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gx3lqycaplr" w:id="0"/>
      <w:bookmarkEnd w:id="0"/>
      <w:r w:rsidDel="00000000" w:rsidR="00000000" w:rsidRPr="00000000">
        <w:rPr>
          <w:rtl w:val="0"/>
        </w:rPr>
        <w:t xml:space="preserve">In this chat we are discussing the book Clean Architecture by Robert C Martin.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"Clean Architecture" by Robert C Martin is to guide software developers in designing and implementing software systems that are easy to understand, maintain, and extend over time. The book presents a set of principles and patterns for creating modular, testable, and maintainable software architectures that are loosely coupled, highly cohesive, and independent of specific technologies or frameworks. The author emphasizes the importance of separating business logic from technical implementation details, and provides guidelines for structuring software systems in layers, components, and services that enforce clear boundaries and interfaces. Overall, the book aims to help software developers create software that is both reliable and adaptable to changing requirements and technologies.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book "Clean Architecture" by Robert C Martin covers a range of concepts related to software architecture and design. Here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Dependency Rule: This is one of the fundamental concepts of the book, which states that the dependencies between components in a software system should always point inward towards the higher-level policies, and never outward towards the lower-level details. This ensures that the higher-level policies are not affected by changes in the lower-level details, making the system more modular and easier to maintain.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SOLID Principles: This is a set of five design principles that help developers create software systems that are easy to understand, maintain, and extend over time. The principles are Single Responsibility, Open/Closed, Liskov Substitution, Interface Segregation, and Dependency Inversion. These principles promote code that is loosely coupled, highly cohesive, and independent of specific technologies or frameworks.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Component-based Architecture: This is an approach to software design that emphasizes the separation of concerns by breaking down a system into smaller, reusable components. The components should have well-defined interfaces and be loosely coupled, which makes them easier to test and maintain. The book presents different strategies for organizing components into layers, services, and modules, depending on the specific needs of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cnx8mjona2hm" w:id="1"/>
      <w:bookmarkEnd w:id="1"/>
      <w:r w:rsidDel="00000000" w:rsidR="00000000" w:rsidRPr="00000000">
        <w:rPr>
          <w:rtl w:val="0"/>
        </w:rPr>
        <w:t xml:space="preserve">Explain the The Dependency Rule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Dependency Rule is one of the key concepts presented in the book "Clean Architecture" by Robert C Martin. It is a fundamental principle of software design that states that the dependencies between components in a software system should always point inward towards the higher-level policies, and never outward towards the lower-level details.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other words, this rule requires that the source code dependencies in a software system must form a directed acyclic graph (DAG) that flows from higher-level modules to lower-level modules. Higher-level modules should not depend on lower-level modules. Instead, both high-level and low-level modules should depend on abstractions or interfaces.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reason behind this rule is to ensure that the higher-level policies are not affected by changes in the lower-level details. In a well-designed software system, the higher-level policies should be relatively stable, while the lower-level details may change more frequently. If the dependencies point in the opposite direction (i.e., from low-level modules to high-level modules), then changes in the low-level modules can have a ripple effect throughout the system, making it harder to maintain and evolve over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apply the Dependency Rule, Martin suggests using a technique called Dependency Injection, where dependencies are passed into an object as parameters instead of being created inside the object. This helps to decouple the object from its dependencies and allows different implementations to be swapped in and out easily, without affecting the rest of the 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the Dependency Rule is a powerful concept that promotes modularity and decoupling in software systems, making them easier to understand, test, and maintain over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y3cbllynyo0o" w:id="2"/>
      <w:bookmarkEnd w:id="2"/>
      <w:r w:rsidDel="00000000" w:rsidR="00000000" w:rsidRPr="00000000">
        <w:rPr>
          <w:rtl w:val="0"/>
        </w:rPr>
        <w:t xml:space="preserve">Explain the The SOLID Principles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SOLID Principles is a set of five design principles introduced by Robert C Martin in his book "Clean Architecture" that help developers create software systems that are easy to understand, maintain, and extend over time. The principles promote code that is loosely coupled, highly cohesive, and independent of specific technologies or frameworks.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are the five SOLID Principles: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Single Responsibility Principle (SRP): This principle states that a class or module should have only one reason to change. In other words, a class should have only one responsibility or job to do. This makes the class easier to understand and maintain, and reduces the risk of bugs and unintended consequences.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Open/Closed Principle (OCP): This principle states that software entities (classes, modules, etc.) should be open for extension but closed for modification. This means that you should be able to add new functionality to a system without changing existing code. This makes the system more flexible and adaptable to changing requirements.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Liskov Substitution Principle (LSP): This principle states that a subclass should be substitutable for its parent class without affecting the correctness of the system. In other words, a subclass should be able to be used wherever its parent class is used, without causing unexpected behavior or errors.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Interface Segregation Principle (ISP): This principle states that clients should not be forced to depend on interfaces they do not use. In other words, you should split large interfaces into smaller, more focused ones so that clients only need to depend on the interfaces they need. This reduces the coupling between clients and implementations, making the system more flexible and easier to maintain.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Dependency Inversion Principle (DIP): This principle states that high-level modules should not depend on low-level modules, but both should depend on abstractions. In other words, you should depend on abstractions (interfaces or abstract classes) rather than concrete implementations. This makes the system more modular and easier to test, and allows you to swap out implementations without affecting the rest of the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Together, the SOLID Principles provide a powerful framework for creating software systems that are flexible, adaptable, and easy to maintain over time. They encourage developers to write code that is modular, decoupled, and focused on high-level policies rather than low-level details.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891o1pc2s3p" w:id="3"/>
      <w:bookmarkEnd w:id="3"/>
      <w:r w:rsidDel="00000000" w:rsidR="00000000" w:rsidRPr="00000000">
        <w:rPr>
          <w:rtl w:val="0"/>
        </w:rPr>
        <w:t xml:space="preserve">Explain the Component-based Architecture concept from the book in detail?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Component-based Architecture is an approach to software design that emphasizes the separation of concerns by breaking down a system into smaller, reusable components. The components should have well-defined interfaces and be loosely coupled, which makes them easier to test and maintain. This concept is discussed in detail in the book "Clean Architecture" by Robert C Martin.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basic idea behind Component-based Architecture is to structure a software system as a set of self-contained, reusable components that can be assembled together to create larger, more complex systems. Each component should be responsible for a specific piece of functionality, and should expose a well-defined interface that other components can use to interact with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Components can be organized into different layers, such as presentation layer, business logic layer, and data access layer. These layers should have clear boundaries and interfaces that enforce separation of concerns, so that changes to one layer do not affect other layers.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Component-based Architecture, the focus is on designing components that are modular, testable, and maintainable. Components should be small enough to be easily understood and modified, and they should be independent of specific technologies or frameworks. This makes it easier to reuse components in different contexts, and to evolve the system over time without breaking existing functionality.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implement Component-based Architecture, Martin recommends using a combination of design patterns such as the Adapter pattern, the Decorator pattern, and the Strategy pattern, as well as architectural patterns such as the Layered Architecture pattern and the Hexagonal Architecture pattern.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Overall, Component-based Architecture is a powerful concept that promotes modular, decoupled, and maintainable software systems. By breaking down a system into smaller, reusable components, and enforcing clear boundaries and interfaces between them, developers can create software that is easier to understand, test, and maintain over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1xi97agqzkft" w:id="4"/>
      <w:bookmarkEnd w:id="4"/>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While the book "Clean Architecture" by Robert C Martin is focused on software architecture and design, the principles and concepts it presents can be applied to various aspects of life beyond software development. Here are some ways in which the information in this book can be used to live a better life: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Separation of concerns: The concept of separation of concerns can be applied to personal life as well. By separating different aspects of your life, such as work, family, and hobbies, you can better manage your time and avoid getting overwhelmed. It also allows you to focus on the specific task at hand, rather than getting distracted by other responsibilities.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Modularity: The concept of modularity promotes breaking down complex tasks into smaller, more manageable pieces. This can be applied to personal goals and projects as well. By breaking down a large goal into smaller, achievable milestones, you can make progress more easily and feel a sense of accomplishment along the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Continuous improvement: The book emphasizes the importance of continuous improvement and evolution in software systems. This concept can be applied to personal growth as well. By continuously learning and improving your skills, habits, and relationships, you can become a better version of yourself over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Clear boundaries and interfaces: The book promotes the idea of clear boundaries and interfaces between components in a software system. This can be applied to personal relationships as well. By establishing clear boundaries and expectations in your relationships, you can avoid misunderstandings and conflicts, and build stronger, healthier connections with others.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Overall, the concepts presented in the book can be applied to various aspects of life beyond software development, and can help individuals live a more organized, productive, and fulfilling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s3sjj6hrfv5z" w:id="5"/>
      <w:bookmarkEnd w:id="5"/>
      <w:r w:rsidDel="00000000" w:rsidR="00000000" w:rsidRPr="00000000">
        <w:rPr>
          <w:rtl w:val="0"/>
        </w:rPr>
        <w:t xml:space="preserve">What is a reason that a person might want to read this book?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several reasons why a person might want to read the book "Clean Architecture" by Robert C Martin. Here are some of them: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Learn best practices in software design: The book presents a set of principles and patterns for creating modular, testable, and maintainable software architectures that are loosely coupled, highly cohesive, and independent of specific technologies or frameworks. By reading this book, software developers can learn best practices in software design and apply them to their own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Improve code quality: The book promotes code that is easy to understand, maintain, and extend over time. By following the principles and patterns presented in the book, developers can write code that is more reliable, adaptable, and easy to maintain, resulting in higher quality software.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Keep up with industry trends: As technology evolves, software development practices and tools also change. By reading this book, developers can stay up-to-date with the latest industry trends and best practices, and learn how to apply them to their own projects.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Career advancement: Software development is a constantly evolving field, and staying current with the latest practices and technologies is essential for career growth. By reading this book and applying its principles, developers can improve their skills and become more valuable to their employers or clients.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 Personal interest: For some people, software architecture and design is simply an area of interest or hobby. This book provides an in-depth exploration of the subject, with practical examples and guidelines for building high-quality software systems.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the book "Clean Architecture" is a valuable resource for anyone interested in software design and development, whether they are beginners or experienced professionals.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3y1khwsezgh8" w:id="6"/>
      <w:bookmarkEnd w:id="6"/>
      <w:r w:rsidDel="00000000" w:rsidR="00000000" w:rsidRPr="00000000">
        <w:rPr>
          <w:rtl w:val="0"/>
        </w:rPr>
        <w:t xml:space="preserve">What are three similar books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are three similar books to "Clean Architecture" by Robert C Martin: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"Domain-Driven Design: Tackling Complexity in the Heart of Software" by Eric Evans: Like "Clean Architecture," this book emphasizes the importance of designing software systems that are focused on the core business logic, rather than the technical details. It provides a set of principles and patterns for creating domain models that reflect the business domain, and shows how to design software systems that are flexible, scalable, and maintainable.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"Patterns of Enterprise Application Architecture" by Martin Fowler: This book provides a catalog of patterns and best practices for designing enterprise applications. It covers topics such as data access, application structure, messaging, and concurrency, and shows how to apply these patterns in real-world scenarios. Like "Clean Architecture," it emphasizes the importance of creating software systems that are modular, decoupled, and focused on high-level policies.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"Code Complete: A Practical Handbook of Software Construction" by Steve McConnell: This book is a comprehensive guide to software construction, covering topics such as requirements gathering, design, testing, and debugging. It provides practical advice and best practices for every stage of the software development lifecycle, and shows how to create software systems that are reliable, efficient, and maintainable. Like "Clean Architecture," it emphasizes the importance of writing clean, readable, and maintainable code.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wrrdxpv6s5s" w:id="7"/>
      <w:bookmarkEnd w:id="7"/>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software development, software architecture, software design, clean code, programming patterns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q01rys835dxi" w:id="8"/>
      <w:bookmarkEnd w:id="8"/>
      <w:r w:rsidDel="00000000" w:rsidR="00000000" w:rsidRPr="00000000">
        <w:rPr>
          <w:rtl w:val="0"/>
        </w:rPr>
        <w:t xml:space="preserve">What is the full citation of this book?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full citation for the book "Clean Architecture: A Craftsman's Guide to Software Structure and Design" by Robert C Martin 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Martin, Robert C. Clean Architecture: A Craftsman's Guide to Software Structure and Design. Prentice Hall, 2017.</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