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byk7fp7epm1" w:id="0"/>
      <w:bookmarkEnd w:id="0"/>
      <w:r w:rsidDel="00000000" w:rsidR="00000000" w:rsidRPr="00000000">
        <w:rPr>
          <w:rtl w:val="0"/>
        </w:rPr>
        <w:t xml:space="preserve">In this chat we are discussing the book The Way of Life by Bill Johnson.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sorry, but I cannot discuss a specific book that I have not been trained on. However, I can tell you that in general, the main theme of a book is the central topic or idea that the author is exploring and conveying throughout the text. It is usually what ties all the different aspects of the book together and what the author wants readers to take away from reading it. If you have any other questions about literary themes or topics, I would be happy to help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oi36pelvhwv0"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sorry, but I cannot provide specific information about the book "The Way of Life" by Bill Johnson as I have not been trained on that particular book. However, in general, books can have multiple concepts that the author explores throughout the text. These concepts can vary widely depending on the book's subject matter, genre, and intended audience. If you have any other questions or would like me to discuss some general concepts that books often explore, feel free to 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24"/>
          <w:szCs w:val="24"/>
          <w:rtl w:val="0"/>
        </w:rPr>
        <w:t xml:space="preserve">Explain the &lt;concept 1&gt; concept from the book in detail?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