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lqf8mjyhxepy" w:id="0"/>
      <w:bookmarkEnd w:id="0"/>
      <w:r w:rsidDel="00000000" w:rsidR="00000000" w:rsidRPr="00000000">
        <w:rPr>
          <w:rtl w:val="0"/>
        </w:rPr>
        <w:t xml:space="preserve">In this chat we are discussing the book The Wisdom Pattern by Richard Rohr.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the book "The Wisdom Pattern" by Richard Rohr is the idea of wisdom as a path to spiritual transformation and growth. Rohr argues that true wisdom is not simply a matter of acquiring knowledge or intelligence, but rather a deeper understanding that comes from a life of contemplation and practice.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book explores the idea that wisdom is a pattern of thinking and living that is grounded in a deep sense of interconnectedness with all things, and that this pattern can be cultivated through practices such as meditation, prayer, and service to others.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Rohr draws on a range of sources, including biblical texts, spiritual traditions from around the world, and modern psychology and neuroscience, to present a comprehensive vision of wisdom as a path to personal and collective transformation. Ultimately, the book encourages readers to embrace wisdom as a way of living and being in the world, and to work towards a more just and compassionate society.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nomy3d7weq7d"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It's difficult to narrow down the top 3 concepts from "The Wisdom Pattern" by Richard Rohr, as the book covers a wide range of interconnected ideas. However, here are three key concepts that are central to the book's message: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Wisdom as a Path of Transformation: The book emphasizes that true wisdom is not just about acquiring knowledge, but rather a way of living that is grounded in a deep sense of interconnectedness with all things. This wisdom is cultivated through practices like meditation, contemplation, and service to others, and it leads to personal and collective transformation.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The Importance of Contemplation: Rohr argues that in our busy, distracted world, we often overlook the value of contemplation, or the practice of sitting in silence and simply being present to our thoughts and feelings. He believes that contemplation is essential for cultivating wisdom, and that it can help us develop a deeper sense of compassion and empathy for others.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The Interconnectedness of All Things: Another key concept in the book is the idea that everything in the universe is interconnected. Rohr argues that we are all part of a larger cosmic web of life, and that our actions and decisions have ripple effects that extend far beyond our individual lives. This understanding of interconnectedness is essential for cultivating wisdom and living in harmony with the world around us.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kcmez090d52c" w:id="2"/>
      <w:bookmarkEnd w:id="2"/>
      <w:r w:rsidDel="00000000" w:rsidR="00000000" w:rsidRPr="00000000">
        <w:rPr>
          <w:rtl w:val="0"/>
        </w:rPr>
        <w:t xml:space="preserve">Explain the Wisdom as a Path of Transformation concept from the book in detail?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"Wisdom as a Path of Transformation" concept in the book "The Wisdom Pattern" by Richard Rohr emphasizes that wisdom is not just a matter of accumulating knowledge or information, but rather a way of living that leads to personal and collective transformation. This path of wisdom is characterized by a deep sense of interconnectedness with all things, and it is cultivated through practices such as meditation, contemplation, and service to others.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Rohr argues that wisdom is not something that can be taught in a traditional sense, but rather something that must be experienced through a process of personal growth and transformation. He suggests that this path begins with the recognition that our usual ways of thinking and living are limited, and that we need to open ourselves up to new perspectives and ways of being in the world.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do this, Rohr encourages readers to engage in practices like meditation and contemplation, which can help us cultivate a deeper awareness of ourselves and our surroundings. Through these practices, we can begin to develop a more expansive sense of self and a greater capacity for compassion and empathy towards others.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addition to these practices, Rohr also emphasizes the importance of service to others as a way of cultivating wisdom. He suggests that by serving others, we can move beyond our own ego-driven concerns and develop a more holistic perspective on the world.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Ultimately, the "Wisdom as a Path of Transformation" concept in the book highlights the idea that wisdom is not a destination, but rather an ongoing journey of personal and collective growth and transformation. By embracing this path, we can cultivate a deeper sense of interconnectedness with all things, and work towards a more just and compassionate society.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wlgajag5s0y" w:id="3"/>
      <w:bookmarkEnd w:id="3"/>
      <w:r w:rsidDel="00000000" w:rsidR="00000000" w:rsidRPr="00000000">
        <w:rPr>
          <w:rtl w:val="0"/>
        </w:rPr>
        <w:t xml:space="preserve">Explain the Importance of Contemplation concept from the book in detail?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"Importance of Contemplation" concept in the book "The Wisdom Pattern" by Richard Rohr emphasizes the value of contemplative practices as a way of cultivating wisdom and personal transformation. Rohr argues that in our busy and distracted world, we often overlook the importance of contemplation, or the practice of sitting in silence and being present to our thoughts and feelings.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Contemplation, according to Rohr, is a way of slowing down and opening ourselves up to a deeper awareness of ourselves and the world around us. Through this practice, we can begin to develop a more expansive sense of self and a greater capacity for compassion and empathy towards others.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Rohr suggests that contemplation involves both the experience of stillness and the practice of letting go of our usual patterns of thinking and doing. In stillness, we can become more attuned to our inner selves and gain a deeper understanding of our emotions, desires, and motivations. By letting go of our usual patterns of thinking and doing, we can create space for new insights and perspectives to emerge.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Rohr also emphasizes that contemplation is not just an individual practice, but also has collective and societal implications. He suggests that by cultivating a deeper sense of self-awareness and empathy through contemplation, we can begin to break down the barriers that divide us and work towards a more just and compassionate society.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Ultimately, the "Importance of Contemplation" concept in the book highlights the idea that contemplative practices are essential for cultivating wisdom and living in harmony with ourselves and the world around us. Through these practices, we can develop a deeper sense of interconnectedness and work towards a more compassionate and just society.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sz w:val="24"/>
          <w:szCs w:val="24"/>
        </w:rPr>
      </w:pPr>
      <w:bookmarkStart w:colFirst="0" w:colLast="0" w:name="_dbdb75jtv2xi" w:id="4"/>
      <w:bookmarkEnd w:id="4"/>
      <w:r w:rsidDel="00000000" w:rsidR="00000000" w:rsidRPr="00000000">
        <w:rPr>
          <w:sz w:val="24"/>
          <w:szCs w:val="24"/>
          <w:rtl w:val="0"/>
        </w:rPr>
        <w:t xml:space="preserve">Explain the</w:t>
      </w:r>
      <w:r w:rsidDel="00000000" w:rsidR="00000000" w:rsidRPr="00000000">
        <w:rPr>
          <w:rtl w:val="0"/>
        </w:rPr>
        <w:t xml:space="preserve"> Interconnectedness of All Things</w:t>
      </w:r>
      <w:r w:rsidDel="00000000" w:rsidR="00000000" w:rsidRPr="00000000">
        <w:rPr>
          <w:sz w:val="24"/>
          <w:szCs w:val="24"/>
          <w:rtl w:val="0"/>
        </w:rPr>
        <w:t xml:space="preserve">  concept from the book in detail?</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The "Interconnectedness of All Things" concept in the book "The Wisdom Pattern" by Richard Rohr emphasizes the idea that everything in the universe is connected, and that our actions and decisions have ripple effects that extend far beyond our individual lives.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Rohr argues that we are all part of a larger cosmic web of life, and that this web includes not only humans, but also all other living beings and the natural world. He suggests that by recognizing our interconnectedness, we can begin to develop a greater sense of responsibility and compassion towards others and the world around us.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According to Rohr, the interconnectedness of all things is not just a philosophical or spiritual idea, but is also supported by scientific evidence. For example, modern physics has shown that all matter is made up of the same fundamental particles and that everything in the universe is connected through energy and fields of force.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Rohr also suggests that the interconnectedness of all things has important ethical and social implications. He argues that by recognizing our connection to others and the world around us, we can move beyond our own self-interest and work towards a more just and sustainable society.</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Furthermore, Rohr suggests that the practice of contemplation is a way of deepening our awareness of our interconnectedness. Through contemplation, we can develop a more expansive sense of self and begin to see ourselves as part of a larger whole.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Ultimately, the "Interconnectedness of All Things" concept in the book highlights the idea that our actions and decisions have consequences that extend far beyond our individual lives, and that recognizing our interconnectedness is essential for cultivating wisdom and living in harmony with the world around us.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pStyle w:val="Heading2"/>
        <w:rPr/>
      </w:pPr>
      <w:bookmarkStart w:colFirst="0" w:colLast="0" w:name="_axwz2lgojnph"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There are several ways in which a person can apply the information in "The Wisdom Pattern" by Richard Rohr to live a better life. Here are a few suggestions: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Cultivate a Daily Practice: One of the key messages of the book is the importance of daily contemplative practice, such as meditation or prayer. By committing to a regular practice, even for just a few minutes a day, you can begin to cultivate a deeper sense of self-awareness and connectedness to the world around you.</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 Practice Service to Others: Another important theme of the book is the idea that service to others is a way of cultivating wisdom and compassion. Look for opportunities to serve others, whether it's through volunteering, donating to charity, or simply being kind and compassionate to those around you.</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 Seek Out New Perspectives: The book emphasizes the importance of opening ourselves up to new perspectives and ways of thinking. Look for opportunities to learn from others, whether it's through reading books or engaging in conversations with people who have different backgrounds and beliefs than your own.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 Practice Gratitude: The book suggests that cultivating a sense of gratitude can help us develop a more positive and compassionate outlook on life. Take time each day to reflect on the things you are grateful for, whether it's your health, your relationships, or the beauty of the natural world.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5. Live in Harmony with the World: Finally, the book emphasizes the importance of recognizing our interconnectedness with all things and living in harmony with the world around us. Consider ways in which you can reduce your impact on the environment, such as by using public transportation or reducing your consumption of meat and animal products.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By applying these principles in your daily life, you can begin to cultivate a deeper sense of wisdom and connectedness, and work towards a more just and compassionate society.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9lojgus8jd8n"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There are several reasons why a person might want to read "The Wisdom Pattern" by Richard Rohr. Here are a few:</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 Seeking Personal Growth and Transformation: The book offers a pathway to personal growth and transformation through the cultivation of wisdom. If you are looking for a way to deepen your understanding of yourself and the world around you, and to live a more meaningful and fulfilling life, this book may be helpful.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2. Exploring Spirituality: The book draws on a range of spiritual traditions and practices, including Christianity, Buddhism, and mysticism, to offer a comprehensive vision of wisdom as a path to spiritual transformation. If you are interested in exploring spirituality from a diverse range of perspectives, this book may be of interest.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3. Navigating a Complex World: The book addresses many of the challenges facing our society today, such as climate change, inequality, and social division. By emphasizing the interconnectedness of all things and the importance of living in harmony with the world around us, the book may provide insights and guidance for navigating these complex issues.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4. Seeking a Deeper Connection with Others: The book emphasizes the importance of compassion, empathy, and service to others as a way of cultivating wisdom. If you are looking for ways to deepen your connections with others and to make a positive impact in the world, this book may provide inspiration and guidance.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Overall, "The Wisdom Pattern" offers a vision of wisdom as a path to personal and collective transformation, and may be of interest to anyone seeking a deeper understanding of themselves and the world around them.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endkf098v4kg" w:id="7"/>
      <w:bookmarkEnd w:id="7"/>
      <w:r w:rsidDel="00000000" w:rsidR="00000000" w:rsidRPr="00000000">
        <w:rPr>
          <w:rtl w:val="0"/>
        </w:rPr>
        <w:t xml:space="preserve">What are three similar books to this book?</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Here are three similar books to "The Wisdom Pattern" by Richard Rohr: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1. "The Book of Awakening" by Mark Nepo: This book offers daily reflections and meditations on the themes of awareness, acceptance, and transformation. Like "The Wisdom Pattern," it emphasizes the importance of mindfulness, gratitude, and compassion as pathways to personal growth and spiritual transformation.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 "The Power of Now" by Eckhart Tolle: This book offers a practical guide to living in the present moment and cultivating a deeper awareness of oneself and the world around us. Like "The Wisdom Pattern," it emphasizes the importance of stillness, self-awareness, and compassion as pathways to personal and collective transformation.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3. "The Tao of Pooh" by Benjamin Hoff: This book uses the characters and stories of Winnie-the-Pooh to explore the principles of Taoism and the importance of simplicity, harmony, and mindfulness in our lives. Like "The Wisdom Pattern," it offers a lighthearted and accessible approach to spiritual growth and transformation, emphasizing the interconnectedness of all things and the importance of living in harmony with the world around us.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xfslzws28a8"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spirituality, wisdom, personal growth, transformation, interconnectedness, contemplation, service, mindfulness, empathy, compassion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2v7hfthx18kw" w:id="9"/>
      <w:bookmarkEnd w:id="9"/>
      <w:r w:rsidDel="00000000" w:rsidR="00000000" w:rsidRPr="00000000">
        <w:rPr>
          <w:rtl w:val="0"/>
        </w:rPr>
        <w:t xml:space="preserve">What is the full citation of this book?</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full citation for "The Wisdom Pattern" by Richard Rohr is: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Rohr, Richard. The Wisdom Pattern: Order, Disorder, Reorder. SPCK Publishing, 2021.</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