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nnzhtu2w1j4" w:id="0"/>
      <w:bookmarkEnd w:id="0"/>
      <w:r w:rsidDel="00000000" w:rsidR="00000000" w:rsidRPr="00000000">
        <w:rPr>
          <w:rtl w:val="0"/>
        </w:rPr>
        <w:t xml:space="preserve">In this chat we are discussing the book Working Effectively with Legacy Code by Michael C Feathers.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"Working Effectively with Legacy Code" by Michael C Feathers is to provide practical techniques and strategies for modifying, testing, and understanding legacy code, which is the existing codebase that may not have been designed for maintainability or testability. The book offers guidance on how to make changes to legacy code in a way that reduces the risk of introducing defects, and how to add tests to code that wasn't originally designed for testing. It also emphasizes the importance of understanding the codebase and its dependencies in order to make effective changes. Overall, the book aims to help software developers and engineers work with and improve legacy codebases in a productive and efficient manner.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m1qiwsenwu60"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"Working Effectively with Legacy Code" covers several key concepts and techniques for working with legacy code. Here are three of the top concepts discussed in the 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concept of "seams": In the book, Feathers introduces the idea of "seams" in code, which are areas where the code can be changed without affecting the rest of the system. Seams can be used to introduce new functionality or modify existing functionality in legacy code without introducing defects or breaking the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Techniques for writing tests for legacy code: One of the biggest challenges with legacy code is that it often wasn't designed with testing in mind. The book covers several techniques for writing tests for legacy code, including the use of test doubles (such as mock objects and test stubs) and the creation of characterization tests to understand the behavior of existing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Strategies for making incremental changes to legacy code: The book emphasizes the importance of making incremental changes to legacy code rather than attempting to rewrite the entire codebase from scratch. Feathers offers strategies for making small, safe changes to legacy code, such as refactoring code into smaller, more manageable pieces and introducing new features through the use of "sprout" classes that can be gradually integrated into the existing codebase.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cbazqxdk7r3i" w:id="2"/>
      <w:bookmarkEnd w:id="2"/>
      <w:r w:rsidDel="00000000" w:rsidR="00000000" w:rsidRPr="00000000">
        <w:rPr>
          <w:rtl w:val="0"/>
        </w:rPr>
        <w:t xml:space="preserve">Explain The concept of "seams”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"seams" in legacy code is an important concept discussed in the book "Working Effectively with Legacy Code" by Michael C Feathers.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context of legacy code, a "seam" is a place in the code where the behavior of the system can be changed without modifying the code in that place. Seams can be used to introduce new functionality or modify existing functionality in legacy code without introducing defects or breaking the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Seams can be found at several different levels in the codebase, including at the level of individual functions, classes, or modules. A seam can be created by introducing an interface or a parameter to a function or class that allows external behavior to be injected into the system. This can be accomplished through a variety of techniques, such as dependency injection or the use of test doubles (such as mock objects or test stubs).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of the benefits of using seams in legacy code is that they allow for incremental changes to be made to the system without requiring a full-scale rewrite. By introducing seams into the codebase, developers can isolate areas of the system that need to be changed and modify them in a way that minimizes the risk of introducing defects or breaking the system.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However, it's important to note that introducing seams into legacy code can be a challenging task, as the codebase may not have been designed with testability or maintainability in mind. In the book, Feathers provides several strategies for identifying and creating seams in legacy code, including the use of automated refactoring tools and the application of the "Sprout Method" pattern.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the concept of seams in legacy code is an important one to understand for developers who are working with legacy codebases. By using seams effectively, developers can make incremental changes to legacy code in a safe and controlled manner, reducing the risk of introducing defects and improving the overall maintainability of the codebase.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4pyetj5kadqi" w:id="3"/>
      <w:bookmarkEnd w:id="3"/>
      <w:r w:rsidDel="00000000" w:rsidR="00000000" w:rsidRPr="00000000">
        <w:rPr>
          <w:rtl w:val="0"/>
        </w:rPr>
        <w:t xml:space="preserve">Explain the Techniques for writing tests for legacy code concept from the book in detail?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concept of writing tests for legacy code is a critical part of the book "Working Effectively with Legacy Code" by Michael C Feathers. Legacy code often lacks the necessary structure or design to allow for easy testing, which can make it difficult for developers to modify the code without introducing defects. Therefore, the book provides several techniques for writing tests for legacy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One of the key techniques for writing tests for legacy code is the use of test doubles. Test doubles are objects that simulate the behavior of real objects within the system, but are designed specifically for testing purposes. Test doubles can be used to replace complex or hard-to-test objects in the system, allowing developers to test their code in isolation.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several types of test doubles, including mock objects, stubs, and fakes. Mock objects are objects that simulate the behavior of real objects within the system, and are used to test interactions between objects. Stubs are simpler versions of mock objects that are used to return predetermined responses to specific inputs. Fakes are simplified versions of real objects that are used to test specific scenarios within the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Another technique for writing tests for legacy code is the use of characterization tests. Characterization tests are tests that are used to understand the behavior of existing code. By running characterization tests on legacy code, developers can gain a better understanding of how the code works and how it interacts with other parts of the system. This understanding can help developers to identify potential seams in the code that can be used to introduce new functionality or modify existing functionality without introducing defects.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addition to these techniques, the book also covers several strategies for writing tests for legacy code, including the use of code coverage analysis and the application of the "Golden Master" technique.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the concept of writing tests for legacy code is a critical part of working effectively with legacy code. By using techniques such as test doubles and characterization tests, developers can gain a better understanding of legacy code and make modifications to the system in a safe and controlled manner.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gtup9h92d0q5" w:id="4"/>
      <w:bookmarkEnd w:id="4"/>
      <w:r w:rsidDel="00000000" w:rsidR="00000000" w:rsidRPr="00000000">
        <w:rPr>
          <w:rtl w:val="0"/>
        </w:rPr>
        <w:t xml:space="preserve">Explain the Strategies for making incremental changes to legacy code concept from the book in detail?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concept of making incremental changes to legacy code is another important topic in the book "Working Effectively with Legacy Code" by Michael C Feathers. The book emphasizes the importance of making small, safe changes to legacy code rather than attempting to rewrite the entire codebase from scratch.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strategy for making incremental changes to legacy code is the use of automated refactoring tools. Refactoring is the process of restructuring code to improve its design without changing its behavior. Automated refactoring tools can help to identify areas of the codebase that need to be refactored, and can make the process of refactoring faster and more efficient.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strategy for making incremental changes to legacy code is the use of "sprout" classes. A sprout class is a new class that is introduced into the system and designed to provide new functionality. By introducing a sprout class into the codebase, developers can gradually integrate new functionality into the system without affecting the existing code.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book also discusses the importance of understanding the dependencies within the codebase when making changes to legacy code. In order to make effective changes to legacy code, developers need to understand how the code works and how it interacts with other parts of the system. This understanding can help to identify potential seams in the code that can be used to introduce new functionality or modify existing functionality without introducing defects.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Finally, the book emphasizes the importance of testing when making changes to legacy code. By writing tests for legacy code, developers can ensure that modifications to the system do not introduce defects or break existing functionality. This can help to reduce the risk of introducing bugs into the system and make it easier to maintain the codebase over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Overall, the concept of making incremental changes to legacy code is an important one to understand for developers who are working with legacy codebases. By using techniques such as automated refactoring, sprout classes, and testing, developers can make small, safe changes to legacy code over time, improving the overall quality and maintainability of the codebase.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8gtozzimb0h5"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While the book "Working Effectively with Legacy Code" by Michael C Feathers is focused on techniques and strategies for modifying and testing legacy code, some of the concepts discussed in the book can also be applied more broadly to help people live a better life. Here are a few examples: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Emphasizing the importance of making incremental changes: In the context of legacy code, the book emphasizes the importance of making small, safe changes to the codebase rather than attempting to rewrite the entire codebase from scratch. This approach can also be applied to personal development, where making small, incremental changes can be more effective than trying to make large changes all at once.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Encouraging a deeper understanding of systems: The book emphasizes the importance of understanding how legacy code works and how it interacts with other parts of the system. This approach can also be applied to other systems in life, such as relationships, organizations, or even personal goals. By taking the time to understand how a system works and how different parts of the system interact, it can be easier to make changes that improve the overall functioning of the system.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Emphasizing the importance of testing: In the context of legacy code, the book emphasizes the importance of testing changes to the codebase to ensure that modifications do not introduce defects or break existing functionality. This approach can also be applied to personal development, where setting goals and tracking progress can help to ensure that changes are effective and sustainable.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Overall, while the book "Working Effectively with Legacy Code" is focused on software development, some of the concepts discussed in the book can be applied more broadly to help people live a better life. By emphasizing the importance of making incremental changes, understanding systems, and testing changes, people can make more effective and sustainable changes in their personal and professional lives.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l53903rqkfae"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are several reasons why a person might want to read the book "Working Effectively with Legacy Code" by Michael C Feathers: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Working with legacy code: If you are a software developer or engineer who works with legacy codebases, this book is a must-read. The book provides practical techniques and strategies for modifying, testing, and understanding legacy code, which can help you work more effectively with existing codebases.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Improving code quality: Even if you don't work with legacy code, the concepts discussed in the book can help you improve the quality of your code. The book emphasizes the importance of writing tests, making incremental changes, and understanding dependencies, which can help you write more maintainable and robust code.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Personal development: As mentioned earlier, some of the concepts discussed in the book can also be applied more broadly to personal development. If you are interested in improving your ability to make effective changes and understand complex systems, this book can provide useful insights and techniques.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Overall, the book "Working Effectively with Legacy Code" is a valuable resource for anyone who works with code, whether you are a software developer, engineer, or simply interested in improving your coding skills. The book provides practical guidance and techniques for working with legacy code and improving the overall quality of your codebase.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y46xxgmuru2n" w:id="7"/>
      <w:bookmarkEnd w:id="7"/>
      <w:r w:rsidDel="00000000" w:rsidR="00000000" w:rsidRPr="00000000">
        <w:rPr>
          <w:rtl w:val="0"/>
        </w:rPr>
        <w:t xml:space="preserve">What are three similar books to this 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 are three similar books to "Working Effectively with Legacy Code" by Michael C Feathers: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"Refactoring: Improving the Design of Existing Code" by Martin Fowler: This book, like "Working Effectively with Legacy Code", focuses on improving the quality of existing codebases. It covers a range of techniques and strategies for refactoring code to improve its design and maintainability, and includes practical examples and case studies.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"Clean Code: A Handbook of Agile Software Craftsmanship" by Robert C Martin: This book provides guidance on how to write clean, maintainable code that is easy to understand and modify. It includes a range of principles and practices for writing high-quality code, and covers topics such as testing, refactoring, and code smells.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"Test Driven Development: By Example" by Kent Beck: This book, like "Working Effectively with Legacy Code", emphasizes the importance of testing in software development. It provides guidance on how to use test-driven development (TDD) to improve the quality of code and reduce defects. The book includes practical examples and exercises to help readers learn and apply TDD techniques.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Overall, these books are all focused on improving the quality of code and codebases, and cover similar topics to "Working Effectively with Legacy Code". They provide practical guidance and techniques for improving code maintainability, testing, and design.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d4tu7flpaqny"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legacy code, software development, testing, code quality, refactoring, incremental changes, understanding dependencies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v9jt5bcaxtii" w:id="9"/>
      <w:bookmarkEnd w:id="9"/>
      <w:r w:rsidDel="00000000" w:rsidR="00000000" w:rsidRPr="00000000">
        <w:rPr>
          <w:rtl w:val="0"/>
        </w:rPr>
        <w:t xml:space="preserve">What is the full citation of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full citation for the book "Working Effectively with Legacy Code" by Michael C Feathers 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Feathers, Michael C. Working Effectively with Legacy Code. Prentice Hall, 2004.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