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BF604A">
        <w:tc>
          <w:tcPr>
            <w:tcW w:w="5173" w:type="dxa"/>
          </w:tcPr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9901A1">
              <w:rPr>
                <w:b/>
                <w:sz w:val="24"/>
              </w:rPr>
              <w:t>LUCHETTI JUAN FRANCISCO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9901A1">
              <w:rPr>
                <w:b/>
                <w:sz w:val="24"/>
              </w:rPr>
              <w:t>50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9901A1"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9901A1">
              <w:rPr>
                <w:b/>
                <w:sz w:val="24"/>
              </w:rPr>
              <w:t>87</w:t>
            </w:r>
            <w:r>
              <w:rPr>
                <w:b/>
                <w:sz w:val="24"/>
              </w:rPr>
              <w:fldChar w:fldCharType="end"/>
            </w:r>
            <w:bookmarkEnd w:id="1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9901A1">
              <w:rPr>
                <w:b/>
                <w:sz w:val="24"/>
              </w:rPr>
              <w:t>30-08-18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 w:rsidP="009901A1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9901A1">
              <w:rPr>
                <w:b/>
                <w:sz w:val="24"/>
              </w:rPr>
              <w:t>DR. CERNADAS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9901A1">
              <w:rPr>
                <w:b/>
                <w:sz w:val="24"/>
              </w:rPr>
              <w:t>DBT - DLP - DOLOR MI</w:t>
            </w:r>
            <w:r>
              <w:rPr>
                <w:b/>
                <w:sz w:val="24"/>
              </w:rPr>
              <w:fldChar w:fldCharType="end"/>
            </w:r>
            <w:bookmarkEnd w:id="2"/>
          </w:p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ECOTOMOGRAFIA Y DOPPLER COLOR ARTERIAL</w:t>
      </w:r>
    </w:p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rPr>
          <w:sz w:val="24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Presiones Sist.:</w:t>
      </w:r>
    </w:p>
    <w:tbl>
      <w:tblPr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top w:val="nil"/>
              <w:left w:val="nil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Humeral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3" w:name="PAH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3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4" w:name="PAH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4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5" w:name="P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5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6" w:name="P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6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7" w:name="P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7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8" w:name="P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8"/>
          </w:p>
        </w:tc>
      </w:tr>
    </w:tbl>
    <w:p w:rsidR="00BF604A" w:rsidRDefault="00BF604A">
      <w:pPr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Índice Tobillo / Brazo:</w:t>
      </w:r>
    </w:p>
    <w:tbl>
      <w:tblPr>
        <w:tblW w:w="0" w:type="auto"/>
        <w:tblInd w:w="2055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bottom w:val="single" w:sz="4" w:space="0" w:color="auto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9" w:name="I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9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0" w:name="I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0"/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1" w:name="I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1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2" w:name="I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2"/>
          </w:p>
        </w:tc>
      </w:tr>
    </w:tbl>
    <w:p w:rsidR="00BF604A" w:rsidRDefault="00BF604A">
      <w:pPr>
        <w:rPr>
          <w:b/>
          <w:i/>
          <w:sz w:val="24"/>
        </w:rPr>
      </w:pPr>
    </w:p>
    <w:p w:rsidR="00BF604A" w:rsidRDefault="00BF604A">
      <w:pPr>
        <w:rPr>
          <w:sz w:val="24"/>
        </w:rPr>
        <w:sectPr w:rsidR="00BF604A">
          <w:headerReference w:type="default" r:id="rId9"/>
          <w:footerReference w:type="default" r:id="rId10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BF604A" w:rsidRDefault="00BF604A">
      <w:pPr>
        <w:rPr>
          <w:sz w:val="24"/>
          <w:lang w:val="es-ES_tradnl"/>
        </w:rPr>
      </w:pPr>
    </w:p>
    <w:p w:rsidR="00BF604A" w:rsidRDefault="007B3699">
      <w:pPr>
        <w:rPr>
          <w:sz w:val="24"/>
          <w:lang w:val="es-ES_tradnl"/>
        </w:rPr>
      </w:pPr>
      <w:r>
        <w:rPr>
          <w:sz w:val="24"/>
          <w:lang w:val="es-ES_tradnl"/>
        </w:rPr>
        <w:t>LADO DERECHO</w:t>
      </w: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COMUN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 w:rsidR="009901A1">
        <w:rPr>
          <w:sz w:val="24"/>
          <w:lang w:val="es-ES_tradnl"/>
        </w:rPr>
        <w:t>fibrolipídica</w:t>
      </w:r>
      <w:proofErr w:type="spellEnd"/>
      <w:r w:rsidR="009901A1">
        <w:rPr>
          <w:sz w:val="24"/>
          <w:lang w:val="es-ES_tradnl"/>
        </w:rPr>
        <w:t xml:space="preserve"> parcialmente calcificada</w:t>
      </w:r>
      <w:r>
        <w:rPr>
          <w:sz w:val="24"/>
          <w:lang w:val="es-ES_tradnl"/>
        </w:rPr>
        <w:t xml:space="preserve"> leve </w:t>
      </w:r>
      <w:r w:rsidR="009901A1">
        <w:rPr>
          <w:sz w:val="24"/>
          <w:lang w:val="es-ES_tradnl"/>
        </w:rPr>
        <w:t xml:space="preserve">de bordes irregulares y 2.9 mm de espesor </w:t>
      </w:r>
      <w:r>
        <w:rPr>
          <w:sz w:val="24"/>
          <w:lang w:val="es-ES_tradnl"/>
        </w:rPr>
        <w:t xml:space="preserve">(obstrucción &lt; </w:t>
      </w:r>
      <w:r w:rsidR="009901A1">
        <w:rPr>
          <w:sz w:val="24"/>
          <w:lang w:val="es-ES_tradnl"/>
        </w:rPr>
        <w:t>3</w:t>
      </w:r>
      <w:r>
        <w:rPr>
          <w:sz w:val="24"/>
          <w:lang w:val="es-ES_tradnl"/>
        </w:rPr>
        <w:t xml:space="preserve">0%). Flujo </w:t>
      </w:r>
      <w:r w:rsidR="009901A1">
        <w:rPr>
          <w:sz w:val="24"/>
          <w:lang w:val="es-ES_tradnl"/>
        </w:rPr>
        <w:t>tr</w:t>
      </w:r>
      <w:r>
        <w:rPr>
          <w:sz w:val="24"/>
          <w:lang w:val="es-ES_tradnl"/>
        </w:rPr>
        <w:t xml:space="preserve">ifásico con velocidades conservadas. 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PROFUNDA con </w:t>
      </w:r>
      <w:r w:rsidR="009901A1">
        <w:rPr>
          <w:sz w:val="24"/>
          <w:lang w:val="es-ES_tradnl"/>
        </w:rPr>
        <w:t xml:space="preserve">leve engrosamiento </w:t>
      </w:r>
      <w:proofErr w:type="spellStart"/>
      <w:r w:rsidR="009901A1">
        <w:rPr>
          <w:sz w:val="24"/>
          <w:lang w:val="es-ES_tradnl"/>
        </w:rPr>
        <w:t>miointimal</w:t>
      </w:r>
      <w:proofErr w:type="spellEnd"/>
      <w:r>
        <w:rPr>
          <w:sz w:val="24"/>
          <w:lang w:val="es-ES_tradnl"/>
        </w:rPr>
        <w:t xml:space="preserve">. Flujo </w:t>
      </w:r>
      <w:r w:rsidR="009901A1">
        <w:rPr>
          <w:sz w:val="24"/>
          <w:lang w:val="es-ES_tradnl"/>
        </w:rPr>
        <w:t>tr</w:t>
      </w:r>
      <w:r>
        <w:rPr>
          <w:sz w:val="24"/>
          <w:lang w:val="es-ES_tradnl"/>
        </w:rPr>
        <w:t>ifásico con velocidades conservadas.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SUPERFICIAL con ateromatosis fibrocálcica leve a nivel distal (obstrucción </w:t>
      </w:r>
      <w:r w:rsidR="009901A1">
        <w:rPr>
          <w:sz w:val="24"/>
          <w:lang w:val="es-ES_tradnl"/>
        </w:rPr>
        <w:t>&lt; 30</w:t>
      </w:r>
      <w:r>
        <w:rPr>
          <w:sz w:val="24"/>
          <w:lang w:val="es-ES_tradnl"/>
        </w:rPr>
        <w:t xml:space="preserve">%). Flujo </w:t>
      </w:r>
      <w:r w:rsidR="009901A1">
        <w:rPr>
          <w:sz w:val="24"/>
          <w:lang w:val="es-ES_tradnl"/>
        </w:rPr>
        <w:t>tr</w:t>
      </w:r>
      <w:r>
        <w:rPr>
          <w:sz w:val="24"/>
          <w:lang w:val="es-ES_tradnl"/>
        </w:rPr>
        <w:t>ifásico con velocidades conservadas.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POPLITEA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fibrolipídica</w:t>
      </w:r>
      <w:proofErr w:type="spellEnd"/>
      <w:r>
        <w:rPr>
          <w:sz w:val="24"/>
          <w:lang w:val="es-ES_tradnl"/>
        </w:rPr>
        <w:t xml:space="preserve"> parcialmente calcificada leve</w:t>
      </w:r>
      <w:r w:rsidR="009901A1">
        <w:rPr>
          <w:sz w:val="24"/>
          <w:lang w:val="es-ES_tradnl"/>
        </w:rPr>
        <w:t xml:space="preserve"> de 1.5 mm de espesor</w:t>
      </w:r>
      <w:r>
        <w:rPr>
          <w:sz w:val="24"/>
          <w:lang w:val="es-ES_tradnl"/>
        </w:rPr>
        <w:t xml:space="preserve"> (obstrucción &lt; </w:t>
      </w:r>
      <w:r w:rsidR="009901A1">
        <w:rPr>
          <w:sz w:val="24"/>
          <w:lang w:val="es-ES_tradnl"/>
        </w:rPr>
        <w:t>3</w:t>
      </w:r>
      <w:r>
        <w:rPr>
          <w:sz w:val="24"/>
          <w:lang w:val="es-ES_tradnl"/>
        </w:rPr>
        <w:t xml:space="preserve">0%). Flujo </w:t>
      </w:r>
      <w:r w:rsidR="009901A1">
        <w:rPr>
          <w:sz w:val="24"/>
          <w:lang w:val="es-ES_tradnl"/>
        </w:rPr>
        <w:t>tr</w:t>
      </w:r>
      <w:r>
        <w:rPr>
          <w:sz w:val="24"/>
          <w:lang w:val="es-ES_tradnl"/>
        </w:rPr>
        <w:t>ifásico con velocidades conservadas.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ANTERIOR con ateromatosis difusa leve. Flujo </w:t>
      </w:r>
      <w:r w:rsidR="009901A1">
        <w:rPr>
          <w:sz w:val="24"/>
          <w:lang w:val="es-ES_tradnl"/>
        </w:rPr>
        <w:t>tr</w:t>
      </w:r>
      <w:r>
        <w:rPr>
          <w:sz w:val="24"/>
          <w:lang w:val="es-ES_tradnl"/>
        </w:rPr>
        <w:t xml:space="preserve">ifásico con velocidades </w:t>
      </w:r>
      <w:r w:rsidR="009901A1">
        <w:rPr>
          <w:sz w:val="24"/>
          <w:lang w:val="es-ES_tradnl"/>
        </w:rPr>
        <w:t>conservadas</w:t>
      </w:r>
      <w:r>
        <w:rPr>
          <w:sz w:val="24"/>
          <w:lang w:val="es-ES_tradnl"/>
        </w:rPr>
        <w:t>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TIBIAL POSTERIOR con ateromatosis difusa leve. Flujo trifásico con velocidades conservadas.</w:t>
      </w:r>
    </w:p>
    <w:p w:rsidR="00BF604A" w:rsidRDefault="00BF604A">
      <w:pPr>
        <w:ind w:left="720"/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7B3699" w:rsidRDefault="007B3699">
      <w:pPr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7B3699">
      <w:pPr>
        <w:rPr>
          <w:sz w:val="24"/>
          <w:lang w:val="es-ES_tradnl"/>
        </w:rPr>
      </w:pPr>
      <w:r>
        <w:rPr>
          <w:sz w:val="24"/>
          <w:lang w:val="es-ES_tradnl"/>
        </w:rPr>
        <w:t>LADO IZQUIERDO</w:t>
      </w:r>
    </w:p>
    <w:p w:rsidR="00BF604A" w:rsidRDefault="00BF604A">
      <w:pPr>
        <w:rPr>
          <w:sz w:val="24"/>
          <w:lang w:val="es-ES_tradnl"/>
        </w:rPr>
      </w:pPr>
    </w:p>
    <w:p w:rsidR="009901A1" w:rsidRDefault="009901A1" w:rsidP="009901A1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COMUN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fibrolipídica</w:t>
      </w:r>
      <w:proofErr w:type="spellEnd"/>
      <w:r>
        <w:rPr>
          <w:sz w:val="24"/>
          <w:lang w:val="es-ES_tradnl"/>
        </w:rPr>
        <w:t xml:space="preserve"> parcialmente calcificada leve de bordes regulares y 2.</w:t>
      </w:r>
      <w:r>
        <w:rPr>
          <w:sz w:val="24"/>
          <w:lang w:val="es-ES_tradnl"/>
        </w:rPr>
        <w:t>4</w:t>
      </w:r>
      <w:r>
        <w:rPr>
          <w:sz w:val="24"/>
          <w:lang w:val="es-ES_tradnl"/>
        </w:rPr>
        <w:t xml:space="preserve"> mm de espesor (obstrucción &lt; 30%). Flujo trifásico con velocidades conservadas. </w:t>
      </w:r>
    </w:p>
    <w:p w:rsidR="009901A1" w:rsidRDefault="009901A1" w:rsidP="009901A1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PROFUNDA con leve engrosamiento </w:t>
      </w:r>
      <w:proofErr w:type="spellStart"/>
      <w:r>
        <w:rPr>
          <w:sz w:val="24"/>
          <w:lang w:val="es-ES_tradnl"/>
        </w:rPr>
        <w:t>miointimal</w:t>
      </w:r>
      <w:proofErr w:type="spellEnd"/>
      <w:r>
        <w:rPr>
          <w:sz w:val="24"/>
          <w:lang w:val="es-ES_tradnl"/>
        </w:rPr>
        <w:t>. Flujo trifásico con velocidades conservadas.</w:t>
      </w:r>
    </w:p>
    <w:p w:rsidR="009901A1" w:rsidRDefault="009901A1" w:rsidP="009901A1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SUPERFICIAL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fibrocálcica</w:t>
      </w:r>
      <w:proofErr w:type="spellEnd"/>
      <w:r>
        <w:rPr>
          <w:sz w:val="24"/>
          <w:lang w:val="es-ES_tradnl"/>
        </w:rPr>
        <w:t xml:space="preserve"> leve a nivel distal (obstrucción &lt; 30%). Flujo trifásico con velocidades conservadas.</w:t>
      </w:r>
    </w:p>
    <w:p w:rsidR="009901A1" w:rsidRDefault="009901A1" w:rsidP="009901A1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POPLITEA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fibrolipídica</w:t>
      </w:r>
      <w:proofErr w:type="spellEnd"/>
      <w:r>
        <w:rPr>
          <w:sz w:val="24"/>
          <w:lang w:val="es-ES_tradnl"/>
        </w:rPr>
        <w:t xml:space="preserve"> parcialmente calcificada leve (obstrucción &lt; 30%). Flujo trifásico con velocidades conservadas.</w:t>
      </w:r>
    </w:p>
    <w:p w:rsidR="009901A1" w:rsidRDefault="009901A1" w:rsidP="009901A1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ANTERIOR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difusa leve. Flujo trifásico con velocidades conservadas.</w:t>
      </w:r>
    </w:p>
    <w:p w:rsidR="009901A1" w:rsidRDefault="009901A1" w:rsidP="009901A1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POSTERIOR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difusa leve. Flujo trifásico con velocidades conservadas.</w:t>
      </w: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Pr="009901A1" w:rsidRDefault="009901A1">
      <w:pPr>
        <w:ind w:left="360"/>
        <w:rPr>
          <w:sz w:val="24"/>
          <w:szCs w:val="24"/>
        </w:rPr>
      </w:pPr>
      <w:r w:rsidRPr="009901A1">
        <w:rPr>
          <w:sz w:val="24"/>
          <w:szCs w:val="24"/>
        </w:rPr>
        <w:t xml:space="preserve">CONCLUSIÓN: </w:t>
      </w:r>
      <w:proofErr w:type="spellStart"/>
      <w:r w:rsidRPr="009901A1">
        <w:rPr>
          <w:sz w:val="24"/>
          <w:szCs w:val="24"/>
        </w:rPr>
        <w:t>Ateromatosis</w:t>
      </w:r>
      <w:proofErr w:type="spellEnd"/>
      <w:r w:rsidRPr="009901A1">
        <w:rPr>
          <w:sz w:val="24"/>
          <w:szCs w:val="24"/>
        </w:rPr>
        <w:t xml:space="preserve"> difusa leve bilateral</w:t>
      </w:r>
    </w:p>
    <w:p w:rsidR="009901A1" w:rsidRDefault="009901A1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  <w:jc w:val="right"/>
        <w:rPr>
          <w:sz w:val="24"/>
          <w:szCs w:val="24"/>
        </w:rPr>
      </w:pPr>
      <w:bookmarkStart w:id="13" w:name="_GoBack"/>
      <w:bookmarkEnd w:id="13"/>
    </w:p>
    <w:p w:rsidR="00BF604A" w:rsidRDefault="00A1397E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Dra. Soledad </w:t>
      </w:r>
      <w:proofErr w:type="spellStart"/>
      <w:r>
        <w:rPr>
          <w:sz w:val="24"/>
          <w:szCs w:val="24"/>
        </w:rPr>
        <w:t>Viguié</w:t>
      </w:r>
      <w:proofErr w:type="spellEnd"/>
    </w:p>
    <w:p w:rsidR="00BF604A" w:rsidRDefault="00A1397E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MP 455.192</w:t>
      </w:r>
    </w:p>
    <w:sectPr w:rsidR="00BF604A"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455" w:rsidRDefault="009A2455">
      <w:r>
        <w:separator/>
      </w:r>
    </w:p>
  </w:endnote>
  <w:endnote w:type="continuationSeparator" w:id="0">
    <w:p w:rsidR="009A2455" w:rsidRDefault="009A2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BF604A">
    <w:pPr>
      <w:pStyle w:val="Piedepgina"/>
      <w:jc w:val="center"/>
      <w:rPr>
        <w:sz w:val="18"/>
        <w:lang w:val="es-ES_tradnl"/>
      </w:rPr>
    </w:pPr>
  </w:p>
  <w:p w:rsidR="00BF604A" w:rsidRDefault="00A1397E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455" w:rsidRDefault="009A2455">
      <w:r>
        <w:separator/>
      </w:r>
    </w:p>
  </w:footnote>
  <w:footnote w:type="continuationSeparator" w:id="0">
    <w:p w:rsidR="009A2455" w:rsidRDefault="009A2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A1397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BF604A" w:rsidRDefault="00A1397E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BF604A" w:rsidRDefault="00BF604A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4B7E"/>
    <w:multiLevelType w:val="hybridMultilevel"/>
    <w:tmpl w:val="EC9498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F7422"/>
    <w:multiLevelType w:val="hybridMultilevel"/>
    <w:tmpl w:val="07687292"/>
    <w:lvl w:ilvl="0" w:tplc="32847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6F2D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68E6A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27AFBE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5A724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6106E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324C4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AC30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DEA82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4A"/>
    <w:rsid w:val="005957E6"/>
    <w:rsid w:val="0059758A"/>
    <w:rsid w:val="00651424"/>
    <w:rsid w:val="007B3699"/>
    <w:rsid w:val="009901A1"/>
    <w:rsid w:val="009A2455"/>
    <w:rsid w:val="009F7F46"/>
    <w:rsid w:val="00A1397E"/>
    <w:rsid w:val="00B435BA"/>
    <w:rsid w:val="00B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365947-F26D-4A33-B878-981F84FF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2</cp:revision>
  <cp:lastPrinted>2018-08-30T13:52:00Z</cp:lastPrinted>
  <dcterms:created xsi:type="dcterms:W3CDTF">2018-08-30T13:52:00Z</dcterms:created>
  <dcterms:modified xsi:type="dcterms:W3CDTF">2018-08-30T13:52:00Z</dcterms:modified>
</cp:coreProperties>
</file>