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D90CE1">
        <w:tc>
          <w:tcPr>
            <w:tcW w:w="5173" w:type="dxa"/>
          </w:tcPr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654061">
              <w:rPr>
                <w:b/>
                <w:sz w:val="24"/>
              </w:rPr>
              <w:t>SANDOVAL</w:t>
            </w:r>
            <w:r w:rsidR="003362AC">
              <w:rPr>
                <w:b/>
                <w:sz w:val="24"/>
              </w:rPr>
              <w:t xml:space="preserve"> QUIROZ</w:t>
            </w:r>
            <w:r w:rsidR="00654061">
              <w:rPr>
                <w:b/>
                <w:sz w:val="24"/>
              </w:rPr>
              <w:t xml:space="preserve"> JESICA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654061">
              <w:rPr>
                <w:b/>
                <w:noProof/>
                <w:sz w:val="24"/>
              </w:rPr>
              <w:t>59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654061">
              <w:rPr>
                <w:b/>
                <w:noProof/>
                <w:sz w:val="24"/>
              </w:rPr>
              <w:t>F</w:t>
            </w:r>
            <w:r w:rsidR="00D90CE1">
              <w:rPr>
                <w:b/>
                <w:sz w:val="24"/>
              </w:rPr>
              <w:fldChar w:fldCharType="end"/>
            </w:r>
            <w:bookmarkEnd w:id="0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654061">
              <w:rPr>
                <w:b/>
                <w:noProof/>
                <w:sz w:val="24"/>
              </w:rPr>
              <w:t>78</w:t>
            </w:r>
            <w:r w:rsidR="00D90CE1">
              <w:rPr>
                <w:b/>
                <w:sz w:val="24"/>
              </w:rPr>
              <w:fldChar w:fldCharType="end"/>
            </w:r>
            <w:bookmarkEnd w:id="1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654061">
              <w:rPr>
                <w:b/>
                <w:noProof/>
                <w:sz w:val="24"/>
              </w:rPr>
              <w:t>15-03-18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 w:rsidP="00654061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3362AC">
              <w:rPr>
                <w:b/>
                <w:sz w:val="24"/>
              </w:rPr>
              <w:t xml:space="preserve">DR. </w:t>
            </w:r>
            <w:r w:rsidR="00654061">
              <w:rPr>
                <w:b/>
                <w:noProof/>
                <w:sz w:val="24"/>
              </w:rPr>
              <w:t>LYNCH</w:t>
            </w:r>
            <w:r w:rsidR="00D90CE1"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3362AC">
              <w:rPr>
                <w:b/>
                <w:noProof/>
                <w:sz w:val="24"/>
              </w:rPr>
              <w:t>STENT AORTICO</w:t>
            </w:r>
            <w:r w:rsidR="00D90CE1">
              <w:rPr>
                <w:b/>
                <w:sz w:val="24"/>
              </w:rPr>
              <w:fldChar w:fldCharType="end"/>
            </w:r>
            <w:bookmarkEnd w:id="2"/>
          </w:p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D90CE1" w:rsidRDefault="004573AB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rPr>
          <w:b/>
          <w:sz w:val="24"/>
          <w:u w:val="single"/>
        </w:rPr>
      </w:pPr>
    </w:p>
    <w:p w:rsidR="00D90CE1" w:rsidRDefault="00D90CE1">
      <w:pPr>
        <w:rPr>
          <w:sz w:val="24"/>
        </w:rPr>
        <w:sectPr w:rsidR="00D90CE1">
          <w:headerReference w:type="default" r:id="rId7"/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D90CE1" w:rsidRDefault="00D90CE1">
      <w:pPr>
        <w:rPr>
          <w:sz w:val="24"/>
          <w:lang w:val="en-US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La aorta abdominal presenta </w:t>
      </w:r>
      <w:r w:rsidR="003362AC">
        <w:rPr>
          <w:sz w:val="24"/>
          <w:lang w:val="es-ES_tradnl"/>
        </w:rPr>
        <w:t>diámetros levemente aumentados a nivel suprarrenal (2.5 cm de diámetro anteroposterior)</w:t>
      </w:r>
      <w:r>
        <w:rPr>
          <w:sz w:val="24"/>
          <w:lang w:val="es-ES_tradnl"/>
        </w:rPr>
        <w:t>.</w:t>
      </w:r>
    </w:p>
    <w:p w:rsidR="003362AC" w:rsidRDefault="003362AC">
      <w:pPr>
        <w:rPr>
          <w:sz w:val="24"/>
          <w:lang w:val="es-ES_tradnl"/>
        </w:rPr>
      </w:pPr>
      <w:r>
        <w:rPr>
          <w:sz w:val="24"/>
          <w:lang w:val="es-ES_tradnl"/>
        </w:rPr>
        <w:t>No se logra visualizar aorta en su tercio medio y distal por abdomen globoso e interposición gaseosa.</w:t>
      </w:r>
    </w:p>
    <w:p w:rsidR="003362AC" w:rsidRDefault="003362AC">
      <w:pPr>
        <w:rPr>
          <w:sz w:val="24"/>
          <w:lang w:val="es-ES_tradnl"/>
        </w:rPr>
      </w:pPr>
      <w:r>
        <w:rPr>
          <w:sz w:val="24"/>
          <w:lang w:val="es-ES_tradnl"/>
        </w:rPr>
        <w:t>Arteria ilíaca izquierda con diámetro 1.3 cm, flujo bifásico de velocidades conservadas.</w:t>
      </w:r>
    </w:p>
    <w:p w:rsidR="003362AC" w:rsidRDefault="003362AC">
      <w:pPr>
        <w:rPr>
          <w:sz w:val="24"/>
          <w:lang w:val="es-ES_tradnl"/>
        </w:rPr>
      </w:pPr>
      <w:r>
        <w:rPr>
          <w:sz w:val="24"/>
          <w:lang w:val="es-ES_tradnl"/>
        </w:rPr>
        <w:t>No se logra visualizar arteria ilíaca derecha.</w:t>
      </w: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b/>
          <w:i/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DOPPLER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>La señal obtenida por Doppler a partir de la señal color presenta características espectrales y velocidades normales</w:t>
      </w:r>
      <w:r w:rsidR="003362AC">
        <w:rPr>
          <w:sz w:val="24"/>
          <w:lang w:val="es-ES_tradnl"/>
        </w:rPr>
        <w:t xml:space="preserve"> en las porciones evaluadas.</w:t>
      </w:r>
      <w:bookmarkStart w:id="3" w:name="_GoBack"/>
      <w:bookmarkEnd w:id="3"/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  <w:jc w:val="right"/>
      </w:pPr>
    </w:p>
    <w:p w:rsidR="004573AB" w:rsidRDefault="004573AB" w:rsidP="004573AB">
      <w:pPr>
        <w:pStyle w:val="Textoindependiente"/>
        <w:jc w:val="center"/>
      </w:pPr>
      <w:r>
        <w:t>Dra. Soledad Viguié</w:t>
      </w:r>
    </w:p>
    <w:p w:rsidR="00D90CE1" w:rsidRDefault="004573AB" w:rsidP="004573AB">
      <w:pPr>
        <w:pStyle w:val="Textoindependiente"/>
        <w:jc w:val="center"/>
      </w:pPr>
      <w:r>
        <w:t xml:space="preserve">          MP 455.192 </w:t>
      </w:r>
      <w:r w:rsidR="00D90CE1">
        <w:fldChar w:fldCharType="begin">
          <w:ffData>
            <w:name w:val="MedicoInterviniente"/>
            <w:enabled/>
            <w:calcOnExit w:val="0"/>
            <w:textInput>
              <w:maxLength w:val="40"/>
            </w:textInput>
          </w:ffData>
        </w:fldChar>
      </w:r>
      <w:bookmarkStart w:id="4" w:name="MedicoInterviniente"/>
      <w:r>
        <w:instrText xml:space="preserve"> FORMTEXT </w:instrText>
      </w:r>
      <w:r w:rsidR="00D90CE1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D90CE1">
        <w:fldChar w:fldCharType="end"/>
      </w:r>
      <w:bookmarkEnd w:id="4"/>
    </w:p>
    <w:sectPr w:rsidR="00D90CE1" w:rsidSect="00D90C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5AC" w:rsidRDefault="00EC45AC">
      <w:r>
        <w:separator/>
      </w:r>
    </w:p>
  </w:endnote>
  <w:endnote w:type="continuationSeparator" w:id="0">
    <w:p w:rsidR="00EC45AC" w:rsidRDefault="00EC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D90CE1" w:rsidRDefault="00D90CE1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 w:rsidR="004573AB"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 w:rsidR="003362AC">
      <w:rPr>
        <w:rFonts w:ascii="Monotype Corsiva" w:hAnsi="Monotype Corsiva" w:cs="Arial"/>
        <w:noProof/>
        <w:sz w:val="16"/>
        <w:szCs w:val="16"/>
      </w:rPr>
      <w:t>20180315112500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 Piso (C1121ABL) Capital Federal  - Tel:4961-9600</w:t>
    </w:r>
  </w:p>
  <w:p w:rsidR="00D90CE1" w:rsidRDefault="004573AB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5AC" w:rsidRDefault="00EC45AC">
      <w:r>
        <w:separator/>
      </w:r>
    </w:p>
  </w:footnote>
  <w:footnote w:type="continuationSeparator" w:id="0">
    <w:p w:rsidR="00EC45AC" w:rsidRDefault="00EC4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D90CE1" w:rsidRDefault="004573AB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D90CE1" w:rsidRDefault="00D90CE1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5C0752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CE1" w:rsidRDefault="004573AB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D90CE1" w:rsidRDefault="004573AB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D90CE1" w:rsidRDefault="004573AB"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 w:rsidR="00D90CE1" w:rsidRDefault="004573AB"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E1"/>
    <w:rsid w:val="003362AC"/>
    <w:rsid w:val="004573AB"/>
    <w:rsid w:val="005C0752"/>
    <w:rsid w:val="00654061"/>
    <w:rsid w:val="00D90CE1"/>
    <w:rsid w:val="00EC4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2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2A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2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2A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2018-03-15T14:25:00Z</cp:lastPrinted>
  <dcterms:created xsi:type="dcterms:W3CDTF">2018-03-15T13:32:00Z</dcterms:created>
  <dcterms:modified xsi:type="dcterms:W3CDTF">2018-03-15T14:25:00Z</dcterms:modified>
</cp:coreProperties>
</file>