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D9679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GONZALEZ,LUISA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6062E">
              <w:rPr>
                <w:b/>
                <w:smallCaps/>
                <w:noProof/>
                <w:color w:val="000000"/>
                <w:sz w:val="24"/>
              </w:rPr>
              <w:t>12/07/18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D9679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80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D9679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MOCCIA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D9679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D9679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6062E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9290542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D9679F" w:rsidRDefault="00D9679F">
      <w:pPr>
        <w:rPr>
          <w:b/>
          <w:sz w:val="24"/>
          <w:szCs w:val="24"/>
          <w:u w:val="single"/>
        </w:rPr>
      </w:pPr>
    </w:p>
    <w:p w:rsidR="00D9679F" w:rsidRDefault="00D9679F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D9679F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D9679F">
        <w:rPr>
          <w:rFonts w:ascii="Calibri" w:hAnsi="Calibri"/>
          <w:sz w:val="22"/>
          <w:szCs w:val="22"/>
        </w:rPr>
        <w:t xml:space="preserve">presenta patrón </w:t>
      </w:r>
      <w:proofErr w:type="spellStart"/>
      <w:r w:rsidR="00D9679F">
        <w:rPr>
          <w:rFonts w:ascii="Calibri" w:hAnsi="Calibri"/>
          <w:sz w:val="22"/>
          <w:szCs w:val="22"/>
        </w:rPr>
        <w:t>pseudonormal</w:t>
      </w:r>
      <w:proofErr w:type="spellEnd"/>
      <w:r w:rsidR="00D9679F">
        <w:rPr>
          <w:rFonts w:ascii="Calibri" w:hAnsi="Calibri"/>
          <w:sz w:val="22"/>
          <w:szCs w:val="22"/>
        </w:rPr>
        <w:t xml:space="preserve"> con relación E/E´ aumentada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</w:t>
      </w:r>
      <w:r w:rsidR="00D9679F">
        <w:rPr>
          <w:rFonts w:ascii="Calibri" w:hAnsi="Calibri"/>
          <w:sz w:val="22"/>
          <w:szCs w:val="22"/>
        </w:rPr>
        <w:t xml:space="preserve"> fibrosis </w:t>
      </w:r>
      <w:proofErr w:type="spellStart"/>
      <w:r w:rsidR="00D9679F">
        <w:rPr>
          <w:rFonts w:ascii="Calibri" w:hAnsi="Calibri"/>
          <w:sz w:val="22"/>
          <w:szCs w:val="22"/>
        </w:rPr>
        <w:t>valvar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D9679F">
        <w:rPr>
          <w:rFonts w:ascii="Calibri" w:hAnsi="Calibri"/>
          <w:sz w:val="22"/>
          <w:szCs w:val="22"/>
        </w:rPr>
        <w:t xml:space="preserve">con </w:t>
      </w:r>
      <w:r>
        <w:rPr>
          <w:rFonts w:ascii="Calibri" w:hAnsi="Calibri"/>
          <w:sz w:val="22"/>
          <w:szCs w:val="22"/>
        </w:rPr>
        <w:t>apertura conservada</w:t>
      </w:r>
      <w:r w:rsidR="00D9679F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D9679F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D9679F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6062E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6062E">
        <w:rPr>
          <w:rFonts w:ascii="Calibri" w:hAnsi="Calibri"/>
          <w:sz w:val="22"/>
          <w:szCs w:val="22"/>
        </w:rPr>
        <w:t xml:space="preserve"> leve que permite estimar una PSP de 27 </w:t>
      </w:r>
      <w:proofErr w:type="spellStart"/>
      <w:r w:rsidR="0026062E">
        <w:rPr>
          <w:rFonts w:ascii="Calibri" w:hAnsi="Calibri"/>
          <w:sz w:val="22"/>
          <w:szCs w:val="22"/>
        </w:rPr>
        <w:t>mmHg</w:t>
      </w:r>
      <w:proofErr w:type="spellEnd"/>
      <w:r w:rsidR="0026062E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26062E" w:rsidRDefault="0026062E" w:rsidP="0026062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26062E" w:rsidRDefault="0026062E" w:rsidP="0026062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26062E" w:rsidRDefault="0026062E" w:rsidP="0026062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Llenado mitral </w:t>
      </w:r>
      <w:proofErr w:type="spellStart"/>
      <w:r>
        <w:rPr>
          <w:sz w:val="24"/>
          <w:szCs w:val="24"/>
        </w:rPr>
        <w:t>pseudonormal</w:t>
      </w:r>
      <w:proofErr w:type="spellEnd"/>
    </w:p>
    <w:p w:rsidR="0026062E" w:rsidRDefault="0026062E" w:rsidP="0026062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26062E" w:rsidRDefault="0026062E" w:rsidP="0026062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26062E" w:rsidRDefault="0026062E" w:rsidP="0026062E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Insuficiencia mitral leve</w:t>
      </w:r>
    </w:p>
    <w:p w:rsidR="0026062E" w:rsidRDefault="0026062E" w:rsidP="0026062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6062E"/>
    <w:rsid w:val="00433F1D"/>
    <w:rsid w:val="004A2DD3"/>
    <w:rsid w:val="00681C28"/>
    <w:rsid w:val="00D96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2018-07-12T15:57:00Z</cp:lastPrinted>
  <dcterms:created xsi:type="dcterms:W3CDTF">2018-07-12T15:46:00Z</dcterms:created>
  <dcterms:modified xsi:type="dcterms:W3CDTF">2018-07-12T15:57:00Z</dcterms:modified>
</cp:coreProperties>
</file>