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50" w:rsidRDefault="00081B47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F73350" w:rsidRDefault="00081B47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F73350">
        <w:trPr>
          <w:trHeight w:val="1679"/>
        </w:trPr>
        <w:tc>
          <w:tcPr>
            <w:tcW w:w="5080" w:type="dxa"/>
          </w:tcPr>
          <w:p w:rsidR="00F73350" w:rsidRDefault="00081B47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537CAB">
              <w:rPr>
                <w:sz w:val="24"/>
              </w:rPr>
              <w:t>ANGELETTI,JORGE</w:t>
            </w:r>
          </w:p>
          <w:p w:rsidR="00F73350" w:rsidRDefault="00081B47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537CAB">
              <w:rPr>
                <w:sz w:val="24"/>
              </w:rPr>
              <w:t>53</w:t>
            </w:r>
          </w:p>
          <w:p w:rsidR="00F73350" w:rsidRDefault="00081B47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537CAB">
              <w:rPr>
                <w:sz w:val="24"/>
              </w:rPr>
              <w:t>M</w:t>
            </w:r>
          </w:p>
          <w:p w:rsidR="00F73350" w:rsidRDefault="00081B47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 w:rsidR="00537CAB">
              <w:rPr>
                <w:sz w:val="24"/>
              </w:rPr>
              <w:t xml:space="preserve"> 95</w:t>
            </w:r>
          </w:p>
          <w:p w:rsidR="00F73350" w:rsidRDefault="00081B47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537CAB">
              <w:rPr>
                <w:sz w:val="24"/>
              </w:rPr>
              <w:t>24-08-18</w:t>
            </w:r>
          </w:p>
          <w:p w:rsidR="00F73350" w:rsidRDefault="00081B47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proofErr w:type="spellStart"/>
            <w:r w:rsidR="00537CAB">
              <w:rPr>
                <w:sz w:val="24"/>
              </w:rPr>
              <w:t>Dr</w:t>
            </w:r>
            <w:proofErr w:type="spellEnd"/>
            <w:r w:rsidR="00537CAB">
              <w:rPr>
                <w:sz w:val="24"/>
              </w:rPr>
              <w:t>: SALEMI</w:t>
            </w:r>
          </w:p>
        </w:tc>
        <w:tc>
          <w:tcPr>
            <w:tcW w:w="4455" w:type="dxa"/>
          </w:tcPr>
          <w:p w:rsidR="00F73350" w:rsidRDefault="00F73350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F73350" w:rsidRDefault="00081B47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  <w:r w:rsidR="005A2F28">
              <w:rPr>
                <w:sz w:val="24"/>
              </w:rPr>
              <w:t xml:space="preserve"> VARICES</w:t>
            </w:r>
          </w:p>
        </w:tc>
      </w:tr>
      <w:tr w:rsidR="00F73350">
        <w:trPr>
          <w:trHeight w:val="43"/>
        </w:trPr>
        <w:tc>
          <w:tcPr>
            <w:tcW w:w="5080" w:type="dxa"/>
          </w:tcPr>
          <w:p w:rsidR="00F73350" w:rsidRDefault="00F73350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F73350" w:rsidRDefault="00F73350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F73350" w:rsidRDefault="00081B47">
      <w:pPr>
        <w:rPr>
          <w:b/>
          <w:i/>
          <w:sz w:val="24"/>
        </w:rPr>
      </w:pPr>
      <w:r>
        <w:rPr>
          <w:b/>
          <w:i/>
          <w:sz w:val="24"/>
        </w:rPr>
        <w:t xml:space="preserve">Estudio realizado en posición de pie utilizando maniobras </w:t>
      </w:r>
      <w:r>
        <w:rPr>
          <w:b/>
          <w:i/>
          <w:sz w:val="24"/>
        </w:rPr>
        <w:t>provocativas consistentes en Valsalva, Compresión manual y bomba muscular.</w:t>
      </w:r>
    </w:p>
    <w:p w:rsidR="00F73350" w:rsidRDefault="00F73350">
      <w:pPr>
        <w:rPr>
          <w:sz w:val="24"/>
        </w:rPr>
      </w:pPr>
    </w:p>
    <w:p w:rsidR="00F73350" w:rsidRDefault="00F73350">
      <w:pPr>
        <w:rPr>
          <w:sz w:val="24"/>
        </w:rPr>
        <w:sectPr w:rsidR="00F73350">
          <w:pgSz w:w="12240" w:h="15840" w:code="1"/>
          <w:pgMar w:top="1701" w:right="851" w:bottom="1701" w:left="1701" w:header="720" w:footer="720" w:gutter="0"/>
          <w:cols w:space="720"/>
        </w:sectPr>
      </w:pPr>
    </w:p>
    <w:p w:rsidR="00F73350" w:rsidRDefault="00081B47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F73350" w:rsidRDefault="00081B47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F73350" w:rsidRDefault="00081B4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Sistema venoso profundo con venas de calibre normal, sin alteraciones estructurales, dilataciones u oclusiones, con </w:t>
      </w:r>
      <w:r>
        <w:rPr>
          <w:sz w:val="24"/>
          <w:lang w:val="es-ES_tradnl"/>
        </w:rPr>
        <w:t>colapso total ante la compresión.</w:t>
      </w:r>
    </w:p>
    <w:p w:rsidR="00F73350" w:rsidRDefault="005A2F28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Insuficiencia de venas Femoral Común, Femoral y Poplítea</w:t>
      </w:r>
      <w:r w:rsidR="00081B47">
        <w:rPr>
          <w:sz w:val="24"/>
          <w:lang w:val="es-ES_tradnl"/>
        </w:rPr>
        <w:t>.</w:t>
      </w:r>
    </w:p>
    <w:p w:rsidR="00F73350" w:rsidRDefault="00F73350" w:rsidP="005A2F28">
      <w:pPr>
        <w:rPr>
          <w:sz w:val="24"/>
          <w:lang w:val="es-ES_tradnl"/>
        </w:rPr>
      </w:pPr>
    </w:p>
    <w:p w:rsidR="00F73350" w:rsidRDefault="00081B47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F73350" w:rsidRDefault="00081B4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5A2F28">
        <w:rPr>
          <w:sz w:val="24"/>
          <w:lang w:val="es-ES_tradnl"/>
        </w:rPr>
        <w:t>0.36</w:t>
      </w:r>
      <w:r>
        <w:rPr>
          <w:sz w:val="24"/>
          <w:lang w:val="es-ES_tradnl"/>
        </w:rPr>
        <w:t xml:space="preserve"> cm de diámetro transverso. No se observa insufic</w:t>
      </w:r>
      <w:r>
        <w:rPr>
          <w:sz w:val="24"/>
          <w:lang w:val="es-ES_tradnl"/>
        </w:rPr>
        <w:t xml:space="preserve">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F73350" w:rsidRDefault="00081B4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5A2F28">
        <w:rPr>
          <w:sz w:val="24"/>
          <w:lang w:val="es-ES_tradnl"/>
        </w:rPr>
        <w:t>0.21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F73350" w:rsidRDefault="005A2F28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Perforante Tibial Posterior de reentrada a 33cm de la planta del pie.</w:t>
      </w:r>
    </w:p>
    <w:p w:rsidR="00F73350" w:rsidRDefault="00F73350">
      <w:pPr>
        <w:rPr>
          <w:sz w:val="24"/>
          <w:lang w:val="es-ES_tradnl"/>
        </w:rPr>
      </w:pPr>
    </w:p>
    <w:p w:rsidR="00F73350" w:rsidRDefault="00081B47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F73350" w:rsidRDefault="00081B47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F73350" w:rsidRDefault="00081B4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</w:t>
      </w:r>
      <w:r>
        <w:rPr>
          <w:sz w:val="24"/>
          <w:lang w:val="es-ES_tradnl"/>
        </w:rPr>
        <w:t>undo con venas de calibre normal, sin alteraciones estructurales, dilataciones u oclusiones, con colapso total ante la compresión.</w:t>
      </w:r>
    </w:p>
    <w:p w:rsidR="00F73350" w:rsidRDefault="00081B4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F73350" w:rsidRDefault="00081B4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</w:t>
      </w:r>
      <w:r>
        <w:rPr>
          <w:sz w:val="24"/>
          <w:lang w:val="es-ES_tradnl"/>
        </w:rPr>
        <w:t>.</w:t>
      </w:r>
    </w:p>
    <w:p w:rsidR="00F73350" w:rsidRDefault="00F73350">
      <w:pPr>
        <w:ind w:left="1080"/>
        <w:rPr>
          <w:sz w:val="24"/>
          <w:lang w:val="es-ES_tradnl"/>
        </w:rPr>
      </w:pPr>
    </w:p>
    <w:p w:rsidR="00F73350" w:rsidRDefault="00081B47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F73350" w:rsidRDefault="00081B4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5A2F28">
        <w:rPr>
          <w:sz w:val="24"/>
          <w:lang w:val="es-ES_tradnl"/>
        </w:rPr>
        <w:t>0.47</w:t>
      </w:r>
      <w:r>
        <w:rPr>
          <w:sz w:val="24"/>
          <w:lang w:val="es-ES_tradnl"/>
        </w:rPr>
        <w:t xml:space="preserve"> cm de diámetro transverso. No se observa insuficiencia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F73350" w:rsidRDefault="00081B4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5A2F28">
        <w:rPr>
          <w:sz w:val="24"/>
          <w:lang w:val="es-ES_tradnl"/>
        </w:rPr>
        <w:t>0.34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F73350" w:rsidRDefault="005A2F28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Perforante Para Tibial de fuga a 32 cm de la planta del pie</w:t>
      </w:r>
      <w:bookmarkStart w:id="0" w:name="_GoBack"/>
      <w:bookmarkEnd w:id="0"/>
    </w:p>
    <w:p w:rsidR="00F73350" w:rsidRDefault="00F73350">
      <w:pPr>
        <w:jc w:val="center"/>
        <w:rPr>
          <w:sz w:val="16"/>
          <w:szCs w:val="16"/>
          <w:lang w:val="es-ES_tradnl"/>
        </w:rPr>
      </w:pPr>
    </w:p>
    <w:p w:rsidR="00F73350" w:rsidRDefault="00F73350">
      <w:pPr>
        <w:jc w:val="center"/>
        <w:rPr>
          <w:sz w:val="16"/>
          <w:szCs w:val="16"/>
          <w:lang w:val="es-ES_tradnl"/>
        </w:rPr>
      </w:pPr>
    </w:p>
    <w:p w:rsidR="00F73350" w:rsidRDefault="00081B47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F73350" w:rsidRDefault="00081B47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F73350" w:rsidRDefault="00081B47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F73350" w:rsidRDefault="00081B47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F73350" w:rsidRDefault="00F73350">
      <w:pPr>
        <w:pStyle w:val="Textoindependiente"/>
        <w:rPr>
          <w:rFonts w:ascii="Arial" w:hAnsi="Arial" w:cs="Arial"/>
          <w:sz w:val="20"/>
        </w:rPr>
      </w:pPr>
    </w:p>
    <w:sectPr w:rsidR="00F73350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B47" w:rsidRDefault="00081B47">
      <w:r>
        <w:separator/>
      </w:r>
    </w:p>
  </w:endnote>
  <w:endnote w:type="continuationSeparator" w:id="0">
    <w:p w:rsidR="00081B47" w:rsidRDefault="00081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350" w:rsidRDefault="00F73350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B47" w:rsidRDefault="00081B47">
      <w:r>
        <w:separator/>
      </w:r>
    </w:p>
  </w:footnote>
  <w:footnote w:type="continuationSeparator" w:id="0">
    <w:p w:rsidR="00081B47" w:rsidRDefault="00081B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350" w:rsidRDefault="00F733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350"/>
    <w:rsid w:val="00081B47"/>
    <w:rsid w:val="00537CAB"/>
    <w:rsid w:val="005A2F28"/>
    <w:rsid w:val="00AC05DE"/>
    <w:rsid w:val="00F7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2018-08-24T17:26:00Z</cp:lastPrinted>
  <dcterms:created xsi:type="dcterms:W3CDTF">2018-08-24T16:59:00Z</dcterms:created>
  <dcterms:modified xsi:type="dcterms:W3CDTF">2018-08-24T17:26:00Z</dcterms:modified>
</cp:coreProperties>
</file>