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E2" w:rsidRDefault="008C5AE2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8C5AE2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5AE2" w:rsidRDefault="00F004D8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8C5AE2" w:rsidRDefault="008C5AE2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8C5AE2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Pr="008F7EB1" w:rsidRDefault="00920388">
            <w:pPr>
              <w:spacing w:after="0" w:line="240" w:lineRule="auto"/>
              <w:rPr>
                <w:b/>
                <w:i/>
                <w:smallCap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i/>
                <w:smallCaps/>
                <w:color w:val="000000"/>
                <w:sz w:val="28"/>
                <w:szCs w:val="28"/>
              </w:rPr>
              <w:t>B</w:t>
            </w:r>
            <w:r w:rsidR="00F749B7" w:rsidRPr="008F7EB1">
              <w:rPr>
                <w:b/>
                <w:i/>
                <w:smallCaps/>
                <w:color w:val="000000"/>
                <w:sz w:val="28"/>
                <w:szCs w:val="28"/>
              </w:rPr>
              <w:t>e</w:t>
            </w:r>
            <w:r w:rsidR="008F7EB1" w:rsidRPr="008F7EB1">
              <w:rPr>
                <w:b/>
                <w:i/>
                <w:smallCaps/>
                <w:color w:val="000000"/>
                <w:sz w:val="28"/>
                <w:szCs w:val="28"/>
              </w:rPr>
              <w:t>r</w:t>
            </w:r>
            <w:r>
              <w:rPr>
                <w:b/>
                <w:i/>
                <w:smallCaps/>
                <w:color w:val="000000"/>
                <w:sz w:val="28"/>
                <w:szCs w:val="28"/>
              </w:rPr>
              <w:t>gese</w:t>
            </w:r>
            <w:proofErr w:type="spellEnd"/>
            <w:r>
              <w:rPr>
                <w:b/>
                <w:i/>
                <w:smallCaps/>
                <w:color w:val="000000"/>
                <w:sz w:val="28"/>
                <w:szCs w:val="28"/>
              </w:rPr>
              <w:t xml:space="preserve"> O</w:t>
            </w:r>
            <w:r w:rsidR="00F749B7" w:rsidRPr="008F7EB1">
              <w:rPr>
                <w:b/>
                <w:i/>
                <w:smallCaps/>
                <w:color w:val="000000"/>
                <w:sz w:val="28"/>
                <w:szCs w:val="28"/>
              </w:rPr>
              <w:t>rlando</w:t>
            </w:r>
            <w:r w:rsidR="00F004D8" w:rsidRPr="008F7EB1">
              <w:rPr>
                <w:b/>
                <w:i/>
                <w:smallCaps/>
                <w:color w:val="000000"/>
                <w:sz w:val="28"/>
                <w:szCs w:val="28"/>
              </w:rPr>
              <w:fldChar w:fldCharType="begin"/>
            </w:r>
            <w:r w:rsidR="00F004D8" w:rsidRPr="008F7EB1">
              <w:rPr>
                <w:b/>
                <w:i/>
                <w:smallCaps/>
                <w:color w:val="000000"/>
                <w:sz w:val="28"/>
                <w:szCs w:val="28"/>
              </w:rPr>
              <w:instrText xml:space="preserve"> AUTOTEXTLIST  \* Upper  \* MERGEFORMAT </w:instrText>
            </w:r>
            <w:r w:rsidR="00F004D8" w:rsidRPr="008F7EB1">
              <w:rPr>
                <w:b/>
                <w:i/>
                <w:smallCap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24/08/17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8C5AE2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8C5AE2" w:rsidRDefault="00F749B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79</w:t>
            </w:r>
          </w:p>
        </w:tc>
        <w:tc>
          <w:tcPr>
            <w:tcW w:w="1457" w:type="dxa"/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8C5AE2" w:rsidRDefault="00F749B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8C5AE2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749B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  <w:r w:rsidR="00F749B7">
              <w:rPr>
                <w:smallCaps/>
                <w:color w:val="000000"/>
                <w:sz w:val="24"/>
              </w:rPr>
              <w:t xml:space="preserve">  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749B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SINCOPE – ESTENOSIS AORTICA SEVERA</w:t>
            </w:r>
          </w:p>
        </w:tc>
      </w:tr>
    </w:tbl>
    <w:p w:rsidR="008C5AE2" w:rsidRDefault="008C5AE2">
      <w:pPr>
        <w:shd w:val="clear" w:color="auto" w:fill="FFFFFF"/>
        <w:rPr>
          <w:sz w:val="12"/>
          <w:szCs w:val="12"/>
        </w:rPr>
      </w:pPr>
    </w:p>
    <w:p w:rsidR="008C5AE2" w:rsidRDefault="00F004D8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8C5AE2" w:rsidRDefault="008F7EB1" w:rsidP="00920388">
      <w:pPr>
        <w:shd w:val="clear" w:color="auto" w:fill="FFFFFF"/>
        <w:jc w:val="center"/>
        <w:rPr>
          <w:b/>
          <w:sz w:val="24"/>
          <w:szCs w:val="24"/>
          <w:u w:val="single"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65080524" r:id="rId7"/>
        </w:object>
      </w:r>
    </w:p>
    <w:p w:rsidR="00F749B7" w:rsidRDefault="00F749B7">
      <w:pPr>
        <w:rPr>
          <w:b/>
          <w:sz w:val="24"/>
          <w:szCs w:val="24"/>
          <w:u w:val="single"/>
        </w:rPr>
      </w:pPr>
    </w:p>
    <w:p w:rsidR="00920388" w:rsidRDefault="00920388">
      <w:pPr>
        <w:rPr>
          <w:b/>
          <w:sz w:val="24"/>
          <w:szCs w:val="24"/>
          <w:u w:val="single"/>
        </w:rPr>
      </w:pPr>
    </w:p>
    <w:p w:rsidR="008C5AE2" w:rsidRDefault="00F004D8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8C5AE2" w:rsidRDefault="008C5AE2">
      <w:pPr>
        <w:pStyle w:val="Normal1"/>
        <w:rPr>
          <w:sz w:val="22"/>
          <w:szCs w:val="22"/>
        </w:rPr>
      </w:pPr>
    </w:p>
    <w:p w:rsidR="00920388" w:rsidRPr="00920388" w:rsidRDefault="00F004D8" w:rsidP="0092038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920388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 w:rsidRPr="00920388">
        <w:rPr>
          <w:rFonts w:ascii="Calibri" w:hAnsi="Calibri"/>
          <w:sz w:val="22"/>
          <w:szCs w:val="22"/>
        </w:rPr>
        <w:t xml:space="preserve">izquierdo </w:t>
      </w:r>
      <w:r w:rsidR="00920388" w:rsidRPr="00920388">
        <w:rPr>
          <w:rFonts w:ascii="Calibri" w:hAnsi="Calibri"/>
          <w:sz w:val="22"/>
          <w:szCs w:val="22"/>
        </w:rPr>
        <w:t>aumentados (hipertrofia ventricular concéntrica)</w:t>
      </w:r>
      <w:r w:rsidRPr="00920388">
        <w:rPr>
          <w:rFonts w:ascii="Calibri" w:hAnsi="Calibri"/>
          <w:sz w:val="22"/>
          <w:szCs w:val="22"/>
        </w:rPr>
        <w:t>. Geometría de ventrículo izquierdo normal.</w:t>
      </w:r>
    </w:p>
    <w:p w:rsidR="008C5AE2" w:rsidRPr="00920388" w:rsidRDefault="00F004D8" w:rsidP="0092038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920388">
        <w:rPr>
          <w:rFonts w:ascii="Calibri" w:hAnsi="Calibri"/>
          <w:sz w:val="22"/>
          <w:szCs w:val="22"/>
        </w:rPr>
        <w:t xml:space="preserve">El flujo de llenado del ventrículo izquierdo </w:t>
      </w:r>
      <w:r w:rsidR="00920388">
        <w:rPr>
          <w:rFonts w:ascii="Calibri" w:hAnsi="Calibri"/>
          <w:sz w:val="22"/>
          <w:szCs w:val="22"/>
        </w:rPr>
        <w:t xml:space="preserve">presenta patrón </w:t>
      </w:r>
      <w:proofErr w:type="spellStart"/>
      <w:r w:rsidR="00920388">
        <w:rPr>
          <w:rFonts w:ascii="Calibri" w:hAnsi="Calibri"/>
          <w:sz w:val="22"/>
          <w:szCs w:val="22"/>
        </w:rPr>
        <w:t>pseudonormal</w:t>
      </w:r>
      <w:proofErr w:type="spellEnd"/>
      <w:r w:rsidRPr="00920388">
        <w:rPr>
          <w:rFonts w:ascii="Calibri" w:hAnsi="Calibri"/>
          <w:sz w:val="22"/>
          <w:szCs w:val="22"/>
        </w:rPr>
        <w:t xml:space="preserve">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920388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920388">
        <w:rPr>
          <w:rFonts w:ascii="Calibri" w:hAnsi="Calibri"/>
          <w:sz w:val="22"/>
          <w:szCs w:val="22"/>
        </w:rPr>
        <w:t xml:space="preserve">fibrosis </w:t>
      </w:r>
      <w:proofErr w:type="spellStart"/>
      <w:r w:rsidR="00920388">
        <w:rPr>
          <w:rFonts w:ascii="Calibri" w:hAnsi="Calibri"/>
          <w:sz w:val="22"/>
          <w:szCs w:val="22"/>
        </w:rPr>
        <w:t>valvar</w:t>
      </w:r>
      <w:proofErr w:type="spellEnd"/>
      <w:r w:rsidR="00920388">
        <w:rPr>
          <w:rFonts w:ascii="Calibri" w:hAnsi="Calibri"/>
          <w:sz w:val="22"/>
          <w:szCs w:val="22"/>
        </w:rPr>
        <w:t xml:space="preserve"> y leve calcificación del anillo con </w:t>
      </w:r>
      <w:r>
        <w:rPr>
          <w:rFonts w:ascii="Calibri" w:hAnsi="Calibri"/>
          <w:sz w:val="22"/>
          <w:szCs w:val="22"/>
        </w:rPr>
        <w:t>apertura conservada</w:t>
      </w:r>
      <w:r w:rsidR="00920388">
        <w:rPr>
          <w:rFonts w:ascii="Calibri" w:hAnsi="Calibri"/>
          <w:sz w:val="22"/>
          <w:szCs w:val="22"/>
        </w:rPr>
        <w:t xml:space="preserve"> (gradiente pico 6 </w:t>
      </w:r>
      <w:proofErr w:type="spellStart"/>
      <w:r w:rsidR="00920388">
        <w:rPr>
          <w:rFonts w:ascii="Calibri" w:hAnsi="Calibri"/>
          <w:sz w:val="22"/>
          <w:szCs w:val="22"/>
        </w:rPr>
        <w:t>mmHg</w:t>
      </w:r>
      <w:proofErr w:type="spellEnd"/>
      <w:r w:rsidR="00920388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, sin reflujo.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</w:t>
      </w:r>
      <w:r w:rsidR="00920388">
        <w:rPr>
          <w:rFonts w:ascii="Calibri" w:hAnsi="Calibri"/>
          <w:sz w:val="22"/>
          <w:szCs w:val="22"/>
        </w:rPr>
        <w:t xml:space="preserve"> se encuentra</w:t>
      </w:r>
      <w:r>
        <w:rPr>
          <w:rFonts w:ascii="Calibri" w:hAnsi="Calibri"/>
          <w:sz w:val="22"/>
          <w:szCs w:val="22"/>
        </w:rPr>
        <w:t xml:space="preserve"> </w:t>
      </w:r>
      <w:r w:rsidR="00F749B7">
        <w:rPr>
          <w:rFonts w:ascii="Calibri" w:hAnsi="Calibri"/>
          <w:sz w:val="22"/>
          <w:szCs w:val="22"/>
        </w:rPr>
        <w:t>calcificada con restricción severa de su apertura</w:t>
      </w:r>
      <w:r w:rsidR="0092038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20388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</w:t>
      </w:r>
      <w:r w:rsidR="00F749B7">
        <w:rPr>
          <w:rFonts w:ascii="Calibri" w:hAnsi="Calibri"/>
          <w:sz w:val="22"/>
          <w:szCs w:val="22"/>
        </w:rPr>
        <w:t xml:space="preserve"> Gradiente máximo</w:t>
      </w:r>
      <w:r w:rsidR="00920388">
        <w:rPr>
          <w:rFonts w:ascii="Calibri" w:hAnsi="Calibri"/>
          <w:sz w:val="22"/>
          <w:szCs w:val="22"/>
        </w:rPr>
        <w:t xml:space="preserve"> 75</w:t>
      </w:r>
      <w:r w:rsidR="00F749B7">
        <w:rPr>
          <w:rFonts w:ascii="Calibri" w:hAnsi="Calibri"/>
          <w:sz w:val="22"/>
          <w:szCs w:val="22"/>
        </w:rPr>
        <w:t xml:space="preserve"> </w:t>
      </w:r>
      <w:proofErr w:type="spellStart"/>
      <w:r w:rsidR="00F749B7">
        <w:rPr>
          <w:rFonts w:ascii="Calibri" w:hAnsi="Calibri"/>
          <w:sz w:val="22"/>
          <w:szCs w:val="22"/>
        </w:rPr>
        <w:t>mmHg</w:t>
      </w:r>
      <w:proofErr w:type="spellEnd"/>
      <w:r w:rsidR="00F749B7">
        <w:rPr>
          <w:rFonts w:ascii="Calibri" w:hAnsi="Calibri"/>
          <w:sz w:val="22"/>
          <w:szCs w:val="22"/>
        </w:rPr>
        <w:t xml:space="preserve">, medio </w:t>
      </w:r>
      <w:r w:rsidR="00920388">
        <w:rPr>
          <w:rFonts w:ascii="Calibri" w:hAnsi="Calibri"/>
          <w:sz w:val="22"/>
          <w:szCs w:val="22"/>
        </w:rPr>
        <w:t xml:space="preserve">44 </w:t>
      </w:r>
      <w:proofErr w:type="spellStart"/>
      <w:r w:rsidR="00F749B7">
        <w:rPr>
          <w:rFonts w:ascii="Calibri" w:hAnsi="Calibri"/>
          <w:sz w:val="22"/>
          <w:szCs w:val="22"/>
        </w:rPr>
        <w:t>mmHg</w:t>
      </w:r>
      <w:proofErr w:type="spellEnd"/>
      <w:r w:rsidR="00F749B7">
        <w:rPr>
          <w:rFonts w:ascii="Calibri" w:hAnsi="Calibri"/>
          <w:sz w:val="22"/>
          <w:szCs w:val="22"/>
        </w:rPr>
        <w:t xml:space="preserve">, AVA </w:t>
      </w:r>
      <w:r w:rsidR="00920388">
        <w:rPr>
          <w:rFonts w:ascii="Calibri" w:hAnsi="Calibri"/>
          <w:sz w:val="22"/>
          <w:szCs w:val="22"/>
        </w:rPr>
        <w:t xml:space="preserve">0.90 </w:t>
      </w:r>
      <w:r w:rsidR="00F749B7">
        <w:rPr>
          <w:rFonts w:ascii="Calibri" w:hAnsi="Calibri"/>
          <w:sz w:val="22"/>
          <w:szCs w:val="22"/>
        </w:rPr>
        <w:t>cm2.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92038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20388">
        <w:rPr>
          <w:rFonts w:ascii="Calibri" w:hAnsi="Calibri"/>
          <w:sz w:val="22"/>
          <w:szCs w:val="22"/>
        </w:rPr>
        <w:t xml:space="preserve"> leve que permite estimar una PSP de 29 </w:t>
      </w:r>
      <w:proofErr w:type="spellStart"/>
      <w:r w:rsidR="00920388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</w:t>
      </w:r>
      <w:r w:rsidR="00920388">
        <w:rPr>
          <w:rFonts w:ascii="Calibri" w:hAnsi="Calibri"/>
          <w:sz w:val="22"/>
          <w:szCs w:val="22"/>
        </w:rPr>
        <w:t xml:space="preserve"> (14 mm)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8C5AE2" w:rsidRDefault="008C5AE2">
      <w:pPr>
        <w:pStyle w:val="Normal1"/>
        <w:rPr>
          <w:rFonts w:ascii="Calibri" w:hAnsi="Calibri"/>
          <w:sz w:val="22"/>
          <w:szCs w:val="22"/>
        </w:rPr>
      </w:pPr>
    </w:p>
    <w:p w:rsidR="008C5AE2" w:rsidRDefault="008C5AE2">
      <w:pPr>
        <w:pStyle w:val="Normal1"/>
        <w:rPr>
          <w:rFonts w:ascii="Calibri" w:hAnsi="Calibri"/>
          <w:sz w:val="22"/>
          <w:szCs w:val="22"/>
        </w:rPr>
      </w:pPr>
    </w:p>
    <w:p w:rsidR="008C5AE2" w:rsidRDefault="008C5AE2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8C5AE2" w:rsidRDefault="00F004D8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8C5AE2" w:rsidRDefault="008C5AE2">
      <w:pPr>
        <w:pStyle w:val="Normal1"/>
        <w:rPr>
          <w:rFonts w:ascii="Calibri" w:hAnsi="Calibri"/>
          <w:sz w:val="22"/>
          <w:szCs w:val="22"/>
        </w:rPr>
      </w:pP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Hipertrofia concéntrica</w:t>
      </w:r>
      <w:r>
        <w:rPr>
          <w:sz w:val="24"/>
          <w:szCs w:val="24"/>
        </w:rPr>
        <w:t xml:space="preserve"> del ventrículo izquierdo 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Llenado mitral </w:t>
      </w:r>
      <w:proofErr w:type="spellStart"/>
      <w:r>
        <w:rPr>
          <w:sz w:val="24"/>
          <w:szCs w:val="24"/>
        </w:rPr>
        <w:t>pseudonormal</w:t>
      </w:r>
      <w:proofErr w:type="spellEnd"/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aórtica. Estenosis severa, insuficiencia leve.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del anillo mitral</w:t>
      </w:r>
    </w:p>
    <w:p w:rsidR="008C5AE2" w:rsidRPr="00920388" w:rsidRDefault="00920388" w:rsidP="00920388">
      <w:pPr>
        <w:pStyle w:val="Prrafodelista"/>
        <w:numPr>
          <w:ilvl w:val="0"/>
          <w:numId w:val="6"/>
        </w:numPr>
        <w:ind w:left="708"/>
        <w:rPr>
          <w:b/>
        </w:rPr>
      </w:pPr>
      <w:r w:rsidRPr="00920388">
        <w:rPr>
          <w:sz w:val="24"/>
          <w:szCs w:val="24"/>
        </w:rPr>
        <w:t>Cavidades derechas normales</w:t>
      </w:r>
    </w:p>
    <w:p w:rsidR="00920388" w:rsidRPr="00920388" w:rsidRDefault="00920388" w:rsidP="00920388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 xml:space="preserve">Insuficiencia </w:t>
      </w:r>
      <w:proofErr w:type="spellStart"/>
      <w:r>
        <w:rPr>
          <w:sz w:val="24"/>
          <w:szCs w:val="24"/>
        </w:rPr>
        <w:t>tricuspídea</w:t>
      </w:r>
      <w:proofErr w:type="spellEnd"/>
      <w:r>
        <w:rPr>
          <w:sz w:val="24"/>
          <w:szCs w:val="24"/>
        </w:rPr>
        <w:t xml:space="preserve"> leve</w:t>
      </w:r>
    </w:p>
    <w:p w:rsidR="008C5AE2" w:rsidRDefault="008C5AE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8C5AE2" w:rsidRDefault="008C5AE2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8C5AE2" w:rsidRDefault="008C5AE2">
      <w:pPr>
        <w:pStyle w:val="Normal1"/>
        <w:rPr>
          <w:sz w:val="22"/>
          <w:szCs w:val="22"/>
        </w:rPr>
      </w:pPr>
      <w:bookmarkStart w:id="1" w:name="h.3rdcrjn" w:colFirst="0" w:colLast="0"/>
      <w:bookmarkStart w:id="2" w:name="_GoBack"/>
      <w:bookmarkEnd w:id="1"/>
      <w:bookmarkEnd w:id="2"/>
    </w:p>
    <w:p w:rsidR="008C5AE2" w:rsidRDefault="00F004D8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8C5AE2" w:rsidRDefault="00F004D8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8C5AE2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E2"/>
    <w:rsid w:val="008C5AE2"/>
    <w:rsid w:val="008F7EB1"/>
    <w:rsid w:val="00920388"/>
    <w:rsid w:val="00F004D8"/>
    <w:rsid w:val="00F74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2017-08-24T14:48:00Z</cp:lastPrinted>
  <dcterms:created xsi:type="dcterms:W3CDTF">2017-08-24T14:49:00Z</dcterms:created>
  <dcterms:modified xsi:type="dcterms:W3CDTF">2017-08-24T14:49:00Z</dcterms:modified>
</cp:coreProperties>
</file>