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C41A2">
        <w:tc>
          <w:tcPr>
            <w:tcW w:w="5173" w:type="dxa"/>
          </w:tcPr>
          <w:p w:rsidR="00FC41A2" w:rsidRDefault="000F096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LOPEZ FERNANDO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C41A2" w:rsidRDefault="000F096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C41A2" w:rsidRDefault="000F096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FC41A2" w:rsidRDefault="000F096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87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FC41A2" w:rsidRDefault="000F096C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05/04/2018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C41A2" w:rsidRDefault="000F096C" w:rsidP="0014562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DR.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FC41A2" w:rsidRDefault="00FC41A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FC41A2" w:rsidRDefault="000F096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5622">
              <w:rPr>
                <w:b/>
                <w:bCs/>
                <w:sz w:val="24"/>
                <w:szCs w:val="24"/>
              </w:rPr>
              <w:t>TBQ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FC41A2" w:rsidRDefault="00FC41A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FC41A2" w:rsidRDefault="000F096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FC41A2" w:rsidRDefault="000F096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FC41A2" w:rsidRDefault="00FC41A2">
      <w:pPr>
        <w:jc w:val="center"/>
        <w:rPr>
          <w:sz w:val="24"/>
          <w:szCs w:val="24"/>
        </w:rPr>
      </w:pPr>
    </w:p>
    <w:p w:rsidR="00FC41A2" w:rsidRDefault="00FC41A2">
      <w:pPr>
        <w:jc w:val="center"/>
        <w:rPr>
          <w:sz w:val="24"/>
          <w:szCs w:val="24"/>
        </w:rPr>
      </w:pPr>
    </w:p>
    <w:p w:rsidR="00FC41A2" w:rsidRDefault="00FC41A2">
      <w:pPr>
        <w:rPr>
          <w:sz w:val="24"/>
          <w:szCs w:val="24"/>
        </w:rPr>
      </w:pP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0F096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FC41A2">
        <w:tc>
          <w:tcPr>
            <w:tcW w:w="2835" w:type="dxa"/>
            <w:tcBorders>
              <w:top w:val="nil"/>
              <w:left w:val="nil"/>
            </w:tcBorders>
          </w:tcPr>
          <w:p w:rsidR="00FC41A2" w:rsidRDefault="00FC41A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FC41A2" w:rsidRDefault="000F096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FC41A2" w:rsidRDefault="000F096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FC41A2">
        <w:tc>
          <w:tcPr>
            <w:tcW w:w="2835" w:type="dxa"/>
          </w:tcPr>
          <w:p w:rsidR="00FC41A2" w:rsidRDefault="000F096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FC41A2">
        <w:tc>
          <w:tcPr>
            <w:tcW w:w="2835" w:type="dxa"/>
          </w:tcPr>
          <w:p w:rsidR="00FC41A2" w:rsidRDefault="000F096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FC41A2">
        <w:tc>
          <w:tcPr>
            <w:tcW w:w="2835" w:type="dxa"/>
          </w:tcPr>
          <w:p w:rsidR="00FC41A2" w:rsidRDefault="000F096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FC41A2" w:rsidRDefault="00FC41A2">
      <w:pPr>
        <w:rPr>
          <w:sz w:val="24"/>
          <w:szCs w:val="24"/>
          <w:lang w:val="es-ES_tradnl"/>
        </w:rPr>
      </w:pP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0F096C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FC41A2">
        <w:tc>
          <w:tcPr>
            <w:tcW w:w="2835" w:type="dxa"/>
            <w:tcBorders>
              <w:top w:val="nil"/>
              <w:left w:val="nil"/>
            </w:tcBorders>
          </w:tcPr>
          <w:p w:rsidR="00FC41A2" w:rsidRDefault="00FC41A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FC41A2" w:rsidRDefault="000F096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FC41A2" w:rsidRDefault="000F096C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FC41A2">
        <w:tc>
          <w:tcPr>
            <w:tcW w:w="2835" w:type="dxa"/>
            <w:tcBorders>
              <w:left w:val="single" w:sz="4" w:space="0" w:color="auto"/>
            </w:tcBorders>
          </w:tcPr>
          <w:p w:rsidR="00FC41A2" w:rsidRDefault="000F096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FC41A2">
        <w:tc>
          <w:tcPr>
            <w:tcW w:w="2835" w:type="dxa"/>
            <w:tcBorders>
              <w:left w:val="single" w:sz="4" w:space="0" w:color="auto"/>
            </w:tcBorders>
          </w:tcPr>
          <w:p w:rsidR="00FC41A2" w:rsidRDefault="000F096C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FC41A2" w:rsidRDefault="000F096C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FC41A2" w:rsidRDefault="00FC41A2">
      <w:pPr>
        <w:rPr>
          <w:b/>
          <w:bCs/>
          <w:i/>
          <w:iCs/>
          <w:sz w:val="24"/>
          <w:szCs w:val="24"/>
        </w:rPr>
      </w:pPr>
    </w:p>
    <w:p w:rsidR="00FC41A2" w:rsidRDefault="00FC41A2">
      <w:pPr>
        <w:rPr>
          <w:sz w:val="24"/>
          <w:szCs w:val="24"/>
        </w:rPr>
        <w:sectPr w:rsidR="00FC41A2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0F096C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</w:t>
      </w:r>
      <w:r w:rsidR="00145622">
        <w:rPr>
          <w:sz w:val="24"/>
          <w:szCs w:val="24"/>
          <w:lang w:val="es-ES_tradnl"/>
        </w:rPr>
        <w:t xml:space="preserve">ateromatosis fibrolipídica leve en arteria femoral común izquierda (bordes lisos, 1.6 mm de espesor) que no genera obstrucción hemodinámicamente significativa (lesión &lt; 30%). Resto de los </w:t>
      </w:r>
      <w:bookmarkStart w:id="13" w:name="_GoBack"/>
      <w:bookmarkEnd w:id="13"/>
      <w:r>
        <w:rPr>
          <w:sz w:val="24"/>
          <w:szCs w:val="24"/>
          <w:lang w:val="es-ES_tradnl"/>
        </w:rPr>
        <w:t xml:space="preserve">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0F096C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audioespectral de la señal de flujo obtenida a partir del doppler color presentó características </w:t>
      </w:r>
      <w:r>
        <w:rPr>
          <w:sz w:val="24"/>
          <w:szCs w:val="24"/>
          <w:lang w:val="es-ES_tradnl"/>
        </w:rPr>
        <w:t>y velocidad normal para cada vaso estudiado, no evidenciándose signos de turbulencia espectral.</w:t>
      </w: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FC41A2">
      <w:pPr>
        <w:rPr>
          <w:sz w:val="24"/>
          <w:szCs w:val="24"/>
          <w:lang w:val="es-ES_tradnl"/>
        </w:rPr>
      </w:pPr>
    </w:p>
    <w:p w:rsidR="00FC41A2" w:rsidRDefault="00FC41A2">
      <w:pPr>
        <w:pStyle w:val="Textoindependiente"/>
      </w:pPr>
    </w:p>
    <w:p w:rsidR="00FC41A2" w:rsidRDefault="00FC41A2">
      <w:pPr>
        <w:pStyle w:val="Textoindependiente"/>
      </w:pPr>
    </w:p>
    <w:p w:rsidR="00FC41A2" w:rsidRDefault="00FC41A2">
      <w:pPr>
        <w:pStyle w:val="Textoindependiente"/>
      </w:pPr>
    </w:p>
    <w:p w:rsidR="00FC41A2" w:rsidRDefault="00FC41A2">
      <w:pPr>
        <w:pStyle w:val="Textoindependiente"/>
      </w:pPr>
    </w:p>
    <w:p w:rsidR="00FC41A2" w:rsidRDefault="000F096C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FC41A2" w:rsidRDefault="000F096C">
      <w:pPr>
        <w:pStyle w:val="Textoindependiente"/>
        <w:jc w:val="right"/>
      </w:pPr>
      <w:r>
        <w:t>MP 455.192</w:t>
      </w:r>
    </w:p>
    <w:p w:rsidR="00FC41A2" w:rsidRDefault="00FC41A2">
      <w:pPr>
        <w:pStyle w:val="Textoindependiente"/>
        <w:jc w:val="center"/>
        <w:rPr>
          <w:b/>
          <w:bCs/>
        </w:rPr>
      </w:pPr>
    </w:p>
    <w:sectPr w:rsidR="00FC41A2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96C" w:rsidRDefault="000F096C">
      <w:r>
        <w:separator/>
      </w:r>
    </w:p>
  </w:endnote>
  <w:endnote w:type="continuationSeparator" w:id="0">
    <w:p w:rsidR="000F096C" w:rsidRDefault="000F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1A2" w:rsidRDefault="00FC41A2">
    <w:pPr>
      <w:pStyle w:val="Piedepgina"/>
      <w:jc w:val="center"/>
      <w:rPr>
        <w:sz w:val="18"/>
        <w:szCs w:val="18"/>
        <w:lang w:val="es-ES_tradnl"/>
      </w:rPr>
    </w:pPr>
  </w:p>
  <w:p w:rsidR="00FC41A2" w:rsidRDefault="000F096C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145622">
      <w:rPr>
        <w:rFonts w:ascii="Monotype Corsiva" w:hAnsi="Monotype Corsiva" w:cs="Monotype Corsiva"/>
        <w:noProof/>
        <w:sz w:val="16"/>
        <w:szCs w:val="16"/>
      </w:rPr>
      <w:t>20180405102100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1A2" w:rsidRDefault="000F096C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FC41A2" w:rsidRDefault="000F096C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96C" w:rsidRDefault="000F096C">
      <w:r>
        <w:separator/>
      </w:r>
    </w:p>
  </w:footnote>
  <w:footnote w:type="continuationSeparator" w:id="0">
    <w:p w:rsidR="000F096C" w:rsidRDefault="000F0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1A2" w:rsidRDefault="00145622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1A2" w:rsidRDefault="000F096C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FC41A2" w:rsidRDefault="000F096C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FC41A2" w:rsidRDefault="000F096C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FC41A2" w:rsidRDefault="000F096C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A2"/>
    <w:rsid w:val="000F096C"/>
    <w:rsid w:val="00145622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2018-04-05T13:21:00Z</cp:lastPrinted>
  <dcterms:created xsi:type="dcterms:W3CDTF">2018-04-05T13:22:00Z</dcterms:created>
  <dcterms:modified xsi:type="dcterms:W3CDTF">2018-04-05T13:22:00Z</dcterms:modified>
</cp:coreProperties>
</file>