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9C35CA" w:rsidP="00037CB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</w:t>
            </w:r>
            <w:r w:rsidR="00037CBF">
              <w:rPr>
                <w:b/>
                <w:smallCaps/>
                <w:color w:val="000000"/>
                <w:sz w:val="24"/>
              </w:rPr>
              <w:t xml:space="preserve"> DE MOLDES </w:t>
            </w:r>
            <w:r>
              <w:rPr>
                <w:b/>
                <w:smallCaps/>
                <w:color w:val="000000"/>
                <w:sz w:val="24"/>
              </w:rPr>
              <w:t>ANA</w:t>
            </w:r>
            <w:r w:rsidR="00037CBF">
              <w:rPr>
                <w:b/>
                <w:smallCaps/>
                <w:color w:val="000000"/>
                <w:sz w:val="24"/>
              </w:rPr>
              <w:t xml:space="preserve"> MARIA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20BAD">
              <w:rPr>
                <w:b/>
                <w:smallCaps/>
                <w:noProof/>
                <w:color w:val="000000"/>
                <w:sz w:val="24"/>
              </w:rPr>
              <w:t>12/04/18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9C35C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9C35C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9C35C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7C6978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ENF. EBSTEIN – OBSTRUCCION TSVI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7C6978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503392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>Dimensiones del Ventrículo izquierdo normales</w:t>
      </w:r>
      <w:r w:rsidR="007C6978">
        <w:rPr>
          <w:rFonts w:asciiTheme="minorHAnsi" w:hAnsiTheme="minorHAnsi" w:cstheme="minorHAnsi"/>
          <w:sz w:val="24"/>
        </w:rPr>
        <w:t>.</w:t>
      </w:r>
    </w:p>
    <w:p w:rsidR="007C6978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7C6978">
        <w:rPr>
          <w:rFonts w:asciiTheme="minorHAnsi" w:hAnsiTheme="minorHAnsi" w:cstheme="minorHAnsi"/>
          <w:sz w:val="24"/>
        </w:rPr>
        <w:t xml:space="preserve">Se observa hipertrofia </w:t>
      </w:r>
      <w:r w:rsidR="007C6978" w:rsidRPr="007C6978">
        <w:rPr>
          <w:rFonts w:asciiTheme="minorHAnsi" w:hAnsiTheme="minorHAnsi" w:cstheme="minorHAnsi"/>
          <w:sz w:val="24"/>
        </w:rPr>
        <w:t xml:space="preserve">parietal del VI </w:t>
      </w:r>
      <w:r w:rsidRPr="007C6978">
        <w:rPr>
          <w:rFonts w:asciiTheme="minorHAnsi" w:hAnsiTheme="minorHAnsi" w:cstheme="minorHAnsi"/>
          <w:sz w:val="24"/>
        </w:rPr>
        <w:t>a predominio</w:t>
      </w:r>
      <w:r w:rsidR="007C6978" w:rsidRPr="007C697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7C6978">
        <w:rPr>
          <w:rFonts w:asciiTheme="minorHAnsi" w:hAnsiTheme="minorHAnsi" w:cstheme="minorHAnsi"/>
          <w:sz w:val="24"/>
        </w:rPr>
        <w:t>septal</w:t>
      </w:r>
      <w:proofErr w:type="spellEnd"/>
      <w:r w:rsidRPr="007C6978">
        <w:rPr>
          <w:rFonts w:asciiTheme="minorHAnsi" w:hAnsiTheme="minorHAnsi" w:cstheme="minorHAnsi"/>
          <w:sz w:val="24"/>
        </w:rPr>
        <w:t xml:space="preserve"> basal (13 mm). En el tracto de salida del Ventrículo izquierdo se observa gradiente anterógrado </w:t>
      </w:r>
      <w:r w:rsidR="007C6978" w:rsidRPr="007C6978">
        <w:rPr>
          <w:rFonts w:asciiTheme="minorHAnsi" w:hAnsiTheme="minorHAnsi" w:cstheme="minorHAnsi"/>
          <w:sz w:val="24"/>
        </w:rPr>
        <w:t xml:space="preserve">en reposo </w:t>
      </w:r>
      <w:r w:rsidRPr="007C6978">
        <w:rPr>
          <w:rFonts w:asciiTheme="minorHAnsi" w:hAnsiTheme="minorHAnsi" w:cstheme="minorHAnsi"/>
          <w:sz w:val="24"/>
        </w:rPr>
        <w:t xml:space="preserve">de </w:t>
      </w:r>
      <w:r w:rsidR="007C6978" w:rsidRPr="007C6978">
        <w:rPr>
          <w:rFonts w:asciiTheme="minorHAnsi" w:hAnsiTheme="minorHAnsi" w:cstheme="minorHAnsi"/>
          <w:sz w:val="24"/>
        </w:rPr>
        <w:t xml:space="preserve">125 </w:t>
      </w:r>
      <w:proofErr w:type="spellStart"/>
      <w:r w:rsidRPr="007C6978">
        <w:rPr>
          <w:rFonts w:asciiTheme="minorHAnsi" w:hAnsiTheme="minorHAnsi" w:cstheme="minorHAnsi"/>
          <w:sz w:val="24"/>
        </w:rPr>
        <w:t>mmHg</w:t>
      </w:r>
      <w:proofErr w:type="spellEnd"/>
      <w:r w:rsidRPr="007C6978">
        <w:rPr>
          <w:rFonts w:asciiTheme="minorHAnsi" w:hAnsiTheme="minorHAnsi" w:cstheme="minorHAnsi"/>
          <w:sz w:val="24"/>
        </w:rPr>
        <w:t>, que no se modifica</w:t>
      </w:r>
      <w:r w:rsidR="007C6978" w:rsidRPr="007C6978">
        <w:rPr>
          <w:rFonts w:asciiTheme="minorHAnsi" w:hAnsiTheme="minorHAnsi" w:cstheme="minorHAnsi"/>
          <w:sz w:val="24"/>
        </w:rPr>
        <w:t xml:space="preserve"> con</w:t>
      </w:r>
      <w:r w:rsidRPr="007C6978">
        <w:rPr>
          <w:rFonts w:asciiTheme="minorHAnsi" w:hAnsiTheme="minorHAnsi" w:cstheme="minorHAnsi"/>
          <w:sz w:val="24"/>
        </w:rPr>
        <w:t xml:space="preserve"> maniobra de </w:t>
      </w:r>
      <w:proofErr w:type="spellStart"/>
      <w:r w:rsidRPr="007C6978">
        <w:rPr>
          <w:rFonts w:asciiTheme="minorHAnsi" w:hAnsiTheme="minorHAnsi" w:cstheme="minorHAnsi"/>
          <w:sz w:val="24"/>
        </w:rPr>
        <w:t>Valsalva</w:t>
      </w:r>
      <w:proofErr w:type="spellEnd"/>
      <w:r w:rsidRPr="007C6978">
        <w:rPr>
          <w:rFonts w:asciiTheme="minorHAnsi" w:hAnsiTheme="minorHAnsi" w:cstheme="minorHAnsi"/>
          <w:sz w:val="24"/>
        </w:rPr>
        <w:t xml:space="preserve">. </w:t>
      </w:r>
    </w:p>
    <w:p w:rsidR="009C35CA" w:rsidRPr="007C6978" w:rsidRDefault="009C35CA" w:rsidP="007C6978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7C6978">
        <w:rPr>
          <w:rFonts w:asciiTheme="minorHAnsi" w:hAnsiTheme="minorHAnsi" w:cstheme="minorHAnsi"/>
          <w:sz w:val="24"/>
        </w:rPr>
        <w:t xml:space="preserve">En el septum interventricular se observa pequeña CIV muscular bloqueada. </w:t>
      </w: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Función sistólica global </w:t>
      </w:r>
      <w:r w:rsidR="007C6978">
        <w:rPr>
          <w:rFonts w:asciiTheme="minorHAnsi" w:hAnsiTheme="minorHAnsi" w:cstheme="minorHAnsi"/>
          <w:sz w:val="24"/>
        </w:rPr>
        <w:t>y regional ventricular izquierda</w:t>
      </w:r>
      <w:r w:rsidRPr="009C35CA">
        <w:rPr>
          <w:rFonts w:asciiTheme="minorHAnsi" w:hAnsiTheme="minorHAnsi" w:cstheme="minorHAnsi"/>
          <w:sz w:val="24"/>
        </w:rPr>
        <w:t xml:space="preserve"> normal.</w:t>
      </w:r>
    </w:p>
    <w:p w:rsid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>Fracción de eyección</w:t>
      </w:r>
      <w:r w:rsidR="007C6978">
        <w:rPr>
          <w:rFonts w:asciiTheme="minorHAnsi" w:hAnsiTheme="minorHAnsi" w:cstheme="minorHAnsi"/>
          <w:sz w:val="24"/>
        </w:rPr>
        <w:t xml:space="preserve"> estimada en 62</w:t>
      </w:r>
      <w:r w:rsidRPr="009C35CA">
        <w:rPr>
          <w:rFonts w:asciiTheme="minorHAnsi" w:hAnsiTheme="minorHAnsi" w:cstheme="minorHAnsi"/>
          <w:sz w:val="24"/>
        </w:rPr>
        <w:t>%</w:t>
      </w:r>
      <w:r w:rsidR="007C6978">
        <w:rPr>
          <w:rFonts w:asciiTheme="minorHAnsi" w:hAnsiTheme="minorHAnsi" w:cstheme="minorHAnsi"/>
          <w:sz w:val="24"/>
        </w:rPr>
        <w:t>.</w:t>
      </w:r>
    </w:p>
    <w:p w:rsidR="007C6978" w:rsidRDefault="007C6978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La aurícula izquierda </w:t>
      </w:r>
      <w:r>
        <w:rPr>
          <w:rFonts w:asciiTheme="minorHAnsi" w:hAnsiTheme="minorHAnsi" w:cstheme="minorHAnsi"/>
          <w:sz w:val="24"/>
        </w:rPr>
        <w:t>se encuentra dilatada</w:t>
      </w:r>
      <w:r w:rsidRPr="009C35CA">
        <w:rPr>
          <w:rFonts w:asciiTheme="minorHAnsi" w:hAnsiTheme="minorHAnsi" w:cstheme="minorHAnsi"/>
          <w:sz w:val="24"/>
        </w:rPr>
        <w:t>.</w:t>
      </w:r>
    </w:p>
    <w:p w:rsidR="007C6978" w:rsidRPr="009C35CA" w:rsidRDefault="007C6978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Llenado mitral con patrón </w:t>
      </w:r>
      <w:proofErr w:type="spellStart"/>
      <w:r>
        <w:rPr>
          <w:rFonts w:asciiTheme="minorHAnsi" w:hAnsiTheme="minorHAnsi" w:cstheme="minorHAnsi"/>
          <w:sz w:val="24"/>
        </w:rPr>
        <w:t>pseudonormal</w:t>
      </w:r>
      <w:proofErr w:type="spellEnd"/>
      <w:r>
        <w:rPr>
          <w:rFonts w:asciiTheme="minorHAnsi" w:hAnsiTheme="minorHAnsi" w:cstheme="minorHAnsi"/>
          <w:sz w:val="24"/>
        </w:rPr>
        <w:t xml:space="preserve"> (disfunción diastólica grado II). Aumento de la presión de fin de diástole con relación E/</w:t>
      </w:r>
      <w:proofErr w:type="spellStart"/>
      <w:r>
        <w:rPr>
          <w:rFonts w:asciiTheme="minorHAnsi" w:hAnsiTheme="minorHAnsi" w:cstheme="minorHAnsi"/>
          <w:sz w:val="24"/>
        </w:rPr>
        <w:t>E´aumentada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Implante bajo del anillo </w:t>
      </w:r>
      <w:proofErr w:type="spellStart"/>
      <w:r w:rsidRPr="009C35CA">
        <w:rPr>
          <w:rFonts w:asciiTheme="minorHAnsi" w:hAnsiTheme="minorHAnsi" w:cstheme="minorHAnsi"/>
          <w:sz w:val="24"/>
        </w:rPr>
        <w:t>tricuspideo</w:t>
      </w:r>
      <w:proofErr w:type="spellEnd"/>
      <w:r w:rsidRPr="009C35CA">
        <w:rPr>
          <w:rFonts w:asciiTheme="minorHAnsi" w:hAnsiTheme="minorHAnsi" w:cstheme="minorHAnsi"/>
          <w:sz w:val="24"/>
        </w:rPr>
        <w:t xml:space="preserve">. Hallazgo compatible con Enfermedad de </w:t>
      </w:r>
      <w:proofErr w:type="spellStart"/>
      <w:r w:rsidRPr="009C35CA">
        <w:rPr>
          <w:rFonts w:asciiTheme="minorHAnsi" w:hAnsiTheme="minorHAnsi" w:cstheme="minorHAnsi"/>
          <w:sz w:val="24"/>
        </w:rPr>
        <w:t>Ebstein</w:t>
      </w:r>
      <w:proofErr w:type="spellEnd"/>
      <w:r w:rsidRPr="009C35CA">
        <w:rPr>
          <w:rFonts w:asciiTheme="minorHAnsi" w:hAnsiTheme="minorHAnsi" w:cstheme="minorHAnsi"/>
          <w:sz w:val="24"/>
        </w:rPr>
        <w:t>.</w:t>
      </w:r>
    </w:p>
    <w:p w:rsidR="00020BAD" w:rsidRDefault="00020BAD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Dilatación de la aurícula derecha.</w:t>
      </w:r>
      <w:bookmarkStart w:id="1" w:name="_GoBack"/>
      <w:bookmarkEnd w:id="1"/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La válvula mitral es estructuralmente normal, </w:t>
      </w:r>
      <w:r w:rsidR="00020BAD">
        <w:rPr>
          <w:rFonts w:asciiTheme="minorHAnsi" w:hAnsiTheme="minorHAnsi" w:cstheme="minorHAnsi"/>
          <w:sz w:val="24"/>
        </w:rPr>
        <w:t xml:space="preserve">apertura conservada y reflujo de grado </w:t>
      </w:r>
      <w:r w:rsidRPr="009C35CA">
        <w:rPr>
          <w:rFonts w:asciiTheme="minorHAnsi" w:hAnsiTheme="minorHAnsi" w:cstheme="minorHAnsi"/>
          <w:sz w:val="24"/>
        </w:rPr>
        <w:t>moderad</w:t>
      </w:r>
      <w:r w:rsidR="00020BAD">
        <w:rPr>
          <w:rFonts w:asciiTheme="minorHAnsi" w:hAnsiTheme="minorHAnsi" w:cstheme="minorHAnsi"/>
          <w:sz w:val="24"/>
        </w:rPr>
        <w:t>o</w:t>
      </w:r>
      <w:r w:rsidRPr="009C35CA">
        <w:rPr>
          <w:rFonts w:asciiTheme="minorHAnsi" w:hAnsiTheme="minorHAnsi" w:cstheme="minorHAnsi"/>
          <w:sz w:val="24"/>
        </w:rPr>
        <w:t xml:space="preserve"> generad</w:t>
      </w:r>
      <w:r w:rsidR="00020BAD">
        <w:rPr>
          <w:rFonts w:asciiTheme="minorHAnsi" w:hAnsiTheme="minorHAnsi" w:cstheme="minorHAnsi"/>
          <w:sz w:val="24"/>
        </w:rPr>
        <w:t>o</w:t>
      </w:r>
      <w:r w:rsidRPr="009C35CA">
        <w:rPr>
          <w:rFonts w:asciiTheme="minorHAnsi" w:hAnsiTheme="minorHAnsi" w:cstheme="minorHAnsi"/>
          <w:sz w:val="24"/>
        </w:rPr>
        <w:t xml:space="preserve"> por movimiento anterior sistólico de la valva anterior mitral.</w:t>
      </w: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La válvula aórtica </w:t>
      </w:r>
      <w:r w:rsidR="00020BAD">
        <w:rPr>
          <w:rFonts w:asciiTheme="minorHAnsi" w:hAnsiTheme="minorHAnsi" w:cstheme="minorHAnsi"/>
          <w:sz w:val="24"/>
        </w:rPr>
        <w:t>presenta</w:t>
      </w:r>
      <w:r w:rsidRPr="009C35CA">
        <w:rPr>
          <w:rFonts w:asciiTheme="minorHAnsi" w:hAnsiTheme="minorHAnsi" w:cstheme="minorHAnsi"/>
          <w:sz w:val="24"/>
        </w:rPr>
        <w:t xml:space="preserve"> leve signos de esclerosis</w:t>
      </w:r>
      <w:r w:rsidR="00020BAD">
        <w:rPr>
          <w:rFonts w:asciiTheme="minorHAnsi" w:hAnsiTheme="minorHAnsi" w:cstheme="minorHAnsi"/>
          <w:sz w:val="24"/>
        </w:rPr>
        <w:t>, no se logra medir gradiente aórtico por velocidades aumentadas en el tracto de salida del VI</w:t>
      </w:r>
      <w:r w:rsidRPr="009C35CA">
        <w:rPr>
          <w:rFonts w:asciiTheme="minorHAnsi" w:hAnsiTheme="minorHAnsi" w:cstheme="minorHAnsi"/>
          <w:sz w:val="24"/>
        </w:rPr>
        <w:t>.</w:t>
      </w:r>
      <w:r w:rsidR="00020BAD">
        <w:rPr>
          <w:rFonts w:asciiTheme="minorHAnsi" w:hAnsiTheme="minorHAnsi" w:cstheme="minorHAnsi"/>
          <w:sz w:val="24"/>
        </w:rPr>
        <w:t xml:space="preserve"> Reflujo leve.</w:t>
      </w:r>
      <w:r w:rsidRPr="009C35CA">
        <w:rPr>
          <w:rFonts w:asciiTheme="minorHAnsi" w:hAnsiTheme="minorHAnsi" w:cstheme="minorHAnsi"/>
          <w:sz w:val="24"/>
        </w:rPr>
        <w:t xml:space="preserve"> </w:t>
      </w: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 xml:space="preserve">Insuficiencia </w:t>
      </w:r>
      <w:proofErr w:type="spellStart"/>
      <w:r w:rsidRPr="009C35CA">
        <w:rPr>
          <w:rFonts w:asciiTheme="minorHAnsi" w:hAnsiTheme="minorHAnsi" w:cstheme="minorHAnsi"/>
          <w:sz w:val="24"/>
        </w:rPr>
        <w:t>tricuspídea</w:t>
      </w:r>
      <w:proofErr w:type="spellEnd"/>
      <w:r w:rsidRPr="009C35CA">
        <w:rPr>
          <w:rFonts w:asciiTheme="minorHAnsi" w:hAnsiTheme="minorHAnsi" w:cstheme="minorHAnsi"/>
          <w:sz w:val="24"/>
        </w:rPr>
        <w:t xml:space="preserve"> leve. Permite estimar una presión sistólica de la arteria pulmonar</w:t>
      </w:r>
      <w:r w:rsidR="00020BAD">
        <w:rPr>
          <w:rFonts w:asciiTheme="minorHAnsi" w:hAnsiTheme="minorHAnsi" w:cstheme="minorHAnsi"/>
          <w:sz w:val="24"/>
        </w:rPr>
        <w:t xml:space="preserve"> </w:t>
      </w:r>
      <w:r w:rsidRPr="009C35CA">
        <w:rPr>
          <w:rFonts w:asciiTheme="minorHAnsi" w:hAnsiTheme="minorHAnsi" w:cstheme="minorHAnsi"/>
          <w:sz w:val="24"/>
        </w:rPr>
        <w:t xml:space="preserve">de </w:t>
      </w:r>
      <w:r w:rsidR="00020BAD">
        <w:rPr>
          <w:rFonts w:asciiTheme="minorHAnsi" w:hAnsiTheme="minorHAnsi" w:cstheme="minorHAnsi"/>
          <w:sz w:val="24"/>
        </w:rPr>
        <w:t>40</w:t>
      </w:r>
      <w:r w:rsidRPr="009C35C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9C35CA">
        <w:rPr>
          <w:rFonts w:asciiTheme="minorHAnsi" w:hAnsiTheme="minorHAnsi" w:cstheme="minorHAnsi"/>
          <w:sz w:val="24"/>
        </w:rPr>
        <w:t>mmHg</w:t>
      </w:r>
      <w:proofErr w:type="spellEnd"/>
      <w:r w:rsidRPr="009C35CA">
        <w:rPr>
          <w:rFonts w:asciiTheme="minorHAnsi" w:hAnsiTheme="minorHAnsi" w:cstheme="minorHAnsi"/>
          <w:sz w:val="24"/>
        </w:rPr>
        <w:t xml:space="preserve">. </w:t>
      </w:r>
    </w:p>
    <w:p w:rsidR="009C35CA" w:rsidRPr="009C35CA" w:rsidRDefault="00020BAD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VCI 20 mm, con colapso inspiratorio normal.</w:t>
      </w:r>
    </w:p>
    <w:p w:rsidR="009C35CA" w:rsidRPr="009C35CA" w:rsidRDefault="009C35CA" w:rsidP="009C35CA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</w:rPr>
      </w:pPr>
      <w:r w:rsidRPr="009C35CA">
        <w:rPr>
          <w:rFonts w:asciiTheme="minorHAnsi" w:hAnsiTheme="minorHAnsi" w:cstheme="minorHAnsi"/>
          <w:sz w:val="24"/>
        </w:rPr>
        <w:t>No se observaron alteraciones pericárdicas.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20BAD" w:rsidP="00020BAD">
      <w:pPr>
        <w:pStyle w:val="Normal1"/>
        <w:numPr>
          <w:ilvl w:val="0"/>
          <w:numId w:val="7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Ver informe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5677C"/>
    <w:multiLevelType w:val="hybridMultilevel"/>
    <w:tmpl w:val="4EF695FC"/>
    <w:lvl w:ilvl="0" w:tplc="C758FD62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D1D5484"/>
    <w:multiLevelType w:val="hybridMultilevel"/>
    <w:tmpl w:val="4C246EC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6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20BAD"/>
    <w:rsid w:val="00037CBF"/>
    <w:rsid w:val="00433F1D"/>
    <w:rsid w:val="004977A6"/>
    <w:rsid w:val="004A2DD3"/>
    <w:rsid w:val="007C6978"/>
    <w:rsid w:val="009C3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Sangradetextonormal">
    <w:name w:val="Body Text Indent"/>
    <w:basedOn w:val="Normal"/>
    <w:link w:val="SangradetextonormalCar"/>
    <w:semiHidden/>
    <w:rsid w:val="009C35CA"/>
    <w:pPr>
      <w:spacing w:after="0" w:line="240" w:lineRule="auto"/>
      <w:ind w:left="708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C35CA"/>
    <w:rPr>
      <w:rFonts w:ascii="Times New Roman" w:eastAsia="Times New Roman" w:hAnsi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Sangradetextonormal">
    <w:name w:val="Body Text Indent"/>
    <w:basedOn w:val="Normal"/>
    <w:link w:val="SangradetextonormalCar"/>
    <w:semiHidden/>
    <w:rsid w:val="009C35CA"/>
    <w:pPr>
      <w:spacing w:after="0" w:line="240" w:lineRule="auto"/>
      <w:ind w:left="708"/>
    </w:pPr>
    <w:rPr>
      <w:rFonts w:ascii="Times New Roman" w:eastAsia="Times New Roman" w:hAnsi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C35CA"/>
    <w:rPr>
      <w:rFonts w:ascii="Times New Roman" w:eastAsia="Times New Roman" w:hAnsi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2018-04-12T13:14:00Z</cp:lastPrinted>
  <dcterms:created xsi:type="dcterms:W3CDTF">2018-04-12T12:07:00Z</dcterms:created>
  <dcterms:modified xsi:type="dcterms:W3CDTF">2018-04-12T13:26:00Z</dcterms:modified>
</cp:coreProperties>
</file>