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81423">
              <w:rPr>
                <w:rFonts w:ascii="Calibri" w:hAnsi="Calibri"/>
                <w:b/>
                <w:smallCaps/>
                <w:sz w:val="24"/>
                <w:szCs w:val="24"/>
              </w:rPr>
              <w:t>SANTA CRUZ,JAVIER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81423">
              <w:rPr>
                <w:rFonts w:ascii="Calibri" w:hAnsi="Calibri"/>
                <w:b/>
                <w:smallCaps/>
                <w:sz w:val="24"/>
                <w:szCs w:val="24"/>
              </w:rPr>
              <w:t>59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A81423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81423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81423">
              <w:rPr>
                <w:rFonts w:ascii="Calibri" w:hAnsi="Calibri"/>
                <w:b/>
                <w:smallCaps/>
                <w:sz w:val="24"/>
                <w:szCs w:val="24"/>
              </w:rPr>
              <w:t>13-07-18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81423">
              <w:rPr>
                <w:rFonts w:ascii="Calibri" w:hAnsi="Calibri"/>
                <w:b/>
                <w:smallCaps/>
                <w:sz w:val="24"/>
                <w:szCs w:val="24"/>
              </w:rPr>
              <w:t>BRACALENTE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41382A">
              <w:rPr>
                <w:rFonts w:ascii="Calibri" w:hAnsi="Calibri"/>
                <w:smallCaps/>
                <w:sz w:val="24"/>
                <w:szCs w:val="24"/>
              </w:rPr>
            </w:r>
            <w:r w:rsidR="0041382A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A8142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8142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A81423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8142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A814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81423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A814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8142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A814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8142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A81423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81423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Carótida Primitiva, </w:t>
      </w:r>
      <w:r w:rsidR="00A81423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A81423">
        <w:rPr>
          <w:rFonts w:asciiTheme="minorHAnsi" w:eastAsia="Calibri" w:hAnsiTheme="minorHAnsi"/>
          <w:color w:val="auto"/>
          <w:sz w:val="22"/>
          <w:szCs w:val="22"/>
        </w:rPr>
        <w:t>derecho.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82A" w:rsidRDefault="0041382A">
      <w:r>
        <w:separator/>
      </w:r>
    </w:p>
  </w:endnote>
  <w:endnote w:type="continuationSeparator" w:id="0">
    <w:p w:rsidR="0041382A" w:rsidRDefault="0041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704B6">
      <w:rPr>
        <w:noProof/>
      </w:rPr>
      <w:t>2</w:t>
    </w:r>
    <w:r>
      <w:rPr>
        <w:noProof/>
      </w:rPr>
      <w:fldChar w:fldCharType="end"/>
    </w:r>
    <w:r>
      <w:t xml:space="preserve"> / </w:t>
    </w:r>
    <w:r w:rsidR="0041382A">
      <w:fldChar w:fldCharType="begin"/>
    </w:r>
    <w:r w:rsidR="0041382A">
      <w:instrText xml:space="preserve"> NUMPAGES  </w:instrText>
    </w:r>
    <w:r w:rsidR="0041382A">
      <w:fldChar w:fldCharType="separate"/>
    </w:r>
    <w:r w:rsidR="006704B6">
      <w:rPr>
        <w:noProof/>
      </w:rPr>
      <w:t>2</w:t>
    </w:r>
    <w:r w:rsidR="0041382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82A" w:rsidRDefault="0041382A">
      <w:r>
        <w:separator/>
      </w:r>
    </w:p>
  </w:footnote>
  <w:footnote w:type="continuationSeparator" w:id="0">
    <w:p w:rsidR="0041382A" w:rsidRDefault="004138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41382A"/>
    <w:rsid w:val="005B453E"/>
    <w:rsid w:val="006237F6"/>
    <w:rsid w:val="006704B6"/>
    <w:rsid w:val="00802DC6"/>
    <w:rsid w:val="00885775"/>
    <w:rsid w:val="00893479"/>
    <w:rsid w:val="00A81423"/>
    <w:rsid w:val="00AF5782"/>
    <w:rsid w:val="00BA0D06"/>
    <w:rsid w:val="00BC5F01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2018-07-13T15:59:00Z</cp:lastPrinted>
  <dcterms:created xsi:type="dcterms:W3CDTF">2018-07-13T15:50:00Z</dcterms:created>
  <dcterms:modified xsi:type="dcterms:W3CDTF">2018-07-13T15:59:00Z</dcterms:modified>
</cp:coreProperties>
</file>