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FE0B6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OLIVETI, ALBA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FE0B69">
              <w:rPr>
                <w:b/>
                <w:smallCaps/>
                <w:noProof/>
                <w:color w:val="000000"/>
                <w:sz w:val="24"/>
              </w:rPr>
              <w:t>09/11/17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FE0B6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68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FE0B6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FE0B6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FE0B6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DISLIPEMIA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FE0B69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71729488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FE0B69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FE0B69" w:rsidRPr="00FE0B69" w:rsidRDefault="00002705" w:rsidP="00FE0B6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FE0B69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FE0B69" w:rsidRDefault="00002705" w:rsidP="00FE0B6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FE0B69">
        <w:rPr>
          <w:rFonts w:ascii="Calibri" w:hAnsi="Calibri"/>
          <w:sz w:val="22"/>
          <w:szCs w:val="22"/>
        </w:rPr>
        <w:t xml:space="preserve">El flujo de llenado del ventrículo izquierdo </w:t>
      </w:r>
      <w:r w:rsidR="00FE0B69"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FE0B69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FE0B69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</w:t>
      </w:r>
      <w:r w:rsidR="00FE0B69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FE0B69">
        <w:rPr>
          <w:rFonts w:ascii="Calibri" w:hAnsi="Calibri"/>
          <w:sz w:val="22"/>
          <w:szCs w:val="22"/>
        </w:rPr>
        <w:t xml:space="preserve"> leve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FE0B69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FE0B69">
        <w:rPr>
          <w:rFonts w:ascii="Calibri" w:hAnsi="Calibri"/>
          <w:sz w:val="22"/>
          <w:szCs w:val="22"/>
        </w:rPr>
        <w:t xml:space="preserve"> leve que permite estimar una PSP de 24 </w:t>
      </w:r>
      <w:proofErr w:type="spellStart"/>
      <w:r w:rsidR="00FE0B69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FE0B6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observa derrame pericárdico laminar en cara posterior y sobre la aurícula derecha</w:t>
      </w:r>
      <w:r w:rsidR="00002705"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FE0B69" w:rsidP="00FE0B69">
      <w:pPr>
        <w:pStyle w:val="Normal1"/>
        <w:tabs>
          <w:tab w:val="left" w:pos="2026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FE0B69" w:rsidRDefault="00FE0B69" w:rsidP="00FE0B6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FE0B69" w:rsidRDefault="00FE0B69" w:rsidP="00FE0B6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FE0B69" w:rsidRDefault="00FE0B69" w:rsidP="00FE0B6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FE0B69" w:rsidRDefault="00FE0B69" w:rsidP="00FE0B6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mitral leve</w:t>
      </w:r>
    </w:p>
    <w:p w:rsidR="004A2DD3" w:rsidRPr="00FE0B69" w:rsidRDefault="00FE0B69" w:rsidP="00FE0B69">
      <w:pPr>
        <w:pStyle w:val="Prrafodelista"/>
        <w:numPr>
          <w:ilvl w:val="0"/>
          <w:numId w:val="6"/>
        </w:numPr>
        <w:ind w:left="708"/>
        <w:rPr>
          <w:b/>
        </w:rPr>
      </w:pPr>
      <w:r w:rsidRPr="00FE0B69">
        <w:rPr>
          <w:sz w:val="24"/>
          <w:szCs w:val="24"/>
        </w:rPr>
        <w:t>Cavidades derechas normales</w:t>
      </w:r>
    </w:p>
    <w:p w:rsidR="00FE0B69" w:rsidRPr="00FE0B69" w:rsidRDefault="00FE0B69" w:rsidP="00FE0B69">
      <w:pPr>
        <w:pStyle w:val="Prrafodelista"/>
        <w:numPr>
          <w:ilvl w:val="0"/>
          <w:numId w:val="6"/>
        </w:numPr>
        <w:ind w:left="708"/>
        <w:rPr>
          <w:b/>
        </w:rPr>
      </w:pPr>
      <w:r>
        <w:rPr>
          <w:sz w:val="24"/>
          <w:szCs w:val="24"/>
        </w:rPr>
        <w:t>Derrame pericárdico laminar</w:t>
      </w:r>
      <w:bookmarkStart w:id="1" w:name="_GoBack"/>
      <w:bookmarkEnd w:id="1"/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D5964"/>
    <w:rsid w:val="004A2DD3"/>
    <w:rsid w:val="00FE0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2017-11-09T13:45:00Z</cp:lastPrinted>
  <dcterms:created xsi:type="dcterms:W3CDTF">2017-11-09T13:31:00Z</dcterms:created>
  <dcterms:modified xsi:type="dcterms:W3CDTF">2017-11-09T13:45:00Z</dcterms:modified>
</cp:coreProperties>
</file>