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D4BD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proofErr w:type="spellStart"/>
            <w:r>
              <w:rPr>
                <w:b/>
                <w:smallCaps/>
                <w:color w:val="000000"/>
                <w:sz w:val="24"/>
              </w:rPr>
              <w:t>Caride</w:t>
            </w:r>
            <w:proofErr w:type="spellEnd"/>
            <w:r>
              <w:rPr>
                <w:b/>
                <w:smallCaps/>
                <w:color w:val="000000"/>
                <w:sz w:val="24"/>
              </w:rPr>
              <w:t xml:space="preserve"> A</w:t>
            </w:r>
            <w:bookmarkStart w:id="0" w:name="_GoBack"/>
            <w:bookmarkEnd w:id="0"/>
            <w:r w:rsidR="00A809DA">
              <w:rPr>
                <w:b/>
                <w:smallCaps/>
                <w:color w:val="000000"/>
                <w:sz w:val="24"/>
              </w:rPr>
              <w:t>rturo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5D4BD7">
              <w:rPr>
                <w:b/>
                <w:smallCaps/>
                <w:noProof/>
                <w:color w:val="000000"/>
                <w:sz w:val="24"/>
              </w:rPr>
              <w:t>16/08/18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809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D4BD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</w:t>
            </w:r>
            <w:r w:rsidR="00A809DA">
              <w:rPr>
                <w:b/>
                <w:smallCaps/>
                <w:color w:val="000000"/>
                <w:sz w:val="24"/>
              </w:rPr>
              <w:t>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809D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D4BD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5D4BD7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02.7pt;height:463.8pt" o:ole="">
            <v:imagedata r:id="rId6" o:title=""/>
          </v:shape>
          <o:OLEObject Type="Embed" ProgID="Excel.Sheet.12" ShapeID="_x0000_i1050" DrawAspect="Content" ObjectID="_159592040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5D4BD7">
        <w:rPr>
          <w:rFonts w:ascii="Calibri" w:hAnsi="Calibri"/>
          <w:sz w:val="22"/>
          <w:szCs w:val="22"/>
        </w:rPr>
        <w:t>del ventrículo izquierdo conservadas</w:t>
      </w:r>
      <w:r>
        <w:rPr>
          <w:rFonts w:ascii="Calibri" w:hAnsi="Calibri"/>
          <w:sz w:val="22"/>
          <w:szCs w:val="22"/>
        </w:rPr>
        <w:t>.</w:t>
      </w:r>
      <w:r w:rsidR="005D4BD7">
        <w:rPr>
          <w:rFonts w:ascii="Calibri" w:hAnsi="Calibri"/>
          <w:sz w:val="22"/>
          <w:szCs w:val="22"/>
        </w:rPr>
        <w:t xml:space="preserve"> Disquinesia </w:t>
      </w:r>
      <w:proofErr w:type="spellStart"/>
      <w:r w:rsidR="005D4BD7">
        <w:rPr>
          <w:rFonts w:ascii="Calibri" w:hAnsi="Calibri"/>
          <w:sz w:val="22"/>
          <w:szCs w:val="22"/>
        </w:rPr>
        <w:t>septal</w:t>
      </w:r>
      <w:proofErr w:type="spellEnd"/>
      <w:r w:rsidR="005D4BD7">
        <w:rPr>
          <w:rFonts w:ascii="Calibri" w:hAnsi="Calibri"/>
          <w:sz w:val="22"/>
          <w:szCs w:val="22"/>
        </w:rPr>
        <w:t xml:space="preserve"> con motilidad conservada del resto de los segmentos, con deterioro leve de la función sistólica del VI. </w:t>
      </w:r>
      <w:r>
        <w:rPr>
          <w:rFonts w:ascii="Calibri" w:hAnsi="Calibri"/>
          <w:sz w:val="22"/>
          <w:szCs w:val="22"/>
        </w:rPr>
        <w:t xml:space="preserve">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5D4BD7">
        <w:rPr>
          <w:rFonts w:ascii="Calibri" w:hAnsi="Calibri"/>
          <w:sz w:val="22"/>
          <w:szCs w:val="22"/>
        </w:rPr>
        <w:t>aumentados.</w:t>
      </w:r>
      <w:r w:rsidRPr="00433F1D">
        <w:rPr>
          <w:rFonts w:ascii="Calibri" w:hAnsi="Calibri"/>
          <w:sz w:val="22"/>
          <w:szCs w:val="22"/>
        </w:rPr>
        <w:t xml:space="preserve">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5D4BD7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>.</w:t>
      </w:r>
      <w:r w:rsidR="005D4BD7">
        <w:rPr>
          <w:rFonts w:ascii="Calibri" w:hAnsi="Calibri"/>
          <w:sz w:val="22"/>
          <w:szCs w:val="22"/>
        </w:rPr>
        <w:t xml:space="preserve"> Aumento de las presiones de fin de diástole con relación E/E´ aumentada.</w:t>
      </w:r>
      <w:r w:rsidRPr="00433F1D"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5D4BD7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D4BD7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5D4BD7">
        <w:rPr>
          <w:rFonts w:ascii="Calibri" w:hAnsi="Calibri"/>
          <w:sz w:val="22"/>
          <w:szCs w:val="22"/>
        </w:rPr>
        <w:t>1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203C85" w:rsidRPr="005D4BD7" w:rsidRDefault="00002705" w:rsidP="005D4BD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Aorta torácica con dimensiones conservadas, flujo de caracterí</w:t>
      </w:r>
      <w:r w:rsidR="005D4BD7">
        <w:rPr>
          <w:rFonts w:ascii="Calibri" w:hAnsi="Calibri"/>
          <w:sz w:val="22"/>
          <w:szCs w:val="22"/>
        </w:rPr>
        <w:t>sticas y velocidad conservadas</w:t>
      </w:r>
      <w:r w:rsidR="00354D91" w:rsidRPr="005D4BD7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5D4BD7" w:rsidRDefault="005D4BD7" w:rsidP="005D4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del ventrículo izquierdo conservados</w:t>
      </w:r>
    </w:p>
    <w:p w:rsidR="005D4BD7" w:rsidRDefault="005D4BD7" w:rsidP="005D4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Disquinesia </w:t>
      </w:r>
      <w:proofErr w:type="spellStart"/>
      <w:r>
        <w:rPr>
          <w:sz w:val="24"/>
          <w:szCs w:val="24"/>
        </w:rPr>
        <w:t>septal</w:t>
      </w:r>
      <w:proofErr w:type="spellEnd"/>
    </w:p>
    <w:p w:rsidR="005D4BD7" w:rsidRPr="005D4BD7" w:rsidRDefault="005D4BD7" w:rsidP="005D4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Deterioro leve de la FSVI</w:t>
      </w:r>
    </w:p>
    <w:p w:rsidR="005D4BD7" w:rsidRDefault="005D4BD7" w:rsidP="005D4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</w:p>
    <w:p w:rsidR="005D4BD7" w:rsidRDefault="005D4BD7" w:rsidP="005D4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5D4BD7" w:rsidRDefault="005D4BD7" w:rsidP="005D4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Pr="005D4BD7" w:rsidRDefault="005D4BD7" w:rsidP="005D4BD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5D4BD7"/>
    <w:rsid w:val="0070419A"/>
    <w:rsid w:val="00A809DA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2018-08-16T13:22:00Z</cp:lastPrinted>
  <dcterms:created xsi:type="dcterms:W3CDTF">2018-08-16T13:27:00Z</dcterms:created>
  <dcterms:modified xsi:type="dcterms:W3CDTF">2018-08-16T13:27:00Z</dcterms:modified>
</cp:coreProperties>
</file>