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37B6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OSUNA ANGEL ALCIDES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037B6E">
              <w:rPr>
                <w:b/>
                <w:smallCaps/>
                <w:noProof/>
                <w:color w:val="000000"/>
                <w:sz w:val="24"/>
              </w:rPr>
              <w:t>22/02/18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037B6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037B6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37B6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37B6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– DOLOR PRECORDIAL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037B6E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080153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037B6E" w:rsidRDefault="00037B6E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037B6E">
        <w:rPr>
          <w:rFonts w:ascii="Calibri" w:hAnsi="Calibri"/>
          <w:sz w:val="22"/>
          <w:szCs w:val="22"/>
        </w:rPr>
        <w:t>levemente 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037B6E">
        <w:rPr>
          <w:rFonts w:ascii="Calibri" w:hAnsi="Calibri"/>
          <w:sz w:val="22"/>
          <w:szCs w:val="22"/>
        </w:rPr>
        <w:t>se encuentra levemente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</w:t>
      </w:r>
      <w:r w:rsidR="00037B6E">
        <w:rPr>
          <w:rFonts w:ascii="Calibri" w:hAnsi="Calibri"/>
          <w:sz w:val="22"/>
          <w:szCs w:val="22"/>
        </w:rPr>
        <w:t>a con leves signos de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037B6E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037B6E">
        <w:rPr>
          <w:rFonts w:ascii="Calibri" w:hAnsi="Calibri"/>
          <w:sz w:val="22"/>
          <w:szCs w:val="22"/>
        </w:rPr>
        <w:t xml:space="preserve"> trivial que permite estimar una PSP de 30 </w:t>
      </w:r>
      <w:proofErr w:type="spellStart"/>
      <w:r w:rsidR="00037B6E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037B6E" w:rsidRDefault="00037B6E" w:rsidP="00037B6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037B6E" w:rsidRDefault="00037B6E" w:rsidP="00037B6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037B6E" w:rsidRDefault="00037B6E" w:rsidP="00037B6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037B6E" w:rsidRDefault="00037B6E" w:rsidP="00037B6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037B6E" w:rsidRDefault="00037B6E" w:rsidP="00037B6E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  <w:bookmarkStart w:id="1" w:name="_GoBack"/>
      <w:bookmarkEnd w:id="1"/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37B6E"/>
    <w:rsid w:val="00433F1D"/>
    <w:rsid w:val="004A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2018-02-22T13:46:00Z</cp:lastPrinted>
  <dcterms:created xsi:type="dcterms:W3CDTF">2018-02-22T13:46:00Z</dcterms:created>
  <dcterms:modified xsi:type="dcterms:W3CDTF">2018-02-22T13:46:00Z</dcterms:modified>
</cp:coreProperties>
</file>