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B7B" w:rsidRDefault="002449FD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4691129</wp:posOffset>
            </wp:positionH>
            <wp:positionV relativeFrom="paragraph">
              <wp:posOffset>2924</wp:posOffset>
            </wp:positionV>
            <wp:extent cx="842187" cy="712381"/>
            <wp:effectExtent l="19050" t="0" r="0" b="0"/>
            <wp:wrapNone/>
            <wp:docPr id="2" name="Picture 2" descr="http://www.adbiotek.com.ar/new/pictures/empresas/Sanatorio%20Las%20Lo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dbiotek.com.ar/new/pictures/empresas/Sanatorio%20Las%20Lom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187" cy="71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Sombreadoclaro"/>
        <w:tblW w:w="8156" w:type="dxa"/>
        <w:jc w:val="center"/>
        <w:tblInd w:w="392" w:type="dxa"/>
        <w:tblLook w:val="04A0" w:firstRow="1" w:lastRow="0" w:firstColumn="1" w:lastColumn="0" w:noHBand="0" w:noVBand="1"/>
      </w:tblPr>
      <w:tblGrid>
        <w:gridCol w:w="1165"/>
        <w:gridCol w:w="2913"/>
        <w:gridCol w:w="1457"/>
        <w:gridCol w:w="2621"/>
      </w:tblGrid>
      <w:tr w:rsidR="004C3B7B" w:rsidTr="004C3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6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4C3B7B" w:rsidRDefault="002449FD">
            <w:pPr>
              <w:jc w:val="center"/>
              <w:rPr>
                <w:smallCaps/>
                <w:sz w:val="32"/>
                <w:szCs w:val="32"/>
              </w:rPr>
            </w:pPr>
            <w:r>
              <w:rPr>
                <w:smallCaps/>
                <w:sz w:val="32"/>
                <w:szCs w:val="32"/>
              </w:rPr>
              <w:t xml:space="preserve">Ecocardiograma </w:t>
            </w:r>
            <w:proofErr w:type="spellStart"/>
            <w:r>
              <w:rPr>
                <w:smallCaps/>
                <w:sz w:val="32"/>
                <w:szCs w:val="32"/>
              </w:rPr>
              <w:t>Doppler</w:t>
            </w:r>
            <w:proofErr w:type="spellEnd"/>
            <w:r>
              <w:rPr>
                <w:smallCaps/>
                <w:sz w:val="32"/>
                <w:szCs w:val="32"/>
              </w:rPr>
              <w:t xml:space="preserve"> color </w:t>
            </w:r>
            <w:proofErr w:type="spellStart"/>
            <w:r>
              <w:rPr>
                <w:smallCaps/>
                <w:sz w:val="32"/>
                <w:szCs w:val="32"/>
              </w:rPr>
              <w:t>transtorácico</w:t>
            </w:r>
            <w:proofErr w:type="spellEnd"/>
          </w:p>
          <w:p w:rsidR="004C3B7B" w:rsidRDefault="004C3B7B">
            <w:pPr>
              <w:jc w:val="center"/>
              <w:rPr>
                <w:b w:val="0"/>
                <w:smallCaps/>
                <w:sz w:val="25"/>
                <w:szCs w:val="25"/>
              </w:rPr>
            </w:pP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F75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LASALA,MARIA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F75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03-08-18</w:t>
            </w:r>
          </w:p>
        </w:tc>
      </w:tr>
      <w:tr w:rsidR="004C3B7B" w:rsidTr="004C3B7B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F75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50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F75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LYNCH</w:t>
            </w: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Sexo: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F75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F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Motivo: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A85C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HIPOTIROID</w:t>
            </w:r>
            <w:bookmarkStart w:id="0" w:name="_GoBack"/>
            <w:bookmarkEnd w:id="0"/>
          </w:p>
        </w:tc>
      </w:tr>
    </w:tbl>
    <w:p w:rsidR="004C3B7B" w:rsidRDefault="004C3B7B">
      <w:pPr>
        <w:shd w:val="clear" w:color="auto" w:fill="FFFFFF" w:themeFill="background1"/>
        <w:rPr>
          <w:sz w:val="12"/>
          <w:szCs w:val="12"/>
        </w:rPr>
      </w:pPr>
    </w:p>
    <w:p w:rsidR="004C3B7B" w:rsidRDefault="002449FD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Se realiza ecocardiograma bidimensional y </w:t>
      </w:r>
      <w:proofErr w:type="spellStart"/>
      <w:r>
        <w:rPr>
          <w:sz w:val="24"/>
          <w:szCs w:val="24"/>
        </w:rPr>
        <w:t>Doppler</w:t>
      </w:r>
      <w:proofErr w:type="spellEnd"/>
      <w:r>
        <w:rPr>
          <w:sz w:val="24"/>
          <w:szCs w:val="24"/>
        </w:rPr>
        <w:t xml:space="preserve"> cardíaco pulsado, continuo y color. </w:t>
      </w:r>
    </w:p>
    <w:bookmarkStart w:id="1" w:name="_MON_1472047644"/>
    <w:bookmarkEnd w:id="1"/>
    <w:p w:rsidR="004C3B7B" w:rsidRDefault="00F756DD">
      <w:pPr>
        <w:shd w:val="clear" w:color="auto" w:fill="FFFFFF" w:themeFill="background1"/>
        <w:jc w:val="center"/>
        <w:rPr>
          <w:b/>
        </w:rPr>
      </w:pPr>
      <w:r>
        <w:object w:dxaOrig="8689" w:dyaOrig="5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278.25pt" o:ole="">
            <v:imagedata r:id="rId8" o:title=""/>
          </v:shape>
          <o:OLEObject Type="Embed" ProgID="Excel.Sheet.12" ShapeID="_x0000_i1025" DrawAspect="Content" ObjectID="_1594793708" r:id="rId9"/>
        </w:object>
      </w:r>
    </w:p>
    <w:p w:rsidR="004C3B7B" w:rsidRDefault="004C3B7B">
      <w:pPr>
        <w:rPr>
          <w:b/>
          <w:sz w:val="24"/>
          <w:szCs w:val="24"/>
          <w:u w:val="single"/>
        </w:rPr>
      </w:pPr>
    </w:p>
    <w:p w:rsidR="004C3B7B" w:rsidRDefault="002449F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COMENTARIOS: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Dimensiones del ventrículo izquierdo conservadas. Espesores parietales normales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Función s</w:t>
      </w:r>
      <w:r w:rsidR="00DE2F79">
        <w:rPr>
          <w:rFonts w:asciiTheme="minorHAnsi" w:hAnsiTheme="minorHAnsi"/>
          <w:sz w:val="24"/>
        </w:rPr>
        <w:t>istólica ventricular izquierda</w:t>
      </w:r>
      <w:r w:rsidR="00152699">
        <w:rPr>
          <w:rFonts w:asciiTheme="minorHAnsi" w:hAnsiTheme="minorHAnsi"/>
          <w:sz w:val="24"/>
        </w:rPr>
        <w:t xml:space="preserve"> (global y regional)</w:t>
      </w:r>
      <w:r w:rsidR="00DE2F79">
        <w:rPr>
          <w:rFonts w:asciiTheme="minorHAnsi" w:hAnsiTheme="minorHAnsi"/>
          <w:sz w:val="24"/>
        </w:rPr>
        <w:t xml:space="preserve"> </w:t>
      </w:r>
      <w:r>
        <w:rPr>
          <w:rFonts w:asciiTheme="minorHAnsi" w:hAnsiTheme="minorHAnsi"/>
          <w:sz w:val="24"/>
        </w:rPr>
        <w:t>conservada.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 El flujo de llenado ventricular izquierdo es de tipo </w:t>
      </w:r>
      <w:r w:rsidR="00152699">
        <w:rPr>
          <w:rFonts w:asciiTheme="minorHAnsi" w:hAnsiTheme="minorHAnsi"/>
          <w:sz w:val="24"/>
        </w:rPr>
        <w:t>normal.</w:t>
      </w:r>
    </w:p>
    <w:p w:rsidR="004C3B7B" w:rsidRDefault="00152699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Dimensiones auriculares conservadas.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El ventrículo derecho presenta dimensiones y función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mitral presenta apertura conservada. Anillo de características normales.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La válvul</w:t>
      </w:r>
      <w:r w:rsidR="00152699">
        <w:rPr>
          <w:rFonts w:asciiTheme="minorHAnsi" w:hAnsiTheme="minorHAnsi"/>
          <w:sz w:val="24"/>
        </w:rPr>
        <w:t>a aórtica es trivalva, presenta</w:t>
      </w:r>
      <w:r w:rsidR="00DE2F79">
        <w:rPr>
          <w:rFonts w:asciiTheme="minorHAnsi" w:hAnsiTheme="minorHAnsi"/>
          <w:sz w:val="24"/>
        </w:rPr>
        <w:t xml:space="preserve"> con </w:t>
      </w:r>
      <w:r>
        <w:rPr>
          <w:rFonts w:asciiTheme="minorHAnsi" w:hAnsiTheme="minorHAnsi"/>
          <w:sz w:val="24"/>
        </w:rPr>
        <w:t xml:space="preserve">apertura conservada. </w:t>
      </w:r>
    </w:p>
    <w:p w:rsidR="004C3B7B" w:rsidRDefault="002449FD">
      <w:pPr>
        <w:pStyle w:val="Ttulo6"/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No se detecta gradiente sistólico dinámico en el tracto de salida del ventrículo izquierdo. Dimensiones de la Raíz Aórtica normales.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Válvula tricúspide con apertura conservada, competente.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pulmonar presenta apertura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lastRenderedPageBreak/>
        <w:t>No se observa derrame pericárdico.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Vena cava inferior no dilatada, con colapso inspiratorio mayor de 50%.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24"/>
          <w:u w:val="single"/>
        </w:rPr>
      </w:pPr>
    </w:p>
    <w:p w:rsidR="004C3B7B" w:rsidRDefault="002449FD">
      <w:pPr>
        <w:pStyle w:val="Normal1"/>
        <w:rPr>
          <w:rFonts w:asciiTheme="minorHAnsi" w:hAnsiTheme="minorHAnsi"/>
          <w:b/>
          <w:sz w:val="24"/>
          <w:u w:val="single"/>
        </w:rPr>
      </w:pPr>
      <w:r>
        <w:rPr>
          <w:rFonts w:asciiTheme="minorHAnsi" w:hAnsiTheme="minorHAnsi"/>
          <w:b/>
          <w:sz w:val="24"/>
          <w:u w:val="single"/>
        </w:rPr>
        <w:t xml:space="preserve">CONCLUSIONES: 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DE2F79" w:rsidRDefault="002449FD" w:rsidP="00152699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- </w:t>
      </w:r>
      <w:r w:rsidR="00152699">
        <w:rPr>
          <w:rFonts w:asciiTheme="minorHAnsi" w:hAnsiTheme="minorHAnsi"/>
          <w:sz w:val="24"/>
        </w:rPr>
        <w:t>Estudio dentro de parámetros normales.</w:t>
      </w:r>
    </w:p>
    <w:p w:rsidR="004C3B7B" w:rsidRDefault="004C3B7B">
      <w:pPr>
        <w:pStyle w:val="Normal1"/>
        <w:spacing w:line="276" w:lineRule="auto"/>
        <w:rPr>
          <w:rFonts w:asciiTheme="minorHAnsi" w:hAnsiTheme="minorHAnsi"/>
          <w:sz w:val="24"/>
        </w:rPr>
      </w:pPr>
    </w:p>
    <w:p w:rsidR="004C3B7B" w:rsidRDefault="004C3B7B">
      <w:pPr>
        <w:pStyle w:val="Normal1"/>
        <w:spacing w:line="276" w:lineRule="auto"/>
        <w:ind w:left="708"/>
        <w:rPr>
          <w:rFonts w:asciiTheme="minorHAnsi" w:hAnsiTheme="minorHAnsi"/>
          <w:b/>
          <w:sz w:val="24"/>
        </w:rPr>
      </w:pPr>
    </w:p>
    <w:p w:rsidR="004C3B7B" w:rsidRDefault="004C3B7B">
      <w:pPr>
        <w:pStyle w:val="Normal1"/>
        <w:pBdr>
          <w:bottom w:val="single" w:sz="4" w:space="1" w:color="auto"/>
        </w:pBdr>
        <w:ind w:firstLine="709"/>
        <w:rPr>
          <w:rFonts w:asciiTheme="minorHAnsi" w:hAnsiTheme="minorHAnsi"/>
          <w:b/>
          <w:sz w:val="24"/>
        </w:rPr>
      </w:pPr>
    </w:p>
    <w:p w:rsidR="004C3B7B" w:rsidRDefault="004C3B7B">
      <w:pPr>
        <w:rPr>
          <w:b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sz w:val="16"/>
          <w:szCs w:val="16"/>
          <w:lang w:val="es-ES_tradnl"/>
        </w:rPr>
      </w:pP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Dr. LUIS FACUNDO VERÓN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MN 129659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MP 455117</w:t>
      </w:r>
    </w:p>
    <w:p w:rsidR="004C3B7B" w:rsidRDefault="004C3B7B">
      <w:pPr>
        <w:rPr>
          <w:rFonts w:ascii="Arial" w:hAnsi="Arial" w:cs="Arial"/>
          <w:b/>
          <w:i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b/>
          <w:sz w:val="16"/>
          <w:szCs w:val="16"/>
        </w:rPr>
      </w:pPr>
    </w:p>
    <w:p w:rsidR="004C3B7B" w:rsidRDefault="004C3B7B">
      <w:pPr>
        <w:spacing w:after="0"/>
        <w:ind w:left="6237"/>
        <w:jc w:val="center"/>
        <w:rPr>
          <w:b/>
        </w:rPr>
      </w:pPr>
    </w:p>
    <w:sectPr w:rsidR="004C3B7B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 w:firstLine="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B7B"/>
    <w:rsid w:val="00152699"/>
    <w:rsid w:val="002449FD"/>
    <w:rsid w:val="004C3B7B"/>
    <w:rsid w:val="0058375B"/>
    <w:rsid w:val="00A85CB9"/>
    <w:rsid w:val="00B84849"/>
    <w:rsid w:val="00DE2F79"/>
    <w:rsid w:val="00F756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6BB5411B-117E-4E79-B78E-E0872D0E2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187</Words>
  <Characters>1033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www.intercambiosvirtuales.org</Company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2017-07-27T15:08:00Z</cp:lastPrinted>
  <dcterms:created xsi:type="dcterms:W3CDTF">2018-08-03T12:21:00Z</dcterms:created>
  <dcterms:modified xsi:type="dcterms:W3CDTF">2018-08-03T12:29:00Z</dcterms:modified>
</cp:coreProperties>
</file>