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27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PEREZ,RAMON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27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04-05-18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2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2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27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27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GoBack"/>
    <w:bookmarkStart w:id="1" w:name="_MON_1472047644"/>
    <w:bookmarkEnd w:id="1"/>
    <w:p w:rsidR="004C3B7B" w:rsidRDefault="00BB4AC6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6937653" r:id="rId9"/>
        </w:object>
      </w:r>
    </w:p>
    <w:bookmarkEnd w:id="0"/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BB4AC6">
        <w:rPr>
          <w:rFonts w:asciiTheme="minorHAnsi" w:hAnsiTheme="minorHAnsi"/>
          <w:sz w:val="24"/>
        </w:rPr>
        <w:t>Hipertrofia leve del septum interventricular anterior (12mm).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BB4AC6">
        <w:rPr>
          <w:rFonts w:asciiTheme="minorHAnsi" w:hAnsiTheme="minorHAnsi"/>
          <w:sz w:val="24"/>
        </w:rPr>
        <w:t>Hipertrofia leve del septum interventricular.</w:t>
      </w:r>
    </w:p>
    <w:p w:rsidR="00BB4AC6" w:rsidRDefault="00BB4AC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927EB4"/>
    <w:rsid w:val="009F1FDB"/>
    <w:rsid w:val="00BB4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1A2F7A-A15D-42EA-A213-CB8410F5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2018-05-04T14:14:00Z</cp:lastPrinted>
  <dcterms:created xsi:type="dcterms:W3CDTF">2018-05-04T13:59:00Z</dcterms:created>
  <dcterms:modified xsi:type="dcterms:W3CDTF">2018-05-04T14:14:00Z</dcterms:modified>
</cp:coreProperties>
</file>