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3E" w:rsidRDefault="0031307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A85A3E" w:rsidRDefault="0031307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A85A3E">
        <w:trPr>
          <w:trHeight w:val="1679"/>
        </w:trPr>
        <w:tc>
          <w:tcPr>
            <w:tcW w:w="5080" w:type="dxa"/>
          </w:tcPr>
          <w:p w:rsidR="00A85A3E" w:rsidRDefault="0031307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163C4">
              <w:rPr>
                <w:sz w:val="24"/>
              </w:rPr>
              <w:t>PIÑEYRUA, ALEJANDRA</w:t>
            </w:r>
          </w:p>
          <w:p w:rsidR="00A85A3E" w:rsidRDefault="0031307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163C4">
              <w:rPr>
                <w:sz w:val="24"/>
              </w:rPr>
              <w:t>51</w:t>
            </w:r>
          </w:p>
          <w:p w:rsidR="00A85A3E" w:rsidRDefault="0031307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163C4">
              <w:rPr>
                <w:sz w:val="24"/>
              </w:rPr>
              <w:t xml:space="preserve"> F</w:t>
            </w:r>
          </w:p>
          <w:p w:rsidR="00A85A3E" w:rsidRDefault="0031307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163C4">
              <w:rPr>
                <w:sz w:val="24"/>
              </w:rPr>
              <w:t xml:space="preserve">  60</w:t>
            </w:r>
          </w:p>
          <w:p w:rsidR="00A85A3E" w:rsidRDefault="0031307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163C4">
              <w:rPr>
                <w:sz w:val="24"/>
              </w:rPr>
              <w:t xml:space="preserve"> 29-05-18</w:t>
            </w:r>
          </w:p>
          <w:p w:rsidR="00A85A3E" w:rsidRDefault="0031307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5163C4">
              <w:rPr>
                <w:sz w:val="24"/>
              </w:rPr>
              <w:t xml:space="preserve"> Dr. SALEMI.</w:t>
            </w:r>
          </w:p>
        </w:tc>
        <w:tc>
          <w:tcPr>
            <w:tcW w:w="4455" w:type="dxa"/>
          </w:tcPr>
          <w:p w:rsidR="00A85A3E" w:rsidRDefault="00A85A3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A85A3E" w:rsidRDefault="0031307F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5163C4">
              <w:rPr>
                <w:sz w:val="24"/>
              </w:rPr>
              <w:t xml:space="preserve"> </w:t>
            </w:r>
            <w:r w:rsidR="00914F47">
              <w:rPr>
                <w:sz w:val="24"/>
              </w:rPr>
              <w:t>VARICES</w:t>
            </w:r>
          </w:p>
        </w:tc>
      </w:tr>
      <w:tr w:rsidR="00A85A3E">
        <w:trPr>
          <w:trHeight w:val="43"/>
        </w:trPr>
        <w:tc>
          <w:tcPr>
            <w:tcW w:w="5080" w:type="dxa"/>
          </w:tcPr>
          <w:p w:rsidR="00A85A3E" w:rsidRDefault="00A85A3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A85A3E" w:rsidRDefault="00A85A3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A85A3E" w:rsidRDefault="0031307F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A85A3E" w:rsidRDefault="00A85A3E">
      <w:pPr>
        <w:rPr>
          <w:sz w:val="24"/>
        </w:rPr>
      </w:pPr>
    </w:p>
    <w:p w:rsidR="00A85A3E" w:rsidRDefault="00A85A3E">
      <w:pPr>
        <w:rPr>
          <w:sz w:val="24"/>
        </w:rPr>
        <w:sectPr w:rsidR="00A85A3E">
          <w:pgSz w:w="12240" w:h="15840" w:code="1"/>
          <w:pgMar w:top="1701" w:right="851" w:bottom="1701" w:left="1701" w:header="720" w:footer="720" w:gutter="0"/>
          <w:cols w:space="720"/>
        </w:sectPr>
      </w:pPr>
    </w:p>
    <w:p w:rsidR="00A85A3E" w:rsidRDefault="0031307F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A85A3E" w:rsidRDefault="0031307F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A85A3E" w:rsidRDefault="00A85A3E">
      <w:pPr>
        <w:ind w:left="1080"/>
        <w:rPr>
          <w:sz w:val="24"/>
          <w:lang w:val="es-ES_tradnl"/>
        </w:rPr>
      </w:pPr>
    </w:p>
    <w:p w:rsidR="00A85A3E" w:rsidRDefault="0031307F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914F47">
        <w:rPr>
          <w:sz w:val="24"/>
          <w:lang w:val="es-ES_tradnl"/>
        </w:rPr>
        <w:t>0.23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>iencia tanto en su porción supra como infrapatelar.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914F47">
        <w:rPr>
          <w:sz w:val="24"/>
          <w:lang w:val="es-ES_tradnl"/>
        </w:rPr>
        <w:t>0.38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A85A3E" w:rsidRDefault="00A85A3E">
      <w:pPr>
        <w:rPr>
          <w:sz w:val="24"/>
          <w:lang w:val="es-ES_tradnl"/>
        </w:rPr>
      </w:pPr>
    </w:p>
    <w:p w:rsidR="00A85A3E" w:rsidRDefault="0031307F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A85A3E" w:rsidRDefault="0031307F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A85A3E" w:rsidRDefault="00A85A3E">
      <w:pPr>
        <w:ind w:left="1080"/>
        <w:rPr>
          <w:sz w:val="24"/>
          <w:lang w:val="es-ES_tradnl"/>
        </w:rPr>
      </w:pPr>
    </w:p>
    <w:p w:rsidR="00A85A3E" w:rsidRDefault="0031307F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914F47">
        <w:rPr>
          <w:sz w:val="24"/>
          <w:lang w:val="es-ES_tradnl"/>
        </w:rPr>
        <w:t>0.33</w:t>
      </w:r>
      <w:r>
        <w:rPr>
          <w:sz w:val="24"/>
          <w:lang w:val="es-ES_tradnl"/>
        </w:rPr>
        <w:t xml:space="preserve"> cm de diámetro transverso. No se observa insuficiencia tanto en su porción supra como infrapatelar.</w:t>
      </w:r>
    </w:p>
    <w:p w:rsidR="00914F47" w:rsidRDefault="0031307F" w:rsidP="00914F47">
      <w:pPr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914F47">
        <w:rPr>
          <w:sz w:val="24"/>
          <w:lang w:val="es-ES_tradnl"/>
        </w:rPr>
        <w:t>0.33</w:t>
      </w:r>
      <w:r w:rsidR="00914F47">
        <w:rPr>
          <w:sz w:val="24"/>
          <w:lang w:val="es-ES_tradnl"/>
        </w:rPr>
        <w:t>Perforante Paratibial de reentrada a 24cm de la planta del pie.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bookmarkStart w:id="0" w:name="_GoBack"/>
      <w:bookmarkEnd w:id="0"/>
      <w:r>
        <w:rPr>
          <w:sz w:val="24"/>
          <w:lang w:val="es-ES_tradnl"/>
        </w:rPr>
        <w:t xml:space="preserve"> cm de diámetro transverso. No se observa insuficiencia en su trayecto.</w:t>
      </w:r>
    </w:p>
    <w:p w:rsidR="00A85A3E" w:rsidRDefault="0031307F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A85A3E" w:rsidRDefault="00A85A3E">
      <w:pPr>
        <w:jc w:val="center"/>
        <w:rPr>
          <w:sz w:val="16"/>
          <w:szCs w:val="16"/>
          <w:lang w:val="es-ES_tradnl"/>
        </w:rPr>
      </w:pPr>
    </w:p>
    <w:p w:rsidR="00A85A3E" w:rsidRDefault="00A85A3E">
      <w:pPr>
        <w:jc w:val="center"/>
        <w:rPr>
          <w:sz w:val="16"/>
          <w:szCs w:val="16"/>
          <w:lang w:val="es-ES_tradnl"/>
        </w:rPr>
      </w:pPr>
    </w:p>
    <w:p w:rsidR="00A85A3E" w:rsidRDefault="0031307F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A85A3E" w:rsidRDefault="0031307F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A85A3E" w:rsidRDefault="0031307F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A85A3E" w:rsidRDefault="0031307F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A85A3E" w:rsidRDefault="00A85A3E">
      <w:pPr>
        <w:pStyle w:val="Textoindependiente"/>
        <w:rPr>
          <w:rFonts w:ascii="Arial" w:hAnsi="Arial" w:cs="Arial"/>
          <w:sz w:val="20"/>
        </w:rPr>
      </w:pPr>
    </w:p>
    <w:sectPr w:rsidR="00A85A3E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7F" w:rsidRDefault="0031307F">
      <w:r>
        <w:separator/>
      </w:r>
    </w:p>
  </w:endnote>
  <w:endnote w:type="continuationSeparator" w:id="0">
    <w:p w:rsidR="0031307F" w:rsidRDefault="0031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A3E" w:rsidRDefault="00A85A3E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7F" w:rsidRDefault="0031307F">
      <w:r>
        <w:separator/>
      </w:r>
    </w:p>
  </w:footnote>
  <w:footnote w:type="continuationSeparator" w:id="0">
    <w:p w:rsidR="0031307F" w:rsidRDefault="00313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A3E" w:rsidRDefault="00A85A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3E"/>
    <w:rsid w:val="0031307F"/>
    <w:rsid w:val="005163C4"/>
    <w:rsid w:val="006A35E8"/>
    <w:rsid w:val="00914F47"/>
    <w:rsid w:val="00A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2018-05-29T13:28:00Z</cp:lastPrinted>
  <dcterms:created xsi:type="dcterms:W3CDTF">2018-05-29T13:17:00Z</dcterms:created>
  <dcterms:modified xsi:type="dcterms:W3CDTF">2018-05-29T13:28:00Z</dcterms:modified>
</cp:coreProperties>
</file>