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32">
              <w:rPr>
                <w:b/>
                <w:bCs/>
                <w:sz w:val="24"/>
                <w:szCs w:val="24"/>
              </w:rPr>
              <w:t>VITOLA, EVANGELINA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32">
              <w:rPr>
                <w:b/>
                <w:bCs/>
                <w:sz w:val="24"/>
                <w:szCs w:val="24"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32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32">
              <w:rPr>
                <w:b/>
                <w:bCs/>
                <w:sz w:val="24"/>
                <w:szCs w:val="24"/>
              </w:rPr>
              <w:t>64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32">
              <w:rPr>
                <w:b/>
                <w:bCs/>
                <w:sz w:val="24"/>
                <w:szCs w:val="24"/>
              </w:rPr>
              <w:t>29-06-18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0F5A3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proofErr w:type="spellStart"/>
            <w:r w:rsidR="000F5A32">
              <w:rPr>
                <w:b/>
                <w:bCs/>
                <w:sz w:val="24"/>
                <w:szCs w:val="24"/>
              </w:rPr>
              <w:t>Dr</w:t>
            </w:r>
            <w:proofErr w:type="spellEnd"/>
            <w:r w:rsidR="000F5A32">
              <w:rPr>
                <w:b/>
                <w:bCs/>
                <w:sz w:val="24"/>
                <w:szCs w:val="24"/>
              </w:rPr>
              <w:t>: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46FB">
              <w:rPr>
                <w:b/>
                <w:bCs/>
                <w:sz w:val="24"/>
                <w:szCs w:val="24"/>
              </w:rPr>
              <w:t>DBT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Presencia de placas </w:t>
      </w:r>
      <w:proofErr w:type="spellStart"/>
      <w:r>
        <w:rPr>
          <w:sz w:val="24"/>
          <w:szCs w:val="24"/>
          <w:lang w:val="es-ES_tradnl"/>
        </w:rPr>
        <w:t>fibrolipídicas</w:t>
      </w:r>
      <w:proofErr w:type="spellEnd"/>
      <w:r>
        <w:rPr>
          <w:sz w:val="24"/>
          <w:szCs w:val="24"/>
          <w:lang w:val="es-ES_tradnl"/>
        </w:rPr>
        <w:t xml:space="preserve"> que generan una obstrucción</w:t>
      </w:r>
      <w:r w:rsidR="006846FB">
        <w:rPr>
          <w:sz w:val="24"/>
          <w:szCs w:val="24"/>
          <w:lang w:val="es-ES_tradnl"/>
        </w:rPr>
        <w:t xml:space="preserve"> leve</w:t>
      </w:r>
      <w:r>
        <w:rPr>
          <w:sz w:val="24"/>
          <w:szCs w:val="24"/>
          <w:lang w:val="es-ES_tradnl"/>
        </w:rPr>
        <w:t xml:space="preserve"> </w:t>
      </w:r>
      <w:r w:rsidR="006846FB">
        <w:rPr>
          <w:sz w:val="24"/>
          <w:szCs w:val="24"/>
          <w:lang w:val="es-ES_tradnl"/>
        </w:rPr>
        <w:t>(</w:t>
      </w:r>
      <w:r>
        <w:rPr>
          <w:sz w:val="24"/>
          <w:szCs w:val="24"/>
          <w:lang w:val="es-ES_tradnl"/>
        </w:rPr>
        <w:t>&lt;20%</w:t>
      </w:r>
      <w:r w:rsidR="006846FB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Presencia de placas </w:t>
      </w:r>
      <w:proofErr w:type="spellStart"/>
      <w:r>
        <w:rPr>
          <w:sz w:val="24"/>
          <w:szCs w:val="24"/>
          <w:lang w:val="es-ES_tradnl"/>
        </w:rPr>
        <w:t>fibrolipídicas</w:t>
      </w:r>
      <w:proofErr w:type="spellEnd"/>
      <w:r w:rsidR="006846FB">
        <w:rPr>
          <w:sz w:val="24"/>
          <w:szCs w:val="24"/>
          <w:lang w:val="es-ES_tradnl"/>
        </w:rPr>
        <w:t xml:space="preserve"> y cálcicas</w:t>
      </w:r>
      <w:r>
        <w:rPr>
          <w:sz w:val="24"/>
          <w:szCs w:val="24"/>
          <w:lang w:val="es-ES_tradnl"/>
        </w:rPr>
        <w:t xml:space="preserve"> levemente </w:t>
      </w:r>
      <w:proofErr w:type="spellStart"/>
      <w:r>
        <w:rPr>
          <w:sz w:val="24"/>
          <w:szCs w:val="24"/>
          <w:lang w:val="es-ES_tradnl"/>
        </w:rPr>
        <w:t>protruyentes</w:t>
      </w:r>
      <w:proofErr w:type="spellEnd"/>
      <w:r>
        <w:rPr>
          <w:sz w:val="24"/>
          <w:szCs w:val="24"/>
          <w:lang w:val="es-ES_tradnl"/>
        </w:rPr>
        <w:t xml:space="preserve"> a nivel de la femoral común y bifurcación femoral que generan una obstrucción </w:t>
      </w:r>
      <w:r w:rsidR="006846FB">
        <w:rPr>
          <w:sz w:val="24"/>
          <w:szCs w:val="24"/>
          <w:lang w:val="es-ES_tradnl"/>
        </w:rPr>
        <w:t>leve (</w:t>
      </w:r>
      <w:r>
        <w:rPr>
          <w:sz w:val="24"/>
          <w:szCs w:val="24"/>
          <w:lang w:val="es-ES_tradnl"/>
        </w:rPr>
        <w:t>&lt;20%</w:t>
      </w:r>
      <w:r w:rsidR="006846FB">
        <w:rPr>
          <w:sz w:val="24"/>
          <w:szCs w:val="24"/>
          <w:lang w:val="es-ES_tradnl"/>
        </w:rPr>
        <w:t>)</w:t>
      </w:r>
      <w:bookmarkStart w:id="7" w:name="_GoBack"/>
      <w:bookmarkEnd w:id="7"/>
      <w:r>
        <w:rPr>
          <w:sz w:val="24"/>
          <w:szCs w:val="24"/>
          <w:lang w:val="es-ES_tradnl"/>
        </w:rPr>
        <w:t>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Superficial: </w:t>
      </w:r>
      <w:r w:rsidR="006846FB">
        <w:rPr>
          <w:sz w:val="24"/>
          <w:szCs w:val="24"/>
          <w:lang w:val="es-ES_tradnl"/>
        </w:rPr>
        <w:t>Presencia de placas cálcicas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AE" w:rsidRDefault="00B34CAE">
      <w:r>
        <w:separator/>
      </w:r>
    </w:p>
  </w:endnote>
  <w:endnote w:type="continuationSeparator" w:id="0">
    <w:p w:rsidR="00B34CAE" w:rsidRDefault="00B3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6846FB">
      <w:rPr>
        <w:rFonts w:ascii="Monotype Corsiva" w:hAnsi="Monotype Corsiva" w:cs="Monotype Corsiva"/>
        <w:noProof/>
        <w:sz w:val="16"/>
        <w:szCs w:val="16"/>
      </w:rPr>
      <w:t>20180629094600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AE" w:rsidRDefault="00B34CAE">
      <w:r>
        <w:separator/>
      </w:r>
    </w:p>
  </w:footnote>
  <w:footnote w:type="continuationSeparator" w:id="0">
    <w:p w:rsidR="00B34CAE" w:rsidRDefault="00B34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0F5A32"/>
    <w:rsid w:val="006846FB"/>
    <w:rsid w:val="00B34CAE"/>
    <w:rsid w:val="00C5635A"/>
    <w:rsid w:val="00C96458"/>
    <w:rsid w:val="00F3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2018-06-29T12:46:00Z</cp:lastPrinted>
  <dcterms:created xsi:type="dcterms:W3CDTF">2018-06-29T12:22:00Z</dcterms:created>
  <dcterms:modified xsi:type="dcterms:W3CDTF">2018-06-29T12:46:00Z</dcterms:modified>
</cp:coreProperties>
</file>