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A44451">
        <w:tc>
          <w:tcPr>
            <w:tcW w:w="5173" w:type="dxa"/>
          </w:tcPr>
          <w:p w:rsidR="00A44451" w:rsidRDefault="006B548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17C4F">
              <w:rPr>
                <w:b/>
                <w:sz w:val="24"/>
              </w:rPr>
              <w:t>DURAN, MAURICO</w:t>
            </w:r>
            <w:r>
              <w:rPr>
                <w:b/>
                <w:sz w:val="24"/>
              </w:rPr>
              <w:fldChar w:fldCharType="end"/>
            </w:r>
          </w:p>
          <w:p w:rsidR="00A44451" w:rsidRDefault="006B548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17C4F">
              <w:rPr>
                <w:b/>
                <w:sz w:val="24"/>
              </w:rPr>
              <w:t>59</w:t>
            </w:r>
            <w:r>
              <w:rPr>
                <w:b/>
                <w:sz w:val="24"/>
              </w:rPr>
              <w:fldChar w:fldCharType="end"/>
            </w:r>
          </w:p>
          <w:p w:rsidR="00A44451" w:rsidRDefault="006B548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17C4F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A44451" w:rsidRDefault="006B548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</w:instrText>
            </w:r>
            <w:r>
              <w:rPr>
                <w:b/>
                <w:sz w:val="24"/>
              </w:rPr>
              <w:instrText xml:space="preserve">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17C4F">
              <w:rPr>
                <w:b/>
                <w:sz w:val="24"/>
              </w:rPr>
              <w:t>81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A44451" w:rsidRDefault="006B548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17C4F">
              <w:rPr>
                <w:b/>
                <w:sz w:val="24"/>
              </w:rPr>
              <w:t>10-08-18</w:t>
            </w:r>
            <w:r>
              <w:rPr>
                <w:b/>
                <w:sz w:val="24"/>
              </w:rPr>
              <w:fldChar w:fldCharType="end"/>
            </w:r>
          </w:p>
          <w:p w:rsidR="00A44451" w:rsidRDefault="006B5481" w:rsidP="00F17C4F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proofErr w:type="spellStart"/>
            <w:r w:rsidR="00F17C4F">
              <w:rPr>
                <w:b/>
                <w:sz w:val="24"/>
              </w:rPr>
              <w:t>Dr</w:t>
            </w:r>
            <w:proofErr w:type="spellEnd"/>
            <w:r w:rsidR="00F17C4F">
              <w:rPr>
                <w:b/>
                <w:sz w:val="24"/>
              </w:rPr>
              <w:t>: CASABELLA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A44451" w:rsidRDefault="00A4445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A44451" w:rsidRDefault="006B548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496D40">
              <w:rPr>
                <w:b/>
                <w:sz w:val="24"/>
              </w:rPr>
              <w:t>CLAUDICACION ITTE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A44451" w:rsidRDefault="00A4445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A44451" w:rsidRDefault="006B5481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A44451" w:rsidRDefault="00A44451">
      <w:pPr>
        <w:jc w:val="center"/>
        <w:rPr>
          <w:sz w:val="24"/>
        </w:rPr>
      </w:pPr>
    </w:p>
    <w:p w:rsidR="00A44451" w:rsidRDefault="00A44451">
      <w:pPr>
        <w:jc w:val="center"/>
        <w:rPr>
          <w:sz w:val="24"/>
        </w:rPr>
      </w:pPr>
    </w:p>
    <w:p w:rsidR="00A44451" w:rsidRDefault="00A44451">
      <w:pPr>
        <w:jc w:val="center"/>
        <w:rPr>
          <w:sz w:val="24"/>
        </w:rPr>
      </w:pPr>
    </w:p>
    <w:p w:rsidR="00A44451" w:rsidRDefault="00A44451">
      <w:pPr>
        <w:rPr>
          <w:b/>
          <w:sz w:val="24"/>
          <w:u w:val="single"/>
        </w:rPr>
      </w:pPr>
    </w:p>
    <w:p w:rsidR="00A44451" w:rsidRDefault="00A44451">
      <w:pPr>
        <w:rPr>
          <w:sz w:val="24"/>
        </w:rPr>
        <w:sectPr w:rsidR="00A44451">
          <w:footerReference w:type="default" r:id="rId7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A44451" w:rsidRDefault="00A44451">
      <w:pPr>
        <w:rPr>
          <w:sz w:val="24"/>
          <w:lang w:val="es-AR"/>
        </w:rPr>
      </w:pPr>
    </w:p>
    <w:p w:rsidR="00A44451" w:rsidRDefault="006B5481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  <w:r w:rsidR="00496D40">
        <w:rPr>
          <w:b/>
          <w:i/>
          <w:sz w:val="24"/>
          <w:lang w:val="es-ES_tradnl"/>
        </w:rPr>
        <w:t xml:space="preserve"> y DOPPLER</w:t>
      </w:r>
    </w:p>
    <w:p w:rsidR="00A44451" w:rsidRDefault="00A44451">
      <w:pPr>
        <w:rPr>
          <w:sz w:val="24"/>
          <w:lang w:val="es-ES_tradnl"/>
        </w:rPr>
      </w:pPr>
    </w:p>
    <w:p w:rsidR="00A44451" w:rsidRDefault="006B5481">
      <w:pPr>
        <w:rPr>
          <w:sz w:val="24"/>
          <w:lang w:val="es-ES_tradnl"/>
        </w:rPr>
      </w:pPr>
      <w:r>
        <w:rPr>
          <w:sz w:val="24"/>
          <w:lang w:val="es-ES_tradnl"/>
        </w:rPr>
        <w:t>La aorta abdominal</w:t>
      </w:r>
      <w:r w:rsidR="00496D40">
        <w:rPr>
          <w:sz w:val="24"/>
          <w:lang w:val="es-ES_tradnl"/>
        </w:rPr>
        <w:t xml:space="preserve"> presenta  calibre normal, </w:t>
      </w:r>
      <w:r>
        <w:rPr>
          <w:sz w:val="24"/>
          <w:lang w:val="es-ES_tradnl"/>
        </w:rPr>
        <w:t xml:space="preserve">con paredes lisas, tanto en la porción Supra </w:t>
      </w:r>
      <w:r w:rsidR="00496D40">
        <w:rPr>
          <w:sz w:val="24"/>
          <w:lang w:val="es-ES_tradnl"/>
        </w:rPr>
        <w:t xml:space="preserve">(19mm) </w:t>
      </w:r>
      <w:r>
        <w:rPr>
          <w:sz w:val="24"/>
          <w:lang w:val="es-ES_tradnl"/>
        </w:rPr>
        <w:t xml:space="preserve">como </w:t>
      </w:r>
      <w:proofErr w:type="spellStart"/>
      <w:r>
        <w:rPr>
          <w:sz w:val="24"/>
          <w:lang w:val="es-ES_tradnl"/>
        </w:rPr>
        <w:t>Infrarrenal</w:t>
      </w:r>
      <w:proofErr w:type="spellEnd"/>
      <w:r w:rsidR="00496D40">
        <w:rPr>
          <w:sz w:val="24"/>
          <w:lang w:val="es-ES_tradnl"/>
        </w:rPr>
        <w:t xml:space="preserve"> (16mm).</w:t>
      </w:r>
    </w:p>
    <w:p w:rsidR="00496D40" w:rsidRDefault="00496D40">
      <w:pPr>
        <w:rPr>
          <w:sz w:val="24"/>
          <w:lang w:val="es-ES_tradnl"/>
        </w:rPr>
      </w:pPr>
      <w:r>
        <w:rPr>
          <w:sz w:val="24"/>
          <w:lang w:val="es-ES_tradnl"/>
        </w:rPr>
        <w:t>Obstrucción severa (&gt;50%) en arteria Ilíaca Primitiva izquierda.</w:t>
      </w:r>
    </w:p>
    <w:p w:rsidR="00496D40" w:rsidRDefault="00496D40">
      <w:pPr>
        <w:rPr>
          <w:sz w:val="24"/>
          <w:lang w:val="es-ES_tradnl"/>
        </w:rPr>
      </w:pPr>
      <w:r>
        <w:rPr>
          <w:sz w:val="24"/>
          <w:lang w:val="es-ES_tradnl"/>
        </w:rPr>
        <w:t>Obstrucción leve (&lt;20%) en arteria Ilíaca Primitiva derecha.</w:t>
      </w:r>
    </w:p>
    <w:p w:rsidR="00A44451" w:rsidRDefault="00A44451">
      <w:pPr>
        <w:rPr>
          <w:sz w:val="24"/>
          <w:lang w:val="es-ES_tradnl"/>
        </w:rPr>
      </w:pPr>
    </w:p>
    <w:p w:rsidR="00A44451" w:rsidRDefault="00A44451">
      <w:pPr>
        <w:rPr>
          <w:sz w:val="24"/>
          <w:lang w:val="es-ES_tradnl"/>
        </w:rPr>
      </w:pPr>
    </w:p>
    <w:p w:rsidR="00A44451" w:rsidRDefault="00A44451">
      <w:pPr>
        <w:pStyle w:val="Textoindependiente"/>
      </w:pPr>
    </w:p>
    <w:p w:rsidR="00A44451" w:rsidRDefault="00A44451">
      <w:pPr>
        <w:pStyle w:val="Textoindependiente"/>
      </w:pPr>
    </w:p>
    <w:p w:rsidR="00A44451" w:rsidRDefault="00A44451">
      <w:pPr>
        <w:pStyle w:val="Textoindependiente"/>
      </w:pPr>
    </w:p>
    <w:p w:rsidR="00A44451" w:rsidRDefault="00A44451">
      <w:pPr>
        <w:pStyle w:val="Textoindependiente"/>
        <w:jc w:val="right"/>
        <w:rPr>
          <w:sz w:val="20"/>
        </w:rPr>
      </w:pPr>
    </w:p>
    <w:p w:rsidR="00A44451" w:rsidRDefault="00A44451">
      <w:pPr>
        <w:jc w:val="center"/>
        <w:rPr>
          <w:lang w:val="es-ES_tradnl"/>
        </w:rPr>
      </w:pPr>
    </w:p>
    <w:p w:rsidR="00A44451" w:rsidRDefault="006B5481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A44451" w:rsidRDefault="006B5481">
      <w:pPr>
        <w:pStyle w:val="Textoindependiente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Médico Cardiólogo</w:t>
      </w:r>
    </w:p>
    <w:p w:rsidR="00A44451" w:rsidRDefault="006B5481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496D40" w:rsidRDefault="00496D4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455.117</w:t>
      </w:r>
      <w:bookmarkStart w:id="3" w:name="_GoBack"/>
      <w:bookmarkEnd w:id="3"/>
    </w:p>
    <w:p w:rsidR="00A44451" w:rsidRDefault="00A44451">
      <w:pPr>
        <w:pStyle w:val="Textoindependiente"/>
        <w:jc w:val="right"/>
        <w:rPr>
          <w:rFonts w:ascii="Arial" w:hAnsi="Arial" w:cs="Arial"/>
          <w:b/>
          <w:sz w:val="16"/>
          <w:szCs w:val="16"/>
        </w:rPr>
      </w:pPr>
    </w:p>
    <w:sectPr w:rsidR="00A44451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481" w:rsidRDefault="006B5481">
      <w:r>
        <w:separator/>
      </w:r>
    </w:p>
  </w:endnote>
  <w:endnote w:type="continuationSeparator" w:id="0">
    <w:p w:rsidR="006B5481" w:rsidRDefault="006B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51" w:rsidRDefault="006B548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>
      <w:rPr>
        <w:rFonts w:ascii="Monotype Corsiva" w:hAnsi="Monotype Corsiva" w:cs="Arial"/>
        <w:noProof/>
        <w:sz w:val="16"/>
        <w:szCs w:val="16"/>
      </w:rPr>
      <w:t>20140814153400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51" w:rsidRDefault="006B5481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</w:t>
    </w:r>
    <w:r>
      <w:rPr>
        <w:sz w:val="18"/>
        <w:lang w:val="es-ES_tradnl"/>
      </w:rPr>
      <w:t xml:space="preserve"> Piso (C1121ABL) Capital Federal  - Tel</w:t>
    </w:r>
    <w:proofErr w:type="gramStart"/>
    <w:r>
      <w:rPr>
        <w:sz w:val="18"/>
        <w:lang w:val="es-ES_tradnl"/>
      </w:rPr>
      <w:t>:4961</w:t>
    </w:r>
    <w:proofErr w:type="gramEnd"/>
    <w:r>
      <w:rPr>
        <w:sz w:val="18"/>
        <w:lang w:val="es-ES_tradnl"/>
      </w:rPr>
      <w:t>-9600</w:t>
    </w:r>
  </w:p>
  <w:p w:rsidR="00A44451" w:rsidRDefault="006B5481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481" w:rsidRDefault="006B5481">
      <w:r>
        <w:separator/>
      </w:r>
    </w:p>
  </w:footnote>
  <w:footnote w:type="continuationSeparator" w:id="0">
    <w:p w:rsidR="006B5481" w:rsidRDefault="006B5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51" w:rsidRDefault="006B5481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451" w:rsidRDefault="006B5481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A44451" w:rsidRDefault="006B5481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51"/>
    <w:rsid w:val="00003107"/>
    <w:rsid w:val="00496D40"/>
    <w:rsid w:val="006B5481"/>
    <w:rsid w:val="00A44451"/>
    <w:rsid w:val="00F1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2018-08-10T14:13:00Z</dcterms:created>
  <dcterms:modified xsi:type="dcterms:W3CDTF">2018-08-10T14:35:00Z</dcterms:modified>
</cp:coreProperties>
</file>