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5427C">
              <w:rPr>
                <w:b/>
                <w:noProof/>
                <w:sz w:val="24"/>
              </w:rPr>
              <w:t>BARBERO CAROLINA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35427C">
              <w:rPr>
                <w:b/>
                <w:noProof/>
                <w:sz w:val="24"/>
              </w:rPr>
              <w:t>41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5427C">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5427C">
              <w:rPr>
                <w:b/>
                <w:noProof/>
                <w:sz w:val="24"/>
              </w:rPr>
              <w:t>58</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5427C">
              <w:rPr>
                <w:b/>
                <w:noProof/>
                <w:sz w:val="24"/>
              </w:rPr>
              <w:t>16/08/2018</w:t>
            </w:r>
            <w:r>
              <w:rPr>
                <w:b/>
                <w:sz w:val="24"/>
              </w:rPr>
              <w:fldChar w:fldCharType="end"/>
            </w:r>
          </w:p>
          <w:p w:rsidR="00BB282A" w:rsidRDefault="00BB282A" w:rsidP="0035427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5427C">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5427C">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AB659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AB659E">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5427C">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5427C">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5427C">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5427C">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5427C">
              <w:rPr>
                <w:noProof/>
                <w:sz w:val="24"/>
                <w:lang w:val="en-US"/>
              </w:rPr>
              <w:t>110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5427C">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5427C">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5427C">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5427C">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5427C">
              <w:rPr>
                <w:noProof/>
                <w:sz w:val="24"/>
                <w:lang w:val="en-US"/>
              </w:rPr>
              <w:t>124</w:t>
            </w:r>
            <w:r>
              <w:rPr>
                <w:sz w:val="24"/>
                <w:lang w:val="en-US"/>
              </w:rPr>
              <w:fldChar w:fldCharType="end"/>
            </w:r>
            <w:bookmarkEnd w:id="31"/>
          </w:p>
        </w:tc>
        <w:tc>
          <w:tcPr>
            <w:tcW w:w="1134" w:type="dxa"/>
            <w:tcBorders>
              <w:top w:val="single" w:sz="2" w:space="0" w:color="auto"/>
            </w:tcBorders>
          </w:tcPr>
          <w:p w:rsidR="00BB282A" w:rsidRDefault="00BB282A" w:rsidP="0035427C">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5427C">
              <w:rPr>
                <w:noProof/>
                <w:sz w:val="24"/>
                <w:lang w:val="en-US"/>
              </w:rPr>
              <w:t>120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5427C">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AB659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AB659E">
              <w:rPr>
                <w:noProof/>
                <w:sz w:val="24"/>
                <w:lang w:val="en-US"/>
              </w:rPr>
              <w:t>132</w:t>
            </w:r>
            <w:r>
              <w:rPr>
                <w:sz w:val="24"/>
                <w:lang w:val="en-US"/>
              </w:rPr>
              <w:fldChar w:fldCharType="end"/>
            </w:r>
            <w:bookmarkEnd w:id="41"/>
          </w:p>
        </w:tc>
        <w:tc>
          <w:tcPr>
            <w:tcW w:w="1134" w:type="dxa"/>
          </w:tcPr>
          <w:p w:rsidR="00BB282A" w:rsidRDefault="00BB282A" w:rsidP="00AB659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AB659E">
              <w:rPr>
                <w:noProof/>
                <w:sz w:val="24"/>
                <w:lang w:val="en-US"/>
              </w:rPr>
              <w:t>126</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AB659E">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AB659E">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AB659E">
              <w:rPr>
                <w:noProof/>
                <w:sz w:val="24"/>
                <w:lang w:val="en-US"/>
              </w:rPr>
              <w:t>151</w:t>
            </w:r>
            <w:r>
              <w:rPr>
                <w:sz w:val="24"/>
                <w:lang w:val="en-US"/>
              </w:rPr>
              <w:fldChar w:fldCharType="end"/>
            </w:r>
            <w:bookmarkEnd w:id="51"/>
          </w:p>
        </w:tc>
        <w:tc>
          <w:tcPr>
            <w:tcW w:w="1134" w:type="dxa"/>
          </w:tcPr>
          <w:p w:rsidR="00BB282A" w:rsidRDefault="00BB282A" w:rsidP="00AB659E">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AB659E">
              <w:rPr>
                <w:noProof/>
                <w:sz w:val="24"/>
                <w:lang w:val="en-US"/>
              </w:rPr>
              <w:t>130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AB659E">
              <w:rPr>
                <w:noProof/>
                <w:sz w:val="24"/>
                <w:lang w:val="en-US"/>
              </w:rPr>
              <w:t>60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AB659E">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AB659E">
              <w:rPr>
                <w:noProof/>
                <w:sz w:val="24"/>
                <w:lang w:val="en-US"/>
              </w:rPr>
              <w:t>164</w:t>
            </w:r>
            <w:r>
              <w:rPr>
                <w:sz w:val="24"/>
                <w:lang w:val="en-US"/>
              </w:rPr>
              <w:fldChar w:fldCharType="end"/>
            </w:r>
            <w:bookmarkEnd w:id="61"/>
          </w:p>
        </w:tc>
        <w:tc>
          <w:tcPr>
            <w:tcW w:w="1134" w:type="dxa"/>
          </w:tcPr>
          <w:p w:rsidR="00BB282A" w:rsidRDefault="00BB282A" w:rsidP="00AB659E">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AB659E">
              <w:rPr>
                <w:noProof/>
                <w:sz w:val="24"/>
                <w:lang w:val="en-US"/>
              </w:rPr>
              <w:t>140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AB659E">
              <w:rPr>
                <w:noProof/>
                <w:sz w:val="24"/>
                <w:lang w:val="en-US"/>
              </w:rPr>
              <w:t>60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AB659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AB659E">
              <w:rPr>
                <w:noProof/>
                <w:sz w:val="24"/>
              </w:rPr>
              <w:t>111</w:t>
            </w:r>
            <w:r>
              <w:rPr>
                <w:sz w:val="24"/>
              </w:rPr>
              <w:fldChar w:fldCharType="end"/>
            </w:r>
            <w:bookmarkEnd w:id="123"/>
          </w:p>
        </w:tc>
        <w:tc>
          <w:tcPr>
            <w:tcW w:w="1134" w:type="dxa"/>
          </w:tcPr>
          <w:p w:rsidR="00BB282A" w:rsidRDefault="00BB282A" w:rsidP="00AB659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AB659E">
              <w:rPr>
                <w:noProof/>
                <w:sz w:val="24"/>
                <w:lang w:val="en-US"/>
              </w:rPr>
              <w:t>120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AB659E">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AB659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AB659E">
              <w:rPr>
                <w:noProof/>
                <w:sz w:val="24"/>
              </w:rPr>
              <w:t>93</w:t>
            </w:r>
            <w:r>
              <w:rPr>
                <w:sz w:val="24"/>
              </w:rPr>
              <w:fldChar w:fldCharType="end"/>
            </w:r>
            <w:bookmarkEnd w:id="129"/>
          </w:p>
        </w:tc>
        <w:tc>
          <w:tcPr>
            <w:tcW w:w="1134" w:type="dxa"/>
          </w:tcPr>
          <w:p w:rsidR="00BB282A" w:rsidRDefault="00BB282A" w:rsidP="00AB659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AB659E">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AB659E">
              <w:rPr>
                <w:noProof/>
                <w:sz w:val="24"/>
                <w:lang w:val="en-US"/>
              </w:rPr>
              <w:t>50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AB659E">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AB659E">
              <w:rPr>
                <w:noProof/>
                <w:sz w:val="24"/>
              </w:rPr>
              <w:t>169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AB659E">
              <w:rPr>
                <w:noProof/>
                <w:sz w:val="24"/>
              </w:rPr>
              <w:t>144</w:t>
            </w:r>
            <w:r>
              <w:rPr>
                <w:sz w:val="24"/>
              </w:rPr>
              <w:fldChar w:fldCharType="end"/>
            </w:r>
            <w:bookmarkEnd w:id="137"/>
          </w:p>
          <w:p w:rsidR="00BB282A" w:rsidRDefault="00BB282A" w:rsidP="00AB659E">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AB659E">
              <w:rPr>
                <w:noProof/>
                <w:sz w:val="24"/>
                <w:lang w:val="en-US"/>
              </w:rPr>
              <w:t>140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AB659E">
              <w:rPr>
                <w:noProof/>
                <w:sz w:val="24"/>
                <w:lang w:val="en-US"/>
              </w:rPr>
              <w:t>60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AB659E">
              <w:rPr>
                <w:noProof/>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AB659E">
              <w:rPr>
                <w:noProof/>
                <w:sz w:val="24"/>
                <w:lang w:val="en-US"/>
              </w:rPr>
              <w:t>22960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AB659E">
        <w:t xml:space="preserve">16 </w:t>
      </w:r>
      <w:r>
        <w:t>mets, siguiendo el protocolo CINTA ERGOMETRICA, se detiene la prueba por Agotamiento muscular.</w:t>
      </w:r>
    </w:p>
    <w:p w:rsidR="00857DA0" w:rsidRDefault="00857DA0" w:rsidP="00857DA0">
      <w:pPr>
        <w:pStyle w:val="Textoindependiente"/>
      </w:pPr>
      <w:r>
        <w:t xml:space="preserve">Alcanzó el </w:t>
      </w:r>
      <w:r w:rsidR="00AB659E">
        <w:t>97</w:t>
      </w:r>
      <w:bookmarkStart w:id="143" w:name="_GoBack"/>
      <w:bookmarkEnd w:id="143"/>
      <w:r w:rsidR="0035427C">
        <w:t xml:space="preserve">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59E" w:rsidRDefault="00AB659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59E" w:rsidRDefault="00AB659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35427C">
        <w:rPr>
          <w:sz w:val="24"/>
          <w:lang w:val="es-ES_tradnl"/>
        </w:rPr>
        <w:t>66</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35427C">
        <w:rPr>
          <w:lang w:val="es-ES_tradnl"/>
        </w:rPr>
        <w:t>75</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59E" w:rsidRDefault="00AB659E">
      <w:r>
        <w:separator/>
      </w:r>
    </w:p>
  </w:endnote>
  <w:endnote w:type="continuationSeparator" w:id="0">
    <w:p w:rsidR="00AB659E" w:rsidRDefault="00AB6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9E" w:rsidRDefault="00AB659E">
    <w:pPr>
      <w:pStyle w:val="Piedepgina"/>
      <w:jc w:val="center"/>
      <w:rPr>
        <w:sz w:val="18"/>
        <w:lang w:val="es-ES_tradnl"/>
      </w:rPr>
    </w:pPr>
  </w:p>
  <w:p w:rsidR="00AB659E" w:rsidRDefault="00AB659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B3A78">
      <w:rPr>
        <w:rFonts w:ascii="Monotype Corsiva" w:hAnsi="Monotype Corsiva" w:cs="Arial"/>
        <w:noProof/>
        <w:sz w:val="16"/>
        <w:szCs w:val="16"/>
      </w:rPr>
      <w:t>20180816144000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9E" w:rsidRDefault="00AB659E">
    <w:pPr>
      <w:pStyle w:val="Piedepgina"/>
      <w:jc w:val="center"/>
      <w:rPr>
        <w:sz w:val="18"/>
        <w:lang w:val="es-ES_tradnl"/>
      </w:rPr>
    </w:pPr>
  </w:p>
  <w:p w:rsidR="00AB659E" w:rsidRDefault="00AB659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B3A78">
      <w:rPr>
        <w:rFonts w:ascii="Monotype Corsiva" w:hAnsi="Monotype Corsiva" w:cs="Arial"/>
        <w:noProof/>
        <w:sz w:val="16"/>
        <w:szCs w:val="16"/>
      </w:rPr>
      <w:t>20180816144000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59E" w:rsidRDefault="00AB659E">
      <w:r>
        <w:separator/>
      </w:r>
    </w:p>
  </w:footnote>
  <w:footnote w:type="continuationSeparator" w:id="0">
    <w:p w:rsidR="00AB659E" w:rsidRDefault="00AB6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9E" w:rsidRDefault="00AB659E" w:rsidP="009C7BEE">
    <w:pPr>
      <w:pStyle w:val="Encabezado"/>
      <w:jc w:val="right"/>
      <w:rPr>
        <w:sz w:val="36"/>
        <w:lang w:val="es-AR"/>
      </w:rPr>
    </w:pPr>
    <w:r>
      <w:rPr>
        <w:sz w:val="36"/>
        <w:lang w:val="es-AR"/>
      </w:rPr>
      <w:t>Instituto Cardiovascular San Isidro</w:t>
    </w:r>
  </w:p>
  <w:p w:rsidR="00AB659E" w:rsidRDefault="00AB659E" w:rsidP="009C7BEE">
    <w:pPr>
      <w:pStyle w:val="Encabezado"/>
      <w:jc w:val="right"/>
      <w:rPr>
        <w:sz w:val="28"/>
        <w:lang w:val="es-AR"/>
      </w:rPr>
    </w:pPr>
    <w:r>
      <w:rPr>
        <w:sz w:val="28"/>
        <w:lang w:val="es-AR"/>
      </w:rPr>
      <w:t>Sanatorio Las Lomas</w:t>
    </w:r>
  </w:p>
  <w:p w:rsidR="00AB659E" w:rsidRPr="009C7BEE" w:rsidRDefault="00AB659E"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59E" w:rsidRDefault="00AB65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35427C"/>
    <w:rsid w:val="00526533"/>
    <w:rsid w:val="0052658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B3A78"/>
    <w:rsid w:val="00AB659E"/>
    <w:rsid w:val="00AD2726"/>
    <w:rsid w:val="00B413BB"/>
    <w:rsid w:val="00BB282A"/>
    <w:rsid w:val="00C263F4"/>
    <w:rsid w:val="00C44721"/>
    <w:rsid w:val="00C518A5"/>
    <w:rsid w:val="00D8585D"/>
    <w:rsid w:val="00E456B7"/>
    <w:rsid w:val="00F24CEF"/>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20</TotalTime>
  <Pages>3</Pages>
  <Words>571</Words>
  <Characters>6069</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2018-08-16T17:40:00Z</cp:lastPrinted>
  <dcterms:created xsi:type="dcterms:W3CDTF">2018-08-16T17:20:00Z</dcterms:created>
  <dcterms:modified xsi:type="dcterms:W3CDTF">2018-08-16T17:40:00Z</dcterms:modified>
</cp:coreProperties>
</file>