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BD" w:rsidRPr="004E12CF" w:rsidRDefault="00685FBD" w:rsidP="00685FBD">
      <w:pPr>
        <w:jc w:val="center"/>
        <w:rPr>
          <w:rFonts w:ascii="TH Sarabun New" w:hAnsi="TH Sarabun New" w:cs="TH Sarabun New"/>
          <w:b/>
          <w:bCs/>
          <w:sz w:val="28"/>
        </w:rPr>
      </w:pPr>
      <w:r w:rsidRPr="004E12CF">
        <w:rPr>
          <w:rFonts w:ascii="TH Sarabun New" w:hAnsi="TH Sarabun New" w:cs="TH Sarabun New"/>
          <w:b/>
          <w:bCs/>
          <w:sz w:val="28"/>
          <w:cs/>
        </w:rPr>
        <w:t>มาตรการในการแก้ปัญหาการเข้าถึงเครื่องดื่มแอลกอฮอล์</w:t>
      </w:r>
    </w:p>
    <w:p w:rsidR="009A07A0" w:rsidRPr="004E12CF" w:rsidRDefault="00685FBD" w:rsidP="00685FBD">
      <w:pPr>
        <w:jc w:val="center"/>
        <w:rPr>
          <w:rFonts w:ascii="TH Sarabun New" w:hAnsi="TH Sarabun New" w:cs="TH Sarabun New"/>
          <w:b/>
          <w:bCs/>
          <w:sz w:val="28"/>
        </w:rPr>
      </w:pPr>
      <w:r w:rsidRPr="004E12CF">
        <w:rPr>
          <w:rFonts w:ascii="TH Sarabun New" w:hAnsi="TH Sarabun New" w:cs="TH Sarabun New"/>
          <w:b/>
          <w:bCs/>
          <w:sz w:val="28"/>
          <w:cs/>
        </w:rPr>
        <w:t xml:space="preserve">กรณีศึกษา สถานีรถไฟ ชานชาลาและ ตลาด </w:t>
      </w:r>
      <w:r w:rsidRPr="004E12CF">
        <w:rPr>
          <w:rFonts w:ascii="TH Sarabun New" w:hAnsi="TH Sarabun New" w:cs="TH Sarabun New"/>
          <w:b/>
          <w:bCs/>
          <w:sz w:val="28"/>
        </w:rPr>
        <w:t xml:space="preserve">: </w:t>
      </w:r>
      <w:r w:rsidRPr="004E12CF">
        <w:rPr>
          <w:rFonts w:ascii="TH Sarabun New" w:hAnsi="TH Sarabun New" w:cs="TH Sarabun New"/>
          <w:b/>
          <w:bCs/>
          <w:sz w:val="28"/>
          <w:cs/>
        </w:rPr>
        <w:t>ข้อค้นพบจากงานวิจัย</w:t>
      </w:r>
    </w:p>
    <w:p w:rsidR="00531A61" w:rsidRPr="004E12CF" w:rsidRDefault="00531A61" w:rsidP="00685FBD">
      <w:pPr>
        <w:jc w:val="center"/>
        <w:rPr>
          <w:rFonts w:ascii="TH Sarabun New" w:hAnsi="TH Sarabun New" w:cs="TH Sarabun New"/>
          <w:b/>
          <w:bCs/>
          <w:sz w:val="28"/>
        </w:rPr>
      </w:pPr>
    </w:p>
    <w:p w:rsidR="00685FBD" w:rsidRPr="004E12CF" w:rsidRDefault="002F3DE8" w:rsidP="00685FBD">
      <w:p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นวลตา อาภา</w:t>
      </w:r>
      <w:r w:rsidR="00685FBD" w:rsidRPr="004E12CF">
        <w:rPr>
          <w:rFonts w:ascii="TH Sarabun New" w:hAnsi="TH Sarabun New" w:cs="TH Sarabun New"/>
          <w:sz w:val="28"/>
          <w:cs/>
        </w:rPr>
        <w:t>คัพภะกุล</w:t>
      </w:r>
      <w:r w:rsidR="00685FBD" w:rsidRPr="004E12CF">
        <w:rPr>
          <w:rFonts w:ascii="TH Sarabun New" w:hAnsi="TH Sarabun New" w:cs="TH Sarabun New"/>
          <w:sz w:val="28"/>
        </w:rPr>
        <w:t>,</w:t>
      </w:r>
      <w:r w:rsidR="00685FBD" w:rsidRPr="004E12CF">
        <w:rPr>
          <w:rFonts w:ascii="TH Sarabun New" w:hAnsi="TH Sarabun New" w:cs="TH Sarabun New"/>
          <w:sz w:val="28"/>
          <w:cs/>
        </w:rPr>
        <w:t xml:space="preserve"> ศิริรัตน์ โกศัลวัฒน์</w:t>
      </w:r>
      <w:r w:rsidR="00685FBD" w:rsidRPr="004E12CF">
        <w:rPr>
          <w:rFonts w:ascii="TH Sarabun New" w:hAnsi="TH Sarabun New" w:cs="TH Sarabun New"/>
          <w:sz w:val="28"/>
        </w:rPr>
        <w:t>,</w:t>
      </w:r>
      <w:r w:rsidR="00685FBD" w:rsidRPr="004E12CF">
        <w:rPr>
          <w:rFonts w:ascii="TH Sarabun New" w:hAnsi="TH Sarabun New" w:cs="TH Sarabun New"/>
          <w:sz w:val="28"/>
          <w:cs/>
        </w:rPr>
        <w:t xml:space="preserve"> รังสรรค์ อาภาคัพภะกุล</w:t>
      </w:r>
      <w:r w:rsidR="00685FBD" w:rsidRPr="004E12CF">
        <w:rPr>
          <w:rFonts w:ascii="TH Sarabun New" w:hAnsi="TH Sarabun New" w:cs="TH Sarabun New"/>
          <w:sz w:val="28"/>
        </w:rPr>
        <w:t>,</w:t>
      </w:r>
      <w:r w:rsidR="00685FBD" w:rsidRPr="004E12CF">
        <w:rPr>
          <w:rFonts w:ascii="TH Sarabun New" w:hAnsi="TH Sarabun New" w:cs="TH Sarabun New"/>
          <w:sz w:val="28"/>
          <w:cs/>
        </w:rPr>
        <w:t xml:space="preserve"> สิริกร  นามลาบุตร และ เยาวณี จรูญศักดิ์ </w:t>
      </w:r>
    </w:p>
    <w:p w:rsidR="007C6EFF" w:rsidRPr="004E12CF" w:rsidRDefault="007C6EFF" w:rsidP="00685FBD">
      <w:pPr>
        <w:jc w:val="both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b/>
          <w:bCs/>
          <w:sz w:val="28"/>
          <w:cs/>
        </w:rPr>
        <w:t>ได้รับทุนสนับสนุน</w:t>
      </w:r>
      <w:r w:rsidRPr="004E12CF">
        <w:rPr>
          <w:rFonts w:ascii="TH Sarabun New" w:hAnsi="TH Sarabun New" w:cs="TH Sarabun New"/>
          <w:sz w:val="28"/>
          <w:cs/>
        </w:rPr>
        <w:t xml:space="preserve"> จาด ศูนย์วิจัยปัญหาสุรา พ.ศ. </w:t>
      </w:r>
      <w:r w:rsidRPr="004E12CF">
        <w:rPr>
          <w:rFonts w:ascii="TH Sarabun New" w:hAnsi="TH Sarabun New" w:cs="TH Sarabun New"/>
          <w:sz w:val="28"/>
        </w:rPr>
        <w:t>2557</w:t>
      </w:r>
      <w:r w:rsidRPr="004E12CF">
        <w:rPr>
          <w:rFonts w:ascii="TH Sarabun New" w:hAnsi="TH Sarabun New" w:cs="TH Sarabun New"/>
          <w:sz w:val="28"/>
          <w:cs/>
        </w:rPr>
        <w:t xml:space="preserve">  </w:t>
      </w:r>
      <w:r w:rsidRPr="004E12CF">
        <w:rPr>
          <w:rFonts w:ascii="TH Sarabun New" w:hAnsi="TH Sarabun New" w:cs="TH Sarabun New"/>
          <w:sz w:val="28"/>
        </w:rPr>
        <w:t xml:space="preserve">2559 </w:t>
      </w:r>
      <w:r w:rsidRPr="004E12CF">
        <w:rPr>
          <w:rFonts w:ascii="TH Sarabun New" w:hAnsi="TH Sarabun New" w:cs="TH Sarabun New"/>
          <w:sz w:val="28"/>
          <w:cs/>
        </w:rPr>
        <w:t>และ</w:t>
      </w:r>
      <w:r w:rsidRPr="004E12CF">
        <w:rPr>
          <w:rFonts w:ascii="TH Sarabun New" w:hAnsi="TH Sarabun New" w:cs="TH Sarabun New"/>
          <w:sz w:val="28"/>
        </w:rPr>
        <w:t xml:space="preserve"> 2561</w:t>
      </w:r>
    </w:p>
    <w:p w:rsidR="00ED737D" w:rsidRDefault="00ED737D" w:rsidP="00ED737D">
      <w:pPr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7C6EFF" w:rsidRPr="004E12CF">
        <w:rPr>
          <w:rFonts w:ascii="TH Sarabun New" w:hAnsi="TH Sarabun New" w:cs="TH Sarabun New"/>
          <w:sz w:val="28"/>
          <w:cs/>
        </w:rPr>
        <w:t>ก</w:t>
      </w:r>
      <w:r w:rsidR="00531A61" w:rsidRPr="004E12CF">
        <w:rPr>
          <w:rFonts w:ascii="TH Sarabun New" w:hAnsi="TH Sarabun New" w:cs="TH Sarabun New"/>
          <w:sz w:val="28"/>
          <w:cs/>
        </w:rPr>
        <w:t>ารแก้ไขปัญหาการเข้าถึงเครื่องดื่</w:t>
      </w:r>
      <w:r w:rsidR="007C6EFF" w:rsidRPr="004E12CF">
        <w:rPr>
          <w:rFonts w:ascii="TH Sarabun New" w:hAnsi="TH Sarabun New" w:cs="TH Sarabun New"/>
          <w:sz w:val="28"/>
          <w:cs/>
        </w:rPr>
        <w:t>มแอลกอฮอล์ เป็นหนึ่งในมาตรการที่จะช่วยลดทั้งปริมาณการดื่มของนักดื่ม และการเพิ่ม</w:t>
      </w:r>
    </w:p>
    <w:p w:rsidR="00ED737D" w:rsidRDefault="007C6EFF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จำนวนนักดื่</w:t>
      </w:r>
      <w:r w:rsidR="00531A61" w:rsidRPr="004E12CF">
        <w:rPr>
          <w:rFonts w:ascii="TH Sarabun New" w:hAnsi="TH Sarabun New" w:cs="TH Sarabun New"/>
          <w:sz w:val="28"/>
          <w:cs/>
        </w:rPr>
        <w:t>ม</w:t>
      </w:r>
      <w:r w:rsidRPr="004E12CF">
        <w:rPr>
          <w:rFonts w:ascii="TH Sarabun New" w:hAnsi="TH Sarabun New" w:cs="TH Sarabun New"/>
          <w:sz w:val="28"/>
          <w:cs/>
        </w:rPr>
        <w:t>หน้าไหม โดยรัฐและองค์กรอิสระหลายองค์</w:t>
      </w:r>
      <w:r w:rsidR="008C6652" w:rsidRPr="004E12CF">
        <w:rPr>
          <w:rFonts w:ascii="TH Sarabun New" w:hAnsi="TH Sarabun New" w:cs="TH Sarabun New"/>
          <w:sz w:val="28"/>
          <w:cs/>
        </w:rPr>
        <w:t>กร</w:t>
      </w:r>
      <w:r w:rsidRPr="004E12CF">
        <w:rPr>
          <w:rFonts w:ascii="TH Sarabun New" w:hAnsi="TH Sarabun New" w:cs="TH Sarabun New"/>
          <w:sz w:val="28"/>
          <w:cs/>
        </w:rPr>
        <w:t>ได้พยายามร่วมมือกันที่จะผลักดันให้เกิดมาตรการ “สกัดกั้น” การ</w:t>
      </w:r>
    </w:p>
    <w:p w:rsidR="00ED737D" w:rsidRDefault="007C6EFF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เข้าถึงเครื่องดื่มแอลกอฮอล์ให้มีขั้นตอน และ เข้าถึงได้ยากขึ้น โด</w:t>
      </w:r>
      <w:r w:rsidR="008C6652" w:rsidRPr="004E12CF">
        <w:rPr>
          <w:rFonts w:ascii="TH Sarabun New" w:hAnsi="TH Sarabun New" w:cs="TH Sarabun New"/>
          <w:sz w:val="28"/>
          <w:cs/>
        </w:rPr>
        <w:t>ย</w:t>
      </w:r>
      <w:r w:rsidRPr="004E12CF">
        <w:rPr>
          <w:rFonts w:ascii="TH Sarabun New" w:hAnsi="TH Sarabun New" w:cs="TH Sarabun New"/>
          <w:sz w:val="28"/>
          <w:cs/>
        </w:rPr>
        <w:t>การจ</w:t>
      </w:r>
      <w:r w:rsidR="008C6652" w:rsidRPr="004E12CF">
        <w:rPr>
          <w:rFonts w:ascii="TH Sarabun New" w:hAnsi="TH Sarabun New" w:cs="TH Sarabun New"/>
          <w:sz w:val="28"/>
          <w:cs/>
        </w:rPr>
        <w:t>ั</w:t>
      </w:r>
      <w:r w:rsidRPr="004E12CF">
        <w:rPr>
          <w:rFonts w:ascii="TH Sarabun New" w:hAnsi="TH Sarabun New" w:cs="TH Sarabun New"/>
          <w:sz w:val="28"/>
          <w:cs/>
        </w:rPr>
        <w:t>ดการด้านภาษีศุลกากร ภาษีสรรพสามิต การออกกฎหมาย</w:t>
      </w:r>
    </w:p>
    <w:p w:rsidR="00ED737D" w:rsidRDefault="007C6EFF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ควบคุมการจำหน่าย การโฆษณา</w:t>
      </w:r>
      <w:r w:rsidR="00531A61" w:rsidRPr="004E12CF">
        <w:rPr>
          <w:rFonts w:ascii="TH Sarabun New" w:hAnsi="TH Sarabun New" w:cs="TH Sarabun New"/>
          <w:sz w:val="28"/>
          <w:cs/>
        </w:rPr>
        <w:t xml:space="preserve"> การกำหนดพื้นที่การจำหน่าย การณรงค์ตามเทศกาล แต่ดูเหมือนมาตรการเหล่านั้นยังมีช่องว่าง</w:t>
      </w:r>
    </w:p>
    <w:p w:rsidR="007C6EFF" w:rsidRPr="004E12CF" w:rsidRDefault="00531A61" w:rsidP="00ED737D">
      <w:pPr>
        <w:jc w:val="both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 xml:space="preserve">ให้มีการละเมิดอยู่ได้เนือง ๆ  </w:t>
      </w:r>
    </w:p>
    <w:p w:rsidR="00ED737D" w:rsidRDefault="00531A61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ab/>
        <w:t>คณะผู้วิจัย ได้นำเอาประสบการณ์ที่พบมาเป็นประ</w:t>
      </w:r>
      <w:r w:rsidR="00ED737D">
        <w:rPr>
          <w:rFonts w:ascii="TH Sarabun New" w:hAnsi="TH Sarabun New" w:cs="TH Sarabun New"/>
          <w:sz w:val="28"/>
          <w:cs/>
        </w:rPr>
        <w:t>เด็นตั้งต้นของการศึกษา โดยเฉพาะ</w:t>
      </w:r>
      <w:r w:rsidRPr="004E12CF">
        <w:rPr>
          <w:rFonts w:ascii="TH Sarabun New" w:hAnsi="TH Sarabun New" w:cs="TH Sarabun New"/>
          <w:sz w:val="28"/>
          <w:cs/>
        </w:rPr>
        <w:t>ในพื้นที่สาธารณะที่หลายฝ่ายมองว่า</w:t>
      </w:r>
    </w:p>
    <w:p w:rsidR="00ED737D" w:rsidRDefault="00531A61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 xml:space="preserve"> “จัดการยาก” อย่างเช่น  การรถไฟแห่งประเทศไทย  และตลาดทั้งของรัฐและเอกชน เพราะการจัดการจะกระทบถึงผลประโยชน์</w:t>
      </w:r>
    </w:p>
    <w:p w:rsidR="00ED737D" w:rsidRDefault="00531A61" w:rsidP="00ED737D">
      <w:pPr>
        <w:jc w:val="both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ทั้งของรัฐและอกชน  การแก้ปัญหาของรัฐโดยการร่างกฎหมายและประกาศใช้ก็เป็นมาตรการหนึ่งที่ใช้เพื่อการควบคุมการกระทำ</w:t>
      </w:r>
    </w:p>
    <w:p w:rsidR="00ED737D" w:rsidRDefault="00531A61" w:rsidP="00ED737D">
      <w:pPr>
        <w:jc w:val="both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 xml:space="preserve">ผิดและการละเมิดกฎหมาย แต่ก็ถูกต่อต้าน/คัดค้านโดยกลุ่มผลประโยชน์และ “ประเพณี” ที่ถือปฏิบัติกันมาเป็นเวลาช้านาน  </w:t>
      </w:r>
    </w:p>
    <w:p w:rsidR="00531A61" w:rsidRPr="004E12CF" w:rsidRDefault="00531A61" w:rsidP="00ED737D">
      <w:pPr>
        <w:jc w:val="both"/>
        <w:rPr>
          <w:rFonts w:ascii="TH Sarabun New" w:hAnsi="TH Sarabun New" w:cs="TH Sarabun New" w:hint="cs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เสมือน “ลูบหน้าปะจมูก” มาอย่างต่อเนื่อง</w:t>
      </w:r>
      <w:r w:rsidR="008C6652" w:rsidRPr="004E12CF">
        <w:rPr>
          <w:rFonts w:ascii="TH Sarabun New" w:hAnsi="TH Sarabun New" w:cs="TH Sarabun New"/>
          <w:sz w:val="28"/>
          <w:cs/>
        </w:rPr>
        <w:t xml:space="preserve"> แต่หากไม่มีผลการวิจัยไปเป็นประเด็นในการโต้แย้ง ปัญหาก็จะไม่ได้รับการแก้ไข</w:t>
      </w:r>
    </w:p>
    <w:p w:rsidR="007C6EFF" w:rsidRPr="004E12CF" w:rsidRDefault="00ED737D" w:rsidP="00ED737D">
      <w:pPr>
        <w:jc w:val="both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 w:rsidR="00531A61" w:rsidRPr="004E12CF">
        <w:rPr>
          <w:rFonts w:ascii="TH Sarabun New" w:hAnsi="TH Sarabun New" w:cs="TH Sarabun New"/>
          <w:sz w:val="28"/>
          <w:cs/>
        </w:rPr>
        <w:t xml:space="preserve">งานวิจัยทั้ง สามงานที่จะกล่าวต่อไปนี้ เป็นข้อค้นพบจากสถานการณ์จริงของการลงพื้นที่ศึกษาประกอบด้วย </w:t>
      </w:r>
      <w:r w:rsidR="008C6652" w:rsidRPr="004E12CF">
        <w:rPr>
          <w:rFonts w:ascii="TH Sarabun New" w:hAnsi="TH Sarabun New" w:cs="TH Sarabun New"/>
          <w:sz w:val="28"/>
        </w:rPr>
        <w:t xml:space="preserve"> </w:t>
      </w:r>
      <w:r w:rsidR="008C6652" w:rsidRPr="004E12CF">
        <w:rPr>
          <w:rFonts w:ascii="TH Sarabun New" w:hAnsi="TH Sarabun New" w:cs="TH Sarabun New"/>
          <w:sz w:val="28"/>
          <w:cs/>
        </w:rPr>
        <w:t>การศึกษา</w:t>
      </w:r>
    </w:p>
    <w:p w:rsidR="001035F1" w:rsidRPr="004E12CF" w:rsidRDefault="00147555" w:rsidP="001035F1">
      <w:pPr>
        <w:pStyle w:val="a3"/>
        <w:numPr>
          <w:ilvl w:val="0"/>
          <w:numId w:val="1"/>
        </w:num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>การจำหน่ายและการบริโภคแอลกอฮอล์บนขบวนรถไฟฟรีและรถไฟที่ต้องจ่ายค่าเดินทางปกติ</w:t>
      </w:r>
    </w:p>
    <w:p w:rsidR="00147555" w:rsidRPr="004E12CF" w:rsidRDefault="00147555" w:rsidP="001035F1">
      <w:pPr>
        <w:pStyle w:val="a3"/>
        <w:ind w:left="1083" w:firstLine="0"/>
        <w:jc w:val="both"/>
        <w:rPr>
          <w:rFonts w:ascii="TH Sarabun New" w:eastAsia="Calibri" w:hAnsi="TH Sarabun New" w:cs="TH Sarabun New"/>
          <w:sz w:val="28"/>
          <w:cs/>
        </w:rPr>
      </w:pPr>
      <w:r w:rsidRPr="004E12CF">
        <w:rPr>
          <w:rFonts w:ascii="TH Sarabun New" w:eastAsia="Calibri" w:hAnsi="TH Sarabun New" w:cs="TH Sarabun New"/>
          <w:sz w:val="28"/>
          <w:cs/>
        </w:rPr>
        <w:t xml:space="preserve">กรณีศึกษา เส้นทางสายใต้และสายตะวันออกเฉียงเหนือ </w:t>
      </w:r>
      <w:r w:rsidRPr="004E12CF">
        <w:rPr>
          <w:rFonts w:ascii="TH Sarabun New" w:eastAsia="Calibri" w:hAnsi="TH Sarabun New" w:cs="TH Sarabun New"/>
          <w:spacing w:val="7"/>
          <w:sz w:val="28"/>
        </w:rPr>
        <w:t xml:space="preserve"> </w:t>
      </w:r>
      <w:r w:rsidRPr="004E12CF">
        <w:rPr>
          <w:rFonts w:ascii="TH Sarabun New" w:eastAsia="Calibri" w:hAnsi="TH Sarabun New" w:cs="TH Sarabun New"/>
          <w:spacing w:val="7"/>
          <w:sz w:val="28"/>
          <w:cs/>
        </w:rPr>
        <w:t>ประเทศไทย</w:t>
      </w:r>
    </w:p>
    <w:p w:rsidR="00147555" w:rsidRPr="004E12CF" w:rsidRDefault="00147555" w:rsidP="00147555">
      <w:pPr>
        <w:pStyle w:val="a3"/>
        <w:numPr>
          <w:ilvl w:val="0"/>
          <w:numId w:val="1"/>
        </w:numPr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การติดตามผลการบังคับใช้กฎหมายเพื่อการกำหนดสถานที่หรือบริเวณห้ามขายหรือบริโภคเครื่องดื่มบนทางรถไฟ พ.ศ. </w:t>
      </w:r>
      <w:r w:rsidRPr="004E12CF">
        <w:rPr>
          <w:rFonts w:ascii="TH Sarabun New" w:hAnsi="TH Sarabun New" w:cs="TH Sarabun New"/>
          <w:color w:val="000000"/>
          <w:sz w:val="28"/>
        </w:rPr>
        <w:t>2558</w:t>
      </w:r>
    </w:p>
    <w:p w:rsidR="00B867C2" w:rsidRPr="004E12CF" w:rsidRDefault="00B867C2" w:rsidP="00B867C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การจำหน่ายและบริโภคเรื่องดื่มแอลกอฮอล์และผลิตภัณฑ์ยาสูบในตลาดสดและตลาดนัดในเขตกรุงเทพมหานคร</w:t>
      </w:r>
    </w:p>
    <w:p w:rsidR="001035F1" w:rsidRPr="004E12CF" w:rsidRDefault="001035F1" w:rsidP="001035F1">
      <w:pPr>
        <w:ind w:firstLine="0"/>
        <w:rPr>
          <w:rFonts w:ascii="TH Sarabun New" w:hAnsi="TH Sarabun New" w:cs="TH Sarabun New"/>
          <w:b/>
          <w:bCs/>
          <w:sz w:val="28"/>
        </w:rPr>
      </w:pPr>
      <w:r w:rsidRPr="004E12CF">
        <w:rPr>
          <w:rFonts w:ascii="TH Sarabun New" w:hAnsi="TH Sarabun New" w:cs="TH Sarabun New"/>
          <w:b/>
          <w:bCs/>
          <w:sz w:val="28"/>
          <w:cs/>
        </w:rPr>
        <w:t>ผลสรุปจากการวิจัย</w:t>
      </w:r>
    </w:p>
    <w:p w:rsidR="00ED737D" w:rsidRDefault="001035F1" w:rsidP="00ED737D">
      <w:pPr>
        <w:ind w:firstLine="720"/>
        <w:jc w:val="both"/>
        <w:rPr>
          <w:rFonts w:ascii="TH Sarabun New" w:eastAsia="Calibri" w:hAnsi="TH Sarabun New" w:cs="TH Sarabun New" w:hint="cs"/>
          <w:sz w:val="28"/>
        </w:rPr>
      </w:pPr>
      <w:r w:rsidRPr="00ED737D">
        <w:rPr>
          <w:rFonts w:ascii="TH Sarabun New" w:hAnsi="TH Sarabun New" w:cs="TH Sarabun New"/>
          <w:sz w:val="28"/>
        </w:rPr>
        <w:t>1.</w:t>
      </w:r>
      <w:r w:rsidRPr="00ED737D">
        <w:rPr>
          <w:rFonts w:ascii="TH Sarabun New" w:hAnsi="TH Sarabun New" w:cs="TH Sarabun New"/>
          <w:sz w:val="28"/>
          <w:cs/>
        </w:rPr>
        <w:t>ประเด็นปัญหาที่ได้จากการวิจัย โครงการ</w:t>
      </w:r>
      <w:r w:rsidRPr="00ED737D">
        <w:rPr>
          <w:rFonts w:ascii="TH Sarabun New" w:hAnsi="TH Sarabun New" w:cs="TH Sarabun New"/>
          <w:sz w:val="28"/>
        </w:rPr>
        <w:t xml:space="preserve"> </w:t>
      </w:r>
      <w:r w:rsidRPr="00ED737D">
        <w:rPr>
          <w:rFonts w:ascii="TH Sarabun New" w:eastAsia="Calibri" w:hAnsi="TH Sarabun New" w:cs="TH Sarabun New"/>
          <w:sz w:val="28"/>
          <w:cs/>
        </w:rPr>
        <w:t>การจำหน่ายและการบริโภคแอลกอฮอล์บนขบวน</w:t>
      </w:r>
      <w:r w:rsidRPr="004E12CF">
        <w:rPr>
          <w:rFonts w:ascii="TH Sarabun New" w:eastAsia="Calibri" w:hAnsi="TH Sarabun New" w:cs="TH Sarabun New"/>
          <w:sz w:val="28"/>
          <w:cs/>
        </w:rPr>
        <w:t>รถไฟฟรีและรถไฟที่</w:t>
      </w:r>
    </w:p>
    <w:p w:rsidR="001035F1" w:rsidRPr="004E12CF" w:rsidRDefault="001035F1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 xml:space="preserve">ต้องจ่ายค่าเดินทางปกติกรณีศึกษาเส้นทางสายใต้และสายตะวันออกเฉียงเหนือ </w:t>
      </w:r>
      <w:r w:rsidRPr="004E12CF">
        <w:rPr>
          <w:rFonts w:ascii="TH Sarabun New" w:eastAsia="Calibri" w:hAnsi="TH Sarabun New" w:cs="TH Sarabun New"/>
          <w:spacing w:val="7"/>
          <w:sz w:val="28"/>
        </w:rPr>
        <w:t xml:space="preserve"> </w:t>
      </w:r>
      <w:r w:rsidRPr="004E12CF">
        <w:rPr>
          <w:rFonts w:ascii="TH Sarabun New" w:eastAsia="Calibri" w:hAnsi="TH Sarabun New" w:cs="TH Sarabun New"/>
          <w:spacing w:val="7"/>
          <w:sz w:val="28"/>
          <w:cs/>
        </w:rPr>
        <w:t>ประเทศไทย</w:t>
      </w:r>
    </w:p>
    <w:p w:rsidR="00D560AC" w:rsidRPr="004E12CF" w:rsidRDefault="00D560AC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 xml:space="preserve">ปัญหาที่พบ คือ </w:t>
      </w:r>
    </w:p>
    <w:p w:rsidR="00D560AC" w:rsidRPr="004E12CF" w:rsidRDefault="00D560AC" w:rsidP="001035F1">
      <w:p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ab/>
      </w:r>
      <w:r w:rsidRPr="004E12CF">
        <w:rPr>
          <w:rFonts w:ascii="TH Sarabun New" w:eastAsia="Calibri" w:hAnsi="TH Sarabun New" w:cs="TH Sarabun New"/>
          <w:sz w:val="28"/>
        </w:rPr>
        <w:t>1.</w:t>
      </w:r>
      <w:r w:rsidRPr="004E12CF">
        <w:rPr>
          <w:rFonts w:ascii="TH Sarabun New" w:eastAsia="Calibri" w:hAnsi="TH Sarabun New" w:cs="TH Sarabun New"/>
          <w:sz w:val="28"/>
          <w:cs/>
        </w:rPr>
        <w:t>ผู้ใช้บริการรถไฟยังดื่มเครื่องดื่มแอลกอฮอล์ทั้งบนขบวนรถไฟและชานชาลารถไฟ</w:t>
      </w:r>
    </w:p>
    <w:p w:rsidR="00D560AC" w:rsidRPr="004E12CF" w:rsidRDefault="00D560AC" w:rsidP="001035F1">
      <w:p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ab/>
      </w:r>
      <w:r w:rsidRPr="004E12CF">
        <w:rPr>
          <w:rFonts w:ascii="TH Sarabun New" w:eastAsia="Calibri" w:hAnsi="TH Sarabun New" w:cs="TH Sarabun New"/>
          <w:sz w:val="28"/>
        </w:rPr>
        <w:t xml:space="preserve">2. </w:t>
      </w:r>
      <w:r w:rsidRPr="004E12CF">
        <w:rPr>
          <w:rFonts w:ascii="TH Sarabun New" w:eastAsia="Calibri" w:hAnsi="TH Sarabun New" w:cs="TH Sarabun New"/>
          <w:sz w:val="28"/>
          <w:cs/>
        </w:rPr>
        <w:t>การจำหน่ายเครื่องดื่มแอลกอฮอล์มีพลายรูปแบบ ทั้งแบ่งขาย นำมาเอง</w:t>
      </w:r>
    </w:p>
    <w:p w:rsidR="00D560AC" w:rsidRDefault="00D560AC" w:rsidP="001035F1">
      <w:p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ab/>
      </w:r>
      <w:r w:rsidRPr="004E12CF">
        <w:rPr>
          <w:rFonts w:ascii="TH Sarabun New" w:eastAsia="Calibri" w:hAnsi="TH Sarabun New" w:cs="TH Sarabun New"/>
          <w:sz w:val="28"/>
        </w:rPr>
        <w:t>3.</w:t>
      </w:r>
      <w:r w:rsidRPr="004E12CF">
        <w:rPr>
          <w:rFonts w:ascii="TH Sarabun New" w:eastAsia="Calibri" w:hAnsi="TH Sarabun New" w:cs="TH Sarabun New"/>
          <w:sz w:val="28"/>
          <w:cs/>
        </w:rPr>
        <w:t>ผู้จำหน่ายเครื่องดื่มแอลกอฮอล์</w:t>
      </w:r>
      <w:r w:rsidR="0024054D" w:rsidRPr="004E12CF">
        <w:rPr>
          <w:rFonts w:ascii="TH Sarabun New" w:eastAsia="Calibri" w:hAnsi="TH Sarabun New" w:cs="TH Sarabun New"/>
          <w:sz w:val="28"/>
          <w:cs/>
        </w:rPr>
        <w:t>ประกอบด้วย ร้านค้าที่สถานีรถไฟ  ผ้ค้าเร่ที่ขึ้นรถไฟจากสถานีที่จอดขึ้นมาจำหน่ายทั้งคืน</w:t>
      </w:r>
    </w:p>
    <w:p w:rsidR="002F3DE8" w:rsidRDefault="0024054D" w:rsidP="002F3DE8">
      <w:pPr>
        <w:ind w:firstLine="0"/>
        <w:jc w:val="both"/>
        <w:rPr>
          <w:rFonts w:ascii="TH Sarabun New" w:eastAsia="Calibri" w:hAnsi="TH Sarabun New" w:cs="TH Sarabun New" w:hint="cs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4</w:t>
      </w:r>
      <w:r w:rsidRPr="004E12CF">
        <w:rPr>
          <w:rFonts w:ascii="TH Sarabun New" w:eastAsia="Calibri" w:hAnsi="TH Sarabun New" w:cs="TH Sarabun New"/>
          <w:sz w:val="28"/>
          <w:cs/>
        </w:rPr>
        <w:t>ไม่มีกำหนดเวลากาจำหน่าย ไม่ดำเนินการตามการกำหนดเลาห้ามจำหน่ายตามที่กฎหมายกำหนด (พรบ ควบคุมเครื่องดื่ม</w:t>
      </w:r>
    </w:p>
    <w:p w:rsidR="0024054D" w:rsidRPr="004E12CF" w:rsidRDefault="0024054D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 xml:space="preserve">แอลกอฮอล์ พ.ศ. </w:t>
      </w:r>
      <w:r w:rsidRPr="004E12CF">
        <w:rPr>
          <w:rFonts w:ascii="TH Sarabun New" w:eastAsia="Calibri" w:hAnsi="TH Sarabun New" w:cs="TH Sarabun New"/>
          <w:sz w:val="28"/>
        </w:rPr>
        <w:t>2551)</w:t>
      </w:r>
    </w:p>
    <w:p w:rsidR="002F3DE8" w:rsidRDefault="0024054D" w:rsidP="002F3DE8">
      <w:pPr>
        <w:ind w:firstLine="0"/>
        <w:jc w:val="both"/>
        <w:rPr>
          <w:rFonts w:ascii="TH Sarabun New" w:eastAsia="Calibri" w:hAnsi="TH Sarabun New" w:cs="TH Sarabun New" w:hint="cs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5.</w:t>
      </w:r>
      <w:r w:rsidRPr="004E12CF">
        <w:rPr>
          <w:rFonts w:ascii="TH Sarabun New" w:eastAsia="Calibri" w:hAnsi="TH Sarabun New" w:cs="TH Sarabun New"/>
          <w:sz w:val="28"/>
          <w:cs/>
        </w:rPr>
        <w:t>ผู้โดยสารหญิง และ ผู้ไม่ดื่มเครื่องดื่มแอลกอฮอล์รูสึกไม่ปลอดภัย ที่จะมีนักดื่มอยู่ในขบวนรถ</w:t>
      </w:r>
      <w:r w:rsidRPr="004E12CF">
        <w:rPr>
          <w:rFonts w:ascii="TH Sarabun New" w:eastAsia="Calibri" w:hAnsi="TH Sarabun New" w:cs="TH Sarabun New"/>
          <w:sz w:val="28"/>
        </w:rPr>
        <w:t xml:space="preserve"> </w:t>
      </w:r>
      <w:r w:rsidRPr="004E12CF">
        <w:rPr>
          <w:rFonts w:ascii="TH Sarabun New" w:eastAsia="Calibri" w:hAnsi="TH Sarabun New" w:cs="TH Sarabun New"/>
          <w:sz w:val="28"/>
          <w:cs/>
        </w:rPr>
        <w:t>เนื่องจากมีระยะเวลาในการ</w:t>
      </w:r>
    </w:p>
    <w:p w:rsidR="0024054D" w:rsidRPr="004E12CF" w:rsidRDefault="0024054D" w:rsidP="002F3DE8">
      <w:pPr>
        <w:ind w:firstLine="0"/>
        <w:jc w:val="both"/>
        <w:rPr>
          <w:rFonts w:ascii="TH Sarabun New" w:eastAsia="Calibri" w:hAnsi="TH Sarabun New" w:cs="TH Sarabun New"/>
          <w:sz w:val="28"/>
          <w:cs/>
        </w:rPr>
      </w:pPr>
      <w:r w:rsidRPr="004E12CF">
        <w:rPr>
          <w:rFonts w:ascii="TH Sarabun New" w:eastAsia="Calibri" w:hAnsi="TH Sarabun New" w:cs="TH Sarabun New"/>
          <w:sz w:val="28"/>
          <w:cs/>
        </w:rPr>
        <w:t xml:space="preserve">เดินทาง </w:t>
      </w:r>
      <w:r w:rsidRPr="004E12CF">
        <w:rPr>
          <w:rFonts w:ascii="TH Sarabun New" w:eastAsia="Calibri" w:hAnsi="TH Sarabun New" w:cs="TH Sarabun New"/>
          <w:sz w:val="28"/>
        </w:rPr>
        <w:t>12- 24</w:t>
      </w:r>
      <w:r w:rsidRPr="004E12CF">
        <w:rPr>
          <w:rFonts w:ascii="TH Sarabun New" w:eastAsia="Calibri" w:hAnsi="TH Sarabun New" w:cs="TH Sarabun New"/>
          <w:sz w:val="28"/>
          <w:cs/>
        </w:rPr>
        <w:t xml:space="preserve">  ชั่วโมง</w:t>
      </w:r>
    </w:p>
    <w:p w:rsidR="0024054D" w:rsidRPr="004E12CF" w:rsidRDefault="0024054D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6.</w:t>
      </w:r>
      <w:r w:rsidRPr="004E12CF">
        <w:rPr>
          <w:rFonts w:ascii="TH Sarabun New" w:eastAsia="Calibri" w:hAnsi="TH Sarabun New" w:cs="TH Sarabun New"/>
          <w:sz w:val="28"/>
          <w:cs/>
        </w:rPr>
        <w:t>เกิดเหตุทะเลาะวิวาทและตกรถไฟ บาดเจ็บและเสียชีวิต</w:t>
      </w:r>
    </w:p>
    <w:p w:rsidR="002F3DE8" w:rsidRDefault="0024054D" w:rsidP="002F3DE8">
      <w:pPr>
        <w:ind w:firstLine="0"/>
        <w:jc w:val="both"/>
        <w:rPr>
          <w:rFonts w:ascii="TH Sarabun New" w:eastAsia="Calibri" w:hAnsi="TH Sarabun New" w:cs="TH Sarabun New" w:hint="cs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7.</w:t>
      </w:r>
      <w:r w:rsidRPr="004E12CF">
        <w:rPr>
          <w:rFonts w:ascii="TH Sarabun New" w:eastAsia="Calibri" w:hAnsi="TH Sarabun New" w:cs="TH Sarabun New"/>
          <w:sz w:val="28"/>
          <w:cs/>
        </w:rPr>
        <w:t>เจ้าหน้าที่ของรัฐมีจำนวนน้อยเมื่อเกิดเหตุไม่สามารถให้การช่วยเหลือได้ทันท่วงที ทั้งเจ้าหน้าที่ตำรวจรถไฟและพนักงาน</w:t>
      </w:r>
    </w:p>
    <w:p w:rsidR="0024054D" w:rsidRPr="004E12CF" w:rsidRDefault="0024054D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>ประจำขบวนรถ</w:t>
      </w:r>
    </w:p>
    <w:p w:rsidR="00006D8E" w:rsidRDefault="0024054D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8.</w:t>
      </w:r>
      <w:r w:rsidRPr="004E12CF">
        <w:rPr>
          <w:rFonts w:ascii="TH Sarabun New" w:eastAsia="Calibri" w:hAnsi="TH Sarabun New" w:cs="TH Sarabun New"/>
          <w:sz w:val="28"/>
          <w:cs/>
        </w:rPr>
        <w:t xml:space="preserve">เนื่องจากใน พรบ. ขนส่งทางบก พ.ศ. </w:t>
      </w:r>
      <w:r w:rsidRPr="004E12CF">
        <w:rPr>
          <w:rFonts w:ascii="TH Sarabun New" w:eastAsia="Calibri" w:hAnsi="TH Sarabun New" w:cs="TH Sarabun New"/>
          <w:sz w:val="28"/>
        </w:rPr>
        <w:t>2522</w:t>
      </w:r>
      <w:r w:rsidRPr="004E12CF">
        <w:rPr>
          <w:rFonts w:ascii="TH Sarabun New" w:eastAsia="Calibri" w:hAnsi="TH Sarabun New" w:cs="TH Sarabun New"/>
          <w:sz w:val="28"/>
          <w:cs/>
        </w:rPr>
        <w:t xml:space="preserve"> และ พรบ ควบ</w:t>
      </w:r>
      <w:r w:rsidR="00006D8E" w:rsidRPr="004E12CF">
        <w:rPr>
          <w:rFonts w:ascii="TH Sarabun New" w:eastAsia="Calibri" w:hAnsi="TH Sarabun New" w:cs="TH Sarabun New"/>
          <w:sz w:val="28"/>
          <w:cs/>
        </w:rPr>
        <w:t xml:space="preserve">คุมเครื่องดื่มแอลกอฮอล์ พ.ศ. </w:t>
      </w:r>
      <w:r w:rsidR="00006D8E" w:rsidRPr="004E12CF">
        <w:rPr>
          <w:rFonts w:ascii="TH Sarabun New" w:eastAsia="Calibri" w:hAnsi="TH Sarabun New" w:cs="TH Sarabun New"/>
          <w:sz w:val="28"/>
        </w:rPr>
        <w:t xml:space="preserve">2551 </w:t>
      </w:r>
      <w:r w:rsidR="00006D8E" w:rsidRPr="004E12CF">
        <w:rPr>
          <w:rFonts w:ascii="TH Sarabun New" w:eastAsia="Calibri" w:hAnsi="TH Sarabun New" w:cs="TH Sarabun New"/>
          <w:sz w:val="28"/>
          <w:cs/>
        </w:rPr>
        <w:t xml:space="preserve"> มีประเด็น </w:t>
      </w:r>
    </w:p>
    <w:p w:rsidR="000F3AA9" w:rsidRPr="004E12CF" w:rsidRDefault="00006D8E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lastRenderedPageBreak/>
        <w:t>พาหนะที่อยู่บนท้องถนน ส่วนรถไฟ เป็นการขนส่ง “ระบบราง” จึงไม่ครอบคลุม และนี่คือช่องว่างของกฎหมาย</w:t>
      </w:r>
    </w:p>
    <w:p w:rsidR="007F6392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9.</w:t>
      </w:r>
      <w:r w:rsidRPr="004E12CF">
        <w:rPr>
          <w:rFonts w:ascii="TH Sarabun New" w:eastAsia="Calibri" w:hAnsi="TH Sarabun New" w:cs="TH Sarabun New"/>
          <w:sz w:val="28"/>
          <w:cs/>
        </w:rPr>
        <w:t xml:space="preserve"> การที่สรรพสามิต ยังคงอนุญาตให้จำหน่ายเครื่องดื่มแอ</w:t>
      </w:r>
      <w:r w:rsidR="007F6392" w:rsidRPr="004E12CF">
        <w:rPr>
          <w:rFonts w:ascii="TH Sarabun New" w:eastAsia="Calibri" w:hAnsi="TH Sarabun New" w:cs="TH Sarabun New"/>
          <w:sz w:val="28"/>
          <w:cs/>
        </w:rPr>
        <w:t>ลกอ</w:t>
      </w:r>
      <w:r w:rsidRPr="004E12CF">
        <w:rPr>
          <w:rFonts w:ascii="TH Sarabun New" w:eastAsia="Calibri" w:hAnsi="TH Sarabun New" w:cs="TH Sarabun New"/>
          <w:sz w:val="28"/>
          <w:cs/>
        </w:rPr>
        <w:t>ฮอล์ บนขวนรถไฟ ทั้ง ๆ ท</w:t>
      </w:r>
      <w:r w:rsidR="007F6392" w:rsidRPr="004E12CF">
        <w:rPr>
          <w:rFonts w:ascii="TH Sarabun New" w:eastAsia="Calibri" w:hAnsi="TH Sarabun New" w:cs="TH Sarabun New"/>
          <w:sz w:val="28"/>
          <w:cs/>
        </w:rPr>
        <w:t>ี่ขวนรถไฟมีการเคลื่อนที่</w:t>
      </w:r>
    </w:p>
    <w:p w:rsidR="000F3AA9" w:rsidRPr="004E12CF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  <w:cs/>
        </w:rPr>
      </w:pPr>
      <w:r w:rsidRPr="004E12CF">
        <w:rPr>
          <w:rFonts w:ascii="TH Sarabun New" w:eastAsia="Calibri" w:hAnsi="TH Sarabun New" w:cs="TH Sarabun New"/>
          <w:sz w:val="28"/>
          <w:cs/>
        </w:rPr>
        <w:t>สลับต</w:t>
      </w:r>
      <w:r w:rsidR="007F6392" w:rsidRPr="004E12CF">
        <w:rPr>
          <w:rFonts w:ascii="TH Sarabun New" w:eastAsia="Calibri" w:hAnsi="TH Sarabun New" w:cs="TH Sarabun New"/>
          <w:sz w:val="28"/>
          <w:cs/>
        </w:rPr>
        <w:t>ู้โดยสาร แต่เหตุผลที่ยังอนุ</w:t>
      </w:r>
      <w:r w:rsidRPr="004E12CF">
        <w:rPr>
          <w:rFonts w:ascii="TH Sarabun New" w:eastAsia="Calibri" w:hAnsi="TH Sarabun New" w:cs="TH Sarabun New"/>
          <w:sz w:val="28"/>
          <w:cs/>
        </w:rPr>
        <w:t>ญาต เนื่องจาก”</w:t>
      </w:r>
      <w:r w:rsidR="007F6392" w:rsidRPr="004E12CF">
        <w:rPr>
          <w:rFonts w:ascii="TH Sarabun New" w:eastAsia="Calibri" w:hAnsi="TH Sarabun New" w:cs="TH Sarabun New"/>
          <w:sz w:val="28"/>
          <w:cs/>
        </w:rPr>
        <w:t>กระทำตามธรรมเนียมปฏิ</w:t>
      </w:r>
      <w:r w:rsidRPr="004E12CF">
        <w:rPr>
          <w:rFonts w:ascii="TH Sarabun New" w:eastAsia="Calibri" w:hAnsi="TH Sarabun New" w:cs="TH Sarabun New"/>
          <w:sz w:val="28"/>
          <w:cs/>
        </w:rPr>
        <w:t>บัติที่อนุญาตมานานแล้ว”</w:t>
      </w:r>
    </w:p>
    <w:p w:rsidR="000F3AA9" w:rsidRPr="004E12CF" w:rsidRDefault="000F3AA9" w:rsidP="001035F1">
      <w:pPr>
        <w:jc w:val="both"/>
        <w:rPr>
          <w:rFonts w:ascii="TH Sarabun New" w:eastAsia="Calibri" w:hAnsi="TH Sarabun New" w:cs="TH Sarabun New"/>
          <w:sz w:val="28"/>
        </w:rPr>
      </w:pPr>
    </w:p>
    <w:p w:rsidR="00006D8E" w:rsidRDefault="00006D8E" w:rsidP="001035F1">
      <w:p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ab/>
      </w:r>
      <w:r w:rsidRPr="004E12CF">
        <w:rPr>
          <w:rFonts w:ascii="TH Sarabun New" w:eastAsia="Calibri" w:hAnsi="TH Sarabun New" w:cs="TH Sarabun New"/>
          <w:sz w:val="28"/>
          <w:cs/>
        </w:rPr>
        <w:t>จากผลการศึกษา คณะผู้วิจัยได้เสนอเชิงนโยบายไว้ สรุปได้ดังนี้</w:t>
      </w:r>
    </w:p>
    <w:p w:rsidR="000F3AA9" w:rsidRPr="004E12CF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1.</w:t>
      </w:r>
      <w:r w:rsidRPr="004E12CF">
        <w:rPr>
          <w:rFonts w:ascii="TH Sarabun New" w:eastAsia="Calibri" w:hAnsi="TH Sarabun New" w:cs="TH Sarabun New"/>
          <w:sz w:val="28"/>
          <w:cs/>
        </w:rPr>
        <w:t>ทบทวนการเพิ่มพื้นที่สาธารณะห้ามจำหน่ายโดยรวมการคมนาคมโดยระบบรางด้วย</w:t>
      </w:r>
    </w:p>
    <w:p w:rsidR="000F3AA9" w:rsidRPr="004E12CF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2.</w:t>
      </w:r>
      <w:r w:rsidRPr="004E12CF">
        <w:rPr>
          <w:rFonts w:ascii="TH Sarabun New" w:eastAsia="Calibri" w:hAnsi="TH Sarabun New" w:cs="TH Sarabun New"/>
          <w:sz w:val="28"/>
          <w:cs/>
        </w:rPr>
        <w:t>ระบบฐานข้อมูลการเกิดเหตุอันไม่พึงประสงค์บนขบวนรถไฟ ขณะรถเคลื่อนที่ และบริเวณชานชาลา เนื่องจากฐานข้อมูลที่บันทึกไว้ของหน่วยงานรถไฟแห่งประเทศไทย และ ตำรวจรถไฟไม่ตรองกัน</w:t>
      </w:r>
    </w:p>
    <w:p w:rsidR="000F3AA9" w:rsidRPr="004E12CF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3.</w:t>
      </w:r>
      <w:r w:rsidRPr="004E12CF">
        <w:rPr>
          <w:rFonts w:ascii="TH Sarabun New" w:eastAsia="Calibri" w:hAnsi="TH Sarabun New" w:cs="TH Sarabun New"/>
          <w:sz w:val="28"/>
          <w:cs/>
        </w:rPr>
        <w:t xml:space="preserve"> การบังคับใช้กฎหมายบนขบวนรถไฟ เพิ่มอำนาจในการจับปรับบนขบวนรถไฟ ที่ต้องมีการตรวจสอบได้ เพราะมิฉะนั้นจะเป็นช่องทางให้เจ้าหน้าที่ใช้อำนาจในทางมิชอบ</w:t>
      </w:r>
    </w:p>
    <w:p w:rsidR="000F3AA9" w:rsidRPr="004E12CF" w:rsidRDefault="000F3AA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4.</w:t>
      </w:r>
      <w:r w:rsidRPr="004E12CF">
        <w:rPr>
          <w:rFonts w:ascii="TH Sarabun New" w:eastAsia="Calibri" w:hAnsi="TH Sarabun New" w:cs="TH Sarabun New"/>
          <w:sz w:val="28"/>
          <w:cs/>
        </w:rPr>
        <w:t>การรณรงค์ให้</w:t>
      </w:r>
      <w:r w:rsidR="00EC2029" w:rsidRPr="004E12CF">
        <w:rPr>
          <w:rFonts w:ascii="TH Sarabun New" w:eastAsia="Calibri" w:hAnsi="TH Sarabun New" w:cs="TH Sarabun New"/>
          <w:sz w:val="28"/>
          <w:cs/>
        </w:rPr>
        <w:t>ค</w:t>
      </w:r>
      <w:r w:rsidRPr="004E12CF">
        <w:rPr>
          <w:rFonts w:ascii="TH Sarabun New" w:eastAsia="Calibri" w:hAnsi="TH Sarabun New" w:cs="TH Sarabun New"/>
          <w:sz w:val="28"/>
          <w:cs/>
        </w:rPr>
        <w:t>วามรู้แก่ประชาชน ต้องกระทำอย่างต่อเนื่อง ทั้งโดยการประกาศแจ้งเตือน การติดป้ายประกาศ และการแจ้งเตือนบนขบวนรถไฟ</w:t>
      </w:r>
    </w:p>
    <w:p w:rsidR="00EC2029" w:rsidRPr="004E12CF" w:rsidRDefault="00EC2029" w:rsidP="002F3DE8">
      <w:pPr>
        <w:ind w:firstLine="0"/>
        <w:jc w:val="both"/>
        <w:rPr>
          <w:rFonts w:ascii="TH Sarabun New" w:eastAsia="Calibri" w:hAnsi="TH Sarabun New" w:cs="TH Sarabun New"/>
          <w:sz w:val="28"/>
          <w:cs/>
        </w:rPr>
      </w:pPr>
      <w:r w:rsidRPr="004E12CF">
        <w:rPr>
          <w:rFonts w:ascii="TH Sarabun New" w:eastAsia="Calibri" w:hAnsi="TH Sarabun New" w:cs="TH Sarabun New"/>
          <w:sz w:val="28"/>
        </w:rPr>
        <w:t>5.</w:t>
      </w:r>
      <w:r w:rsidRPr="004E12CF">
        <w:rPr>
          <w:rFonts w:ascii="TH Sarabun New" w:eastAsia="Calibri" w:hAnsi="TH Sarabun New" w:cs="TH Sarabun New"/>
          <w:sz w:val="28"/>
          <w:cs/>
        </w:rPr>
        <w:t>มาตรการทางสังคมเป็นสิ่งที่ดี แต่ต้องต่อเนื่องและประเมินอย่างจริงจัง</w:t>
      </w:r>
    </w:p>
    <w:p w:rsidR="000F3AA9" w:rsidRPr="004E12CF" w:rsidRDefault="00EC2029" w:rsidP="002F3DE8">
      <w:pPr>
        <w:ind w:firstLine="0"/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</w:rPr>
        <w:t>6</w:t>
      </w:r>
      <w:r w:rsidR="000F3AA9" w:rsidRPr="004E12CF">
        <w:rPr>
          <w:rFonts w:ascii="TH Sarabun New" w:eastAsia="Calibri" w:hAnsi="TH Sarabun New" w:cs="TH Sarabun New"/>
          <w:sz w:val="28"/>
        </w:rPr>
        <w:t>.</w:t>
      </w:r>
      <w:r w:rsidR="000F3AA9" w:rsidRPr="004E12CF">
        <w:rPr>
          <w:rFonts w:ascii="TH Sarabun New" w:eastAsia="Calibri" w:hAnsi="TH Sarabun New" w:cs="TH Sarabun New"/>
          <w:sz w:val="28"/>
          <w:cs/>
        </w:rPr>
        <w:t xml:space="preserve">ติดตามผลของการบังคับใช้กฎหมายอย่างต่อเนื่องอย่างน้อยปีละ </w:t>
      </w:r>
      <w:r w:rsidR="000F3AA9" w:rsidRPr="004E12CF">
        <w:rPr>
          <w:rFonts w:ascii="TH Sarabun New" w:eastAsia="Calibri" w:hAnsi="TH Sarabun New" w:cs="TH Sarabun New"/>
          <w:sz w:val="28"/>
        </w:rPr>
        <w:t>1</w:t>
      </w:r>
      <w:r w:rsidR="000F3AA9" w:rsidRPr="004E12CF">
        <w:rPr>
          <w:rFonts w:ascii="TH Sarabun New" w:eastAsia="Calibri" w:hAnsi="TH Sarabun New" w:cs="TH Sarabun New"/>
          <w:sz w:val="28"/>
          <w:cs/>
        </w:rPr>
        <w:t xml:space="preserve"> ครั้ง ติดต่อกันอย่างน้อย </w:t>
      </w:r>
      <w:r w:rsidR="000F3AA9" w:rsidRPr="004E12CF">
        <w:rPr>
          <w:rFonts w:ascii="TH Sarabun New" w:eastAsia="Calibri" w:hAnsi="TH Sarabun New" w:cs="TH Sarabun New"/>
          <w:sz w:val="28"/>
        </w:rPr>
        <w:t>5</w:t>
      </w:r>
      <w:r w:rsidR="000F3AA9" w:rsidRPr="004E12CF">
        <w:rPr>
          <w:rFonts w:ascii="TH Sarabun New" w:eastAsia="Calibri" w:hAnsi="TH Sarabun New" w:cs="TH Sarabun New"/>
          <w:sz w:val="28"/>
          <w:cs/>
        </w:rPr>
        <w:t xml:space="preserve"> ปี</w:t>
      </w:r>
    </w:p>
    <w:p w:rsidR="0024054D" w:rsidRPr="004E12CF" w:rsidRDefault="0024054D" w:rsidP="001035F1">
      <w:pPr>
        <w:jc w:val="both"/>
        <w:rPr>
          <w:rFonts w:ascii="TH Sarabun New" w:eastAsia="Calibri" w:hAnsi="TH Sarabun New" w:cs="TH Sarabun New"/>
          <w:sz w:val="28"/>
        </w:rPr>
      </w:pPr>
      <w:r w:rsidRPr="004E12CF">
        <w:rPr>
          <w:rFonts w:ascii="TH Sarabun New" w:eastAsia="Calibri" w:hAnsi="TH Sarabun New" w:cs="TH Sarabun New"/>
          <w:sz w:val="28"/>
          <w:cs/>
        </w:rPr>
        <w:tab/>
      </w:r>
      <w:r w:rsidRPr="004E12CF">
        <w:rPr>
          <w:rFonts w:ascii="TH Sarabun New" w:eastAsia="Calibri" w:hAnsi="TH Sarabun New" w:cs="TH Sarabun New"/>
          <w:sz w:val="28"/>
          <w:cs/>
        </w:rPr>
        <w:tab/>
        <w:t xml:space="preserve">จากผลงานวิจัยประกอบกับเกิดคดี “น้องแก้ม” </w:t>
      </w:r>
      <w:r w:rsidR="00006D8E" w:rsidRPr="004E12CF">
        <w:rPr>
          <w:rFonts w:ascii="TH Sarabun New" w:eastAsia="Calibri" w:hAnsi="TH Sarabun New" w:cs="TH Sarabun New"/>
          <w:sz w:val="28"/>
          <w:cs/>
        </w:rPr>
        <w:t xml:space="preserve"> และหน่วยงานที่เกี่ยวข้อง และ องค์กรเอกชน ได้ร่วมกันผลักดันจน</w:t>
      </w:r>
      <w:r w:rsidRPr="004E12CF">
        <w:rPr>
          <w:rFonts w:ascii="TH Sarabun New" w:eastAsia="Calibri" w:hAnsi="TH Sarabun New" w:cs="TH Sarabun New"/>
          <w:sz w:val="28"/>
          <w:cs/>
        </w:rPr>
        <w:t>ทำให้เกิดมี การประกาศเพิ่มเติม</w:t>
      </w:r>
      <w:r w:rsidR="00006D8E" w:rsidRPr="004E12CF">
        <w:rPr>
          <w:rFonts w:ascii="TH Sarabun New" w:eastAsia="Calibri" w:hAnsi="TH Sarabun New" w:cs="TH Sarabun New"/>
          <w:sz w:val="28"/>
          <w:cs/>
        </w:rPr>
        <w:t>วันที่</w:t>
      </w:r>
      <w:r w:rsidR="00006D8E" w:rsidRPr="004E12CF">
        <w:rPr>
          <w:rFonts w:ascii="TH Sarabun New" w:eastAsia="Calibri" w:hAnsi="TH Sarabun New" w:cs="TH Sarabun New"/>
          <w:sz w:val="28"/>
        </w:rPr>
        <w:t xml:space="preserve">  18</w:t>
      </w:r>
      <w:r w:rsidR="00006D8E" w:rsidRPr="004E12CF">
        <w:rPr>
          <w:rFonts w:ascii="TH Sarabun New" w:eastAsia="Calibri" w:hAnsi="TH Sarabun New" w:cs="TH Sarabun New"/>
          <w:sz w:val="28"/>
          <w:cs/>
        </w:rPr>
        <w:t xml:space="preserve"> กุมภาพันธุ์ </w:t>
      </w:r>
      <w:r w:rsidR="00006D8E" w:rsidRPr="004E12CF">
        <w:rPr>
          <w:rFonts w:ascii="TH Sarabun New" w:eastAsia="Calibri" w:hAnsi="TH Sarabun New" w:cs="TH Sarabun New"/>
          <w:sz w:val="28"/>
        </w:rPr>
        <w:t>2558</w:t>
      </w:r>
    </w:p>
    <w:p w:rsidR="00006D8E" w:rsidRPr="004E12CF" w:rsidRDefault="00006D8E" w:rsidP="001035F1">
      <w:pPr>
        <w:jc w:val="both"/>
        <w:rPr>
          <w:rFonts w:ascii="TH Sarabun New" w:eastAsia="Calibri" w:hAnsi="TH Sarabun New" w:cs="TH Sarabun New"/>
          <w:sz w:val="28"/>
        </w:rPr>
      </w:pPr>
    </w:p>
    <w:p w:rsidR="002F3DE8" w:rsidRDefault="002E4FCB" w:rsidP="002F3DE8">
      <w:pPr>
        <w:ind w:firstLine="720"/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2.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การติดตามผลการบังคับใช้กฎหมายเพื่อการกำหนดสถานที่หรือบริเวณห้ามขายหรือบริโภคเครื่องดื่มบนทางรถไฟ </w:t>
      </w:r>
    </w:p>
    <w:p w:rsidR="002E4FCB" w:rsidRPr="004E12CF" w:rsidRDefault="002E4FCB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พ.ศ. </w:t>
      </w:r>
      <w:r w:rsidRPr="004E12CF">
        <w:rPr>
          <w:rFonts w:ascii="TH Sarabun New" w:hAnsi="TH Sarabun New" w:cs="TH Sarabun New"/>
          <w:color w:val="000000"/>
          <w:sz w:val="28"/>
        </w:rPr>
        <w:t>2558</w:t>
      </w:r>
    </w:p>
    <w:p w:rsidR="002F3DE8" w:rsidRDefault="002E4FCB" w:rsidP="002F3DE8">
      <w:pPr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ab/>
      </w:r>
      <w:r w:rsidRPr="004E12CF">
        <w:rPr>
          <w:rFonts w:ascii="TH Sarabun New" w:hAnsi="TH Sarabun New" w:cs="TH Sarabun New"/>
          <w:color w:val="000000"/>
          <w:sz w:val="28"/>
        </w:rPr>
        <w:tab/>
      </w:r>
      <w:r w:rsidR="00EC2029" w:rsidRPr="004E12CF">
        <w:rPr>
          <w:rFonts w:ascii="TH Sarabun New" w:hAnsi="TH Sarabun New" w:cs="TH Sarabun New"/>
          <w:color w:val="000000"/>
          <w:sz w:val="28"/>
          <w:cs/>
        </w:rPr>
        <w:t xml:space="preserve">ภายหลังจากที่มีการออกประกาศในราชกิจจานุเบกษา วันที่  </w:t>
      </w:r>
      <w:r w:rsidR="00EC2029" w:rsidRPr="004E12CF">
        <w:rPr>
          <w:rFonts w:ascii="TH Sarabun New" w:hAnsi="TH Sarabun New" w:cs="TH Sarabun New"/>
          <w:color w:val="000000"/>
          <w:sz w:val="28"/>
        </w:rPr>
        <w:t>18</w:t>
      </w:r>
      <w:r w:rsidR="00EC2029" w:rsidRPr="004E12CF">
        <w:rPr>
          <w:rFonts w:ascii="TH Sarabun New" w:hAnsi="TH Sarabun New" w:cs="TH Sarabun New"/>
          <w:color w:val="000000"/>
          <w:sz w:val="28"/>
          <w:cs/>
        </w:rPr>
        <w:t xml:space="preserve"> กุมภาพัธ์ </w:t>
      </w:r>
      <w:r w:rsidR="00EC2029" w:rsidRPr="004E12CF">
        <w:rPr>
          <w:rFonts w:ascii="TH Sarabun New" w:hAnsi="TH Sarabun New" w:cs="TH Sarabun New"/>
          <w:color w:val="000000"/>
          <w:sz w:val="28"/>
        </w:rPr>
        <w:t>2558</w:t>
      </w:r>
      <w:r w:rsidR="00EC2029" w:rsidRPr="004E12CF">
        <w:rPr>
          <w:rFonts w:ascii="TH Sarabun New" w:hAnsi="TH Sarabun New" w:cs="TH Sarabun New"/>
          <w:color w:val="000000"/>
          <w:sz w:val="28"/>
          <w:cs/>
        </w:rPr>
        <w:t xml:space="preserve"> แล้ว คณะผู้วิจัยได้ติดตามผลของ</w:t>
      </w:r>
    </w:p>
    <w:p w:rsidR="00EC2029" w:rsidRPr="004E12CF" w:rsidRDefault="00EC2029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การบังคับใช้กฎหมาย ฉบับดังกล่าว โดยติดตามบนขบวนรถไฟ ร่วมกับการสังเกตพฤติกรรมของกลุ่มคนที่เกี่ยวข้อง พบดังนี้</w:t>
      </w:r>
    </w:p>
    <w:p w:rsidR="002F3DE8" w:rsidRDefault="00EC2029" w:rsidP="002F3DE8">
      <w:pPr>
        <w:ind w:firstLine="0"/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1.</w:t>
      </w:r>
      <w:r w:rsidRPr="004E12CF">
        <w:rPr>
          <w:rFonts w:ascii="TH Sarabun New" w:hAnsi="TH Sarabun New" w:cs="TH Sarabun New"/>
          <w:color w:val="000000"/>
          <w:sz w:val="28"/>
          <w:cs/>
        </w:rPr>
        <w:t>ยังมีการลักลอบจำหน่ายเครื่องดื่มแอลกอฮอล์บนขบวนรถไฟ โดยกลุ่มหลักคือ ผู้ค้าเร่ การสั่งซื้อผ่านการสอบถามส่วนตัว</w:t>
      </w:r>
    </w:p>
    <w:p w:rsidR="00EC2029" w:rsidRPr="004E12CF" w:rsidRDefault="00EC2029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ลูกค้าประจำที่เดินทางประจำ</w:t>
      </w:r>
    </w:p>
    <w:p w:rsidR="00EC2029" w:rsidRPr="004E12CF" w:rsidRDefault="00EC2029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2,</w:t>
      </w:r>
      <w:r w:rsidRPr="004E12CF">
        <w:rPr>
          <w:rFonts w:ascii="TH Sarabun New" w:hAnsi="TH Sarabun New" w:cs="TH Sarabun New"/>
          <w:color w:val="000000"/>
          <w:sz w:val="28"/>
          <w:cs/>
        </w:rPr>
        <w:t>การพกพาเครื่องดื่มแอลกอฮอล์ในรูปแบบเดิม ๆ คือ ในขวดเครื่องดื่มชูกำลัง  ขวดน้ำ ขวดน้ำชา</w:t>
      </w:r>
    </w:p>
    <w:p w:rsidR="002F3DE8" w:rsidRDefault="00EC2029" w:rsidP="002F3DE8">
      <w:pPr>
        <w:ind w:firstLine="0"/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3.</w:t>
      </w:r>
      <w:r w:rsidRPr="004E12CF">
        <w:rPr>
          <w:rFonts w:ascii="TH Sarabun New" w:hAnsi="TH Sarabun New" w:cs="TH Sarabun New"/>
          <w:color w:val="000000"/>
          <w:sz w:val="28"/>
          <w:cs/>
        </w:rPr>
        <w:t>ในพื้นที่สถานีรถไฟ มีการ</w:t>
      </w:r>
      <w:r w:rsidR="007B5874" w:rsidRPr="004E12CF">
        <w:rPr>
          <w:rFonts w:ascii="TH Sarabun New" w:hAnsi="TH Sarabun New" w:cs="TH Sarabun New"/>
          <w:color w:val="000000"/>
          <w:sz w:val="28"/>
          <w:cs/>
        </w:rPr>
        <w:t>ดื่มเครื่องดื่มแอลกอฮอล์ โดยเจ้าหน้าที่สถานี และ พนักงานรักษาความปลอดภัยไม่ได้ห้าม หรือ</w:t>
      </w:r>
    </w:p>
    <w:p w:rsidR="00EC2029" w:rsidRPr="004E12CF" w:rsidRDefault="007B5874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กระทำการตามที่ได้รับมอบหายอำนาจ</w:t>
      </w:r>
    </w:p>
    <w:p w:rsidR="007B5874" w:rsidRPr="004E12CF" w:rsidRDefault="007B5874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4.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ป้าย สติ๊กเกอร์ ที่เคยใช้เพื่อการรณรงค์ ขาด เก่า และ หลุดลอก ขาดการติดตามบำร</w:t>
      </w:r>
      <w:r w:rsidR="002F3DE8">
        <w:rPr>
          <w:rFonts w:ascii="TH Sarabun New" w:hAnsi="TH Sarabun New" w:cs="TH Sarabun New" w:hint="cs"/>
          <w:color w:val="000000"/>
          <w:sz w:val="28"/>
          <w:cs/>
        </w:rPr>
        <w:t>ุ</w:t>
      </w:r>
      <w:r w:rsidRPr="004E12CF">
        <w:rPr>
          <w:rFonts w:ascii="TH Sarabun New" w:hAnsi="TH Sarabun New" w:cs="TH Sarabun New"/>
          <w:color w:val="000000"/>
          <w:sz w:val="28"/>
          <w:cs/>
        </w:rPr>
        <w:t>งรักษา</w:t>
      </w:r>
    </w:p>
    <w:p w:rsidR="007B5874" w:rsidRPr="004E12CF" w:rsidRDefault="007B5874" w:rsidP="002F3DE8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5.</w:t>
      </w:r>
      <w:r w:rsidRPr="004E12CF">
        <w:rPr>
          <w:rFonts w:ascii="TH Sarabun New" w:hAnsi="TH Sarabun New" w:cs="TH Sarabun New"/>
          <w:color w:val="000000"/>
          <w:sz w:val="28"/>
          <w:cs/>
        </w:rPr>
        <w:t>ชาวต่างชาติ ไม่ทราบกฎระเบียบมรการห้ามดื่มเครื</w:t>
      </w:r>
      <w:r w:rsidR="005609A7" w:rsidRPr="004E12CF">
        <w:rPr>
          <w:rFonts w:ascii="TH Sarabun New" w:hAnsi="TH Sarabun New" w:cs="TH Sarabun New"/>
          <w:color w:val="000000"/>
          <w:sz w:val="28"/>
          <w:cs/>
        </w:rPr>
        <w:t>่</w:t>
      </w:r>
      <w:r w:rsidRPr="004E12CF">
        <w:rPr>
          <w:rFonts w:ascii="TH Sarabun New" w:hAnsi="TH Sarabun New" w:cs="TH Sarabun New"/>
          <w:color w:val="000000"/>
          <w:sz w:val="28"/>
          <w:cs/>
        </w:rPr>
        <w:t>องดื่มแอลกอฮอล์บริเวณสถานีรถไฟและลนขบ</w:t>
      </w:r>
      <w:r w:rsidR="002F3DE8">
        <w:rPr>
          <w:rFonts w:ascii="TH Sarabun New" w:hAnsi="TH Sarabun New" w:cs="TH Sarabun New" w:hint="cs"/>
          <w:color w:val="000000"/>
          <w:sz w:val="28"/>
          <w:cs/>
        </w:rPr>
        <w:t>ว</w:t>
      </w:r>
      <w:r w:rsidRPr="004E12CF">
        <w:rPr>
          <w:rFonts w:ascii="TH Sarabun New" w:hAnsi="TH Sarabun New" w:cs="TH Sarabun New"/>
          <w:color w:val="000000"/>
          <w:sz w:val="28"/>
          <w:cs/>
        </w:rPr>
        <w:t>นรถไฟ</w:t>
      </w:r>
    </w:p>
    <w:p w:rsidR="002F3DE8" w:rsidRDefault="007B5874" w:rsidP="002F3DE8">
      <w:pPr>
        <w:ind w:firstLine="0"/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7.</w:t>
      </w:r>
      <w:r w:rsidRPr="004E12CF">
        <w:rPr>
          <w:rFonts w:ascii="TH Sarabun New" w:hAnsi="TH Sarabun New" w:cs="TH Sarabun New"/>
          <w:color w:val="000000"/>
          <w:sz w:val="28"/>
          <w:cs/>
        </w:rPr>
        <w:t>ระบบฐานข้อมูล และการจัดเก็บข้อมูลของการรถไฟแห่งประเทศไทย และ กองบังคับการตำรวจรถไฟ ไม่มีการประสานงาน</w:t>
      </w:r>
    </w:p>
    <w:p w:rsidR="007B5874" w:rsidRPr="004E12CF" w:rsidRDefault="007B5874" w:rsidP="002F3DE8">
      <w:pPr>
        <w:ind w:firstLine="0"/>
        <w:rPr>
          <w:rFonts w:ascii="TH Sarabun New" w:hAnsi="TH Sarabun New" w:cs="TH Sarabun New"/>
          <w:color w:val="000000"/>
          <w:sz w:val="28"/>
          <w:cs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หรือดำเนินการต่อ ยังเป็นระบบต่างคนต่างทำ เหมือนเดิม ทำให้ขาดความน่าเชื่อถือของทั้งสองฐานข้อมูล</w:t>
      </w:r>
    </w:p>
    <w:p w:rsidR="007B5874" w:rsidRPr="004E12CF" w:rsidRDefault="007B5874" w:rsidP="002F3DE8">
      <w:pPr>
        <w:ind w:firstLine="0"/>
        <w:rPr>
          <w:rFonts w:ascii="TH Sarabun New" w:hAnsi="TH Sarabun New" w:cs="TH Sarabun New"/>
          <w:color w:val="000000"/>
          <w:sz w:val="28"/>
          <w:cs/>
        </w:rPr>
      </w:pPr>
      <w:r w:rsidRPr="004E12CF">
        <w:rPr>
          <w:rFonts w:ascii="TH Sarabun New" w:hAnsi="TH Sarabun New" w:cs="TH Sarabun New"/>
          <w:color w:val="000000"/>
          <w:sz w:val="28"/>
        </w:rPr>
        <w:t>8.</w:t>
      </w:r>
      <w:r w:rsidR="008F02DA" w:rsidRPr="004E12CF">
        <w:rPr>
          <w:rFonts w:ascii="TH Sarabun New" w:hAnsi="TH Sarabun New" w:cs="TH Sarabun New"/>
          <w:color w:val="000000"/>
          <w:sz w:val="28"/>
          <w:cs/>
        </w:rPr>
        <w:t>ช่องว่างข</w:t>
      </w:r>
      <w:r w:rsidR="002F3DE8">
        <w:rPr>
          <w:rFonts w:ascii="TH Sarabun New" w:hAnsi="TH Sarabun New" w:cs="TH Sarabun New" w:hint="cs"/>
          <w:color w:val="000000"/>
          <w:sz w:val="28"/>
          <w:cs/>
        </w:rPr>
        <w:t>อ</w:t>
      </w:r>
      <w:r w:rsidR="008F02DA" w:rsidRPr="004E12CF">
        <w:rPr>
          <w:rFonts w:ascii="TH Sarabun New" w:hAnsi="TH Sarabun New" w:cs="TH Sarabun New"/>
          <w:color w:val="000000"/>
          <w:sz w:val="28"/>
          <w:cs/>
        </w:rPr>
        <w:t>งกฎหมายในการห้ามดื่มและจำหน่ายเครื่องดื่มแอลกอฮอล์ในสถานที่ราชการ แต่สามารถจำหน่ายและดื่มเครื่องดื่มแอลกอฮอล์ได้ในกรณีเป็นสโมสรของพน่วยงาน ทำให้เกิดสองมาตรฐาน</w:t>
      </w:r>
    </w:p>
    <w:p w:rsidR="002F3DE8" w:rsidRDefault="008F02DA" w:rsidP="002F3DE8">
      <w:pPr>
        <w:ind w:left="-357" w:firstLine="357"/>
        <w:rPr>
          <w:rFonts w:ascii="TH Sarabun New" w:hAnsi="TH Sarabun New" w:cs="TH Sarabun New" w:hint="cs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9.</w:t>
      </w:r>
      <w:r w:rsidRPr="004E12CF">
        <w:rPr>
          <w:rFonts w:ascii="TH Sarabun New" w:hAnsi="TH Sarabun New" w:cs="TH Sarabun New"/>
          <w:color w:val="000000"/>
          <w:sz w:val="28"/>
          <w:cs/>
        </w:rPr>
        <w:t>ผู้มีอำนาจในการบังคับใช้กฎหมาย ละเลยการป</w:t>
      </w:r>
      <w:r w:rsidR="005609A7" w:rsidRPr="004E12CF">
        <w:rPr>
          <w:rFonts w:ascii="TH Sarabun New" w:hAnsi="TH Sarabun New" w:cs="TH Sarabun New"/>
          <w:color w:val="000000"/>
          <w:sz w:val="28"/>
          <w:cs/>
        </w:rPr>
        <w:t>ฏิ</w:t>
      </w:r>
      <w:r w:rsidRPr="004E12CF">
        <w:rPr>
          <w:rFonts w:ascii="TH Sarabun New" w:hAnsi="TH Sarabun New" w:cs="TH Sarabun New"/>
          <w:color w:val="000000"/>
          <w:sz w:val="28"/>
          <w:cs/>
        </w:rPr>
        <w:t>บัติหน้</w:t>
      </w:r>
      <w:r w:rsidR="005609A7" w:rsidRPr="004E12CF">
        <w:rPr>
          <w:rFonts w:ascii="TH Sarabun New" w:hAnsi="TH Sarabun New" w:cs="TH Sarabun New"/>
          <w:color w:val="000000"/>
          <w:sz w:val="28"/>
          <w:cs/>
        </w:rPr>
        <w:t>า</w:t>
      </w:r>
      <w:r w:rsidRPr="004E12CF">
        <w:rPr>
          <w:rFonts w:ascii="TH Sarabun New" w:hAnsi="TH Sarabun New" w:cs="TH Sarabun New"/>
          <w:color w:val="000000"/>
          <w:sz w:val="28"/>
          <w:cs/>
        </w:rPr>
        <w:t>ที่ ทั้งเจ้าหน้าที่การถไฟแห่งประเทศไทย และเจ้าหน้าที่ตำร</w:t>
      </w:r>
      <w:r w:rsidR="005609A7" w:rsidRPr="004E12CF">
        <w:rPr>
          <w:rFonts w:ascii="TH Sarabun New" w:hAnsi="TH Sarabun New" w:cs="TH Sarabun New"/>
          <w:color w:val="000000"/>
          <w:sz w:val="28"/>
          <w:cs/>
        </w:rPr>
        <w:t>ว</w:t>
      </w:r>
      <w:r w:rsidRPr="004E12CF">
        <w:rPr>
          <w:rFonts w:ascii="TH Sarabun New" w:hAnsi="TH Sarabun New" w:cs="TH Sarabun New"/>
          <w:color w:val="000000"/>
          <w:sz w:val="28"/>
          <w:cs/>
        </w:rPr>
        <w:t>จ</w:t>
      </w:r>
    </w:p>
    <w:p w:rsidR="002E4FCB" w:rsidRPr="004E12CF" w:rsidRDefault="008F02DA" w:rsidP="002F3DE8">
      <w:pPr>
        <w:ind w:left="-357" w:firstLine="357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ประจำขบวนรถและส</w:t>
      </w:r>
      <w:r w:rsidR="005609A7" w:rsidRPr="004E12CF">
        <w:rPr>
          <w:rFonts w:ascii="TH Sarabun New" w:hAnsi="TH Sarabun New" w:cs="TH Sarabun New"/>
          <w:color w:val="000000"/>
          <w:sz w:val="28"/>
          <w:cs/>
        </w:rPr>
        <w:t>ถ</w:t>
      </w:r>
      <w:r w:rsidRPr="004E12CF">
        <w:rPr>
          <w:rFonts w:ascii="TH Sarabun New" w:hAnsi="TH Sarabun New" w:cs="TH Sarabun New"/>
          <w:color w:val="000000"/>
          <w:sz w:val="28"/>
          <w:cs/>
        </w:rPr>
        <w:t>านี</w:t>
      </w:r>
    </w:p>
    <w:p w:rsidR="002F3DE8" w:rsidRDefault="002F3DE8" w:rsidP="002F3DE8">
      <w:pPr>
        <w:ind w:left="-357" w:firstLine="0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/>
          <w:color w:val="000000"/>
          <w:sz w:val="28"/>
        </w:rPr>
        <w:tab/>
      </w:r>
      <w:r>
        <w:rPr>
          <w:rFonts w:ascii="TH Sarabun New" w:hAnsi="TH Sarabun New" w:cs="TH Sarabun New"/>
          <w:color w:val="000000"/>
          <w:sz w:val="28"/>
        </w:rPr>
        <w:tab/>
      </w:r>
      <w:r w:rsidR="0032104C" w:rsidRPr="004E12CF">
        <w:rPr>
          <w:rFonts w:ascii="TH Sarabun New" w:hAnsi="TH Sarabun New" w:cs="TH Sarabun New"/>
          <w:color w:val="000000"/>
          <w:sz w:val="28"/>
          <w:cs/>
        </w:rPr>
        <w:t xml:space="preserve">จากประเด็นปัญหา </w:t>
      </w:r>
      <w:r w:rsidR="0010441C" w:rsidRPr="004E12CF">
        <w:rPr>
          <w:rFonts w:ascii="TH Sarabun New" w:hAnsi="TH Sarabun New" w:cs="TH Sarabun New"/>
          <w:color w:val="000000"/>
          <w:sz w:val="28"/>
          <w:cs/>
        </w:rPr>
        <w:t>คณะผู้วิจัยได้เสนอแนวทางในการ</w:t>
      </w:r>
      <w:r w:rsidR="008F036A" w:rsidRPr="004E12CF">
        <w:rPr>
          <w:rFonts w:ascii="TH Sarabun New" w:hAnsi="TH Sarabun New" w:cs="TH Sarabun New"/>
          <w:color w:val="000000"/>
          <w:sz w:val="28"/>
          <w:cs/>
        </w:rPr>
        <w:t>วางมาตรการเพื่อแก้ปัญหา ดังนี้</w:t>
      </w:r>
    </w:p>
    <w:p w:rsidR="0097791E" w:rsidRDefault="0097791E" w:rsidP="002F3DE8">
      <w:pPr>
        <w:ind w:left="-357"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sz w:val="28"/>
        </w:rPr>
        <w:t>1.</w:t>
      </w:r>
      <w:r w:rsidRPr="004E12CF">
        <w:rPr>
          <w:rFonts w:ascii="TH Sarabun New" w:hAnsi="TH Sarabun New" w:cs="TH Sarabun New"/>
          <w:sz w:val="28"/>
          <w:cs/>
        </w:rPr>
        <w:t xml:space="preserve">พัฒนาระบบการทำงานร่วมกันระหว่างการรถไฟแห่งประเทศไทยในการจัดการหน้าที่บนขบวนรถไฟ โดยมีการรถไฟแห่งประเทศไทยเป็น “เจ้าภาพ” ในฐานะเจ้าของพื้นที่ ร่วมกับกระทรวงสาธารณสุข กรมสรรพสามิต และสำนักงานตำรวจแห่งชาติ ทั้ง </w:t>
      </w:r>
      <w:r w:rsidRPr="004E12CF">
        <w:rPr>
          <w:rFonts w:ascii="TH Sarabun New" w:hAnsi="TH Sarabun New" w:cs="TH Sarabun New"/>
          <w:sz w:val="28"/>
        </w:rPr>
        <w:t>4</w:t>
      </w:r>
      <w:r w:rsidRPr="004E12CF">
        <w:rPr>
          <w:rFonts w:ascii="TH Sarabun New" w:hAnsi="TH Sarabun New" w:cs="TH Sarabun New"/>
          <w:sz w:val="28"/>
          <w:cs/>
        </w:rPr>
        <w:t xml:space="preserve">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หน่วยงานก็เปรียบเสมือน “เก้าอี้สี่ขา” ที่ต่างคนต่างทำงานมุ่งเฉพาะเรื่องของตนเอง แต่ขาดการเชื่อมโยงการทำงาน ในการ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วางมาตรการกวดขันในเรื่องการจำหน่ายและการดื่มเครื่องดื่มแอลกอฮอล์อย่างเป็นรูปธรรม หากเป็นเช่นนี้เก้าอี้ตัวนี้จึงไม่สามารถ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ใช้ประโยชน์ได้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2.</w:t>
      </w:r>
      <w:r w:rsidRPr="004E12CF">
        <w:rPr>
          <w:rFonts w:ascii="TH Sarabun New" w:hAnsi="TH Sarabun New" w:cs="TH Sarabun New"/>
          <w:sz w:val="28"/>
          <w:cs/>
        </w:rPr>
        <w:t xml:space="preserve">การรถไฟแห่งประเทศไทยจะต้องมีการทบทวนการกำหนดพื้นที่ในการห้ามจำหน่ายและห้ามดื่มเครื่องดื่มแอลกอฮอล์ที่ชัดเจน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เช่น ขอบเขตของสถานีรถไฟ ส่วนต่อระหว่างทางเดินสาธารณะกับอาคารสถานีรถไฟ ขอบเขตสถานที่ทำงานที่ไม่ให้ดื่มเครื่องดื่ม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แอลกอฮอล์ เป็นต้น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3.</w:t>
      </w:r>
      <w:r w:rsidRPr="004E12CF">
        <w:rPr>
          <w:rFonts w:ascii="TH Sarabun New" w:hAnsi="TH Sarabun New" w:cs="TH Sarabun New"/>
          <w:sz w:val="28"/>
          <w:cs/>
        </w:rPr>
        <w:t>ทบทวนขอบเขตอำนาจของเจ้าหน้าที่ตำรวจรถไฟโดยสำนักงานตำรวจแห่งชาติเพิ่มอำนาจในการจับ ปรับ บนขบวนรถไฟและ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สถานีตำรวจรถไฟในทุกพื้นที่ โดยมีอำนาจสอบสวนบนขบวนรถไฟเช่นเดียวกับเจ้าหน้าที่ตำรวจสัญญาบัตรประจำสถานีตำรวจ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ทั่วๆไป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รวมทั้งขอบเขตอำนาจของเจ้าหน้าที่การรถไฟแห่งประเทศไทยในการมีอำนาจในการบังคับใช้กฎหมายในขอบเขตพื้นที่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รับผิดชอบของการรถไฟแห่งประเทศไทย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4..</w:t>
      </w:r>
      <w:r w:rsidRPr="004E12CF">
        <w:rPr>
          <w:rFonts w:ascii="TH Sarabun New" w:hAnsi="TH Sarabun New" w:cs="TH Sarabun New"/>
          <w:sz w:val="28"/>
          <w:cs/>
        </w:rPr>
        <w:t>มีการประกาศให้ประชาชนทราบถึงการกำหนดโทษและขอบเขตอำนาจของผู้ลักลอบจำหน่ายและดื่มเครื่องดื่มแอลกอฮอล์บ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ขบวนรถไฟ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ผ่านทางประกาศของสถานีขณะรอรับบริการที่สถานีรถไฟทุกแห่ง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</w:rPr>
        <w:t>5.</w:t>
      </w:r>
      <w:r w:rsidRPr="004E12CF">
        <w:rPr>
          <w:rFonts w:ascii="TH Sarabun New" w:hAnsi="TH Sarabun New" w:cs="TH Sarabun New"/>
          <w:sz w:val="28"/>
          <w:cs/>
        </w:rPr>
        <w:t>สถานีตำรวจเคลื่อนที่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 xml:space="preserve">ไปกับขบวนรถ โดยถือว่าทุกขบวนรถมีสถานีตำรวจย่อยประจำอยู่ มีอำนาจในการปรับและจับกุม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6.</w:t>
      </w:r>
      <w:r w:rsidRPr="004E12CF">
        <w:rPr>
          <w:rFonts w:ascii="TH Sarabun New" w:hAnsi="TH Sarabun New" w:cs="TH Sarabun New"/>
          <w:sz w:val="28"/>
          <w:cs/>
        </w:rPr>
        <w:t>สปอร์ทรายการที่สถานีรถไฟ ทั้งนี้เพราะปัจจุบันเกือบทุกสถานีจะมีจอโทรทัศน์ซึ่งควรจะมีการแทรกรายการ/ความรู้ที่เกี่ยวกับ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การใช้บริการการรถไฟแห่งประเทศไทย  ข้อห้ามและข้อปฏิบัติในการใช้บริการ เน้นย้ำในเรื่องกฎกติกา และโทษที่กำหนดหากมี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การกระทำผิดเกิดขึ้น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7.</w:t>
      </w:r>
      <w:r w:rsidRPr="004E12CF">
        <w:rPr>
          <w:rFonts w:ascii="TH Sarabun New" w:hAnsi="TH Sarabun New" w:cs="TH Sarabun New"/>
          <w:sz w:val="28"/>
          <w:cs/>
        </w:rPr>
        <w:t>เผยแพร่ทางสื่อ โดยขอความร่วมมือจากสื่อต่าง ๆ เช่น โทรทัศน์ วิทยุ อินเตอร์เน็ต ในการกระจายความรู้เกี่ยวกับข้อกำหนดใน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 xml:space="preserve">เรื่องการดื่มและจำหน่ายเครื่องดื่มแอลกอฮอล์บริเวณสถานีรถไฟ ชานชาลาและบนขบวนรถไฟในทุกภาษาหลัก </w:t>
      </w:r>
      <w:r w:rsidRPr="004E12CF">
        <w:rPr>
          <w:rFonts w:ascii="TH Sarabun New" w:hAnsi="TH Sarabun New" w:cs="TH Sarabun New"/>
          <w:sz w:val="28"/>
        </w:rPr>
        <w:t xml:space="preserve">: </w:t>
      </w:r>
      <w:r w:rsidRPr="004E12CF">
        <w:rPr>
          <w:rFonts w:ascii="TH Sarabun New" w:hAnsi="TH Sarabun New" w:cs="TH Sarabun New"/>
          <w:sz w:val="28"/>
          <w:cs/>
        </w:rPr>
        <w:t xml:space="preserve"> อังกฤษ จีน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เยอรมัน ฝรั่งเศส ญี่ปุ่น เป็นต้น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 xml:space="preserve">8. </w:t>
      </w:r>
      <w:r w:rsidRPr="004E12CF">
        <w:rPr>
          <w:rFonts w:ascii="TH Sarabun New" w:hAnsi="TH Sarabun New" w:cs="TH Sarabun New"/>
          <w:sz w:val="28"/>
          <w:cs/>
        </w:rPr>
        <w:t xml:space="preserve">เผยแพร่การปฏิบัติตนเมื่อมาใช้บริการการรถไฟแห่งประเทศไทยป่านองค์การส่งเสริมการท่องเที่ยวทั้ง บริษัทนำเที่ยวต่าง ๆ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จัดทำเป็นเอกสารหรือสปอร์ทโฆษณาในการเตรียมตัวเพื่อมาเที่ยวในประเทศไทย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9.</w:t>
      </w:r>
      <w:r w:rsidRPr="004E12CF">
        <w:rPr>
          <w:rFonts w:ascii="TH Sarabun New" w:hAnsi="TH Sarabun New" w:cs="TH Sarabun New"/>
          <w:sz w:val="28"/>
          <w:cs/>
        </w:rPr>
        <w:t>พัฒนาระบบการรายงานเหตุการณ์ต่าง ๆ ให้มีประสิทธิภาพเพื่อนำไปเป็นข้อมูลเพื่อการพัฒนาบริการ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10.</w:t>
      </w:r>
      <w:r w:rsidRPr="004E12CF">
        <w:rPr>
          <w:rFonts w:ascii="TH Sarabun New" w:hAnsi="TH Sarabun New" w:cs="TH Sarabun New"/>
          <w:sz w:val="28"/>
          <w:cs/>
        </w:rPr>
        <w:t>จัดให้มีกล้องวงจรปิดทุกตู้โดยสารเพื่อเป็นการป้องปรามการกระทำผิดของทั้งเจ้าหน้าที่รัฐและประชาชนผู้ใช้บริการบนขบว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รถไฟ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11.</w:t>
      </w:r>
      <w:r w:rsidRPr="004E12CF">
        <w:rPr>
          <w:rFonts w:ascii="TH Sarabun New" w:hAnsi="TH Sarabun New" w:cs="TH Sarabun New"/>
          <w:sz w:val="28"/>
          <w:cs/>
        </w:rPr>
        <w:t>การเผยแพร่กฎหมายให้ประชาชนทราบอย่างทั่วถึงยังมีปัญหาในทางปฏิบัติ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ทั้งนี้เพราะในการประกาศใช้กฎหมายของรัฐต้อง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พิมพ์ประกาศลงในหนังสือราชกิจจานุเบกษา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ซึ่งเป็นหนังสือของทางราชการและเผยแพร่ไปยังส่วนราชการ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ต่างๆ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และให้ประชาชน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ได้อ่านและรับทราบเพื่อจะได้ปฏิบัติตามได้อย่างถูกต้อง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แต่ในทางปฏิบัติ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หนังสือราชกิจจานุเบกษาที่ทางราชการพิมพ์/ประกาศ</w:t>
      </w:r>
      <w:r w:rsidRPr="004E12CF">
        <w:rPr>
          <w:rFonts w:ascii="TH Sarabun New" w:hAnsi="TH Sarabun New" w:cs="TH Sarabun New"/>
          <w:sz w:val="28"/>
        </w:rPr>
        <w:t xml:space="preserve">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ทั่วไป ประชาชนไม่ได้รับทราบ ถึงแม้ว่าประชาชนจะอ้างว่าตนไม่รู้กฎหมายไม่ได้ แต่ในการอ่านหรือตีความกฎหมายก็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อาจจะยากสำหรับประชาชนทั่วไป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 xml:space="preserve"> ดังนั้นเมื่อมีการประกาศและบังคับใช้กฎหมายใด ๆ องค์กรที่เกี่ยวข้องหรือเป็นผู้รับผิดชอบ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 xml:space="preserve">โดยตรงอาจจะต้องหากลวิธีในการสื่อสารให้ประชาชนทั่วไปทุกระดับความรู้เข้าใจในกฎหมายหรือข้อบังคับนั้นๆ 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12.</w:t>
      </w:r>
      <w:r w:rsidRPr="004E12CF">
        <w:rPr>
          <w:rFonts w:ascii="TH Sarabun New" w:hAnsi="TH Sarabun New" w:cs="TH Sarabun New"/>
          <w:sz w:val="28"/>
          <w:cs/>
        </w:rPr>
        <w:t>จัดให้มีเครื่องมือในการตรวจวัดระดับแอลกอฮอล์ทุกขบวนรถ และรถไฟหลัก ทั้งนี้ต้องเป็นความร่วมมือระหว่าง กระทรวง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สาธารณสุข สำนักงานตำรวจแห่งชาติ และการรถไฟแห่งประเทศไทย เพื่อใช้ในการประเมินผู้โดยสารที่ต้องสงสัย และเพื่อความ</w:t>
      </w:r>
    </w:p>
    <w:p w:rsidR="0097791E" w:rsidRPr="004E12CF" w:rsidRDefault="0097791E" w:rsidP="0097791E">
      <w:pPr>
        <w:rPr>
          <w:rFonts w:ascii="TH Sarabun New" w:hAnsi="TH Sarabun New" w:cs="TH Sarabun New"/>
          <w:sz w:val="28"/>
          <w:cs/>
        </w:rPr>
      </w:pPr>
      <w:r w:rsidRPr="004E12CF">
        <w:rPr>
          <w:rFonts w:ascii="TH Sarabun New" w:hAnsi="TH Sarabun New" w:cs="TH Sarabun New"/>
          <w:sz w:val="28"/>
          <w:cs/>
        </w:rPr>
        <w:t>โปร่งใสของการดำเนินคดีตามความผิดในการดื่มเครื่องดื่มแอลกอฮอล์ในที่ห้ามดื่ม</w:t>
      </w:r>
    </w:p>
    <w:p w:rsidR="002F3DE8" w:rsidRDefault="002F3DE8" w:rsidP="00AC4944">
      <w:pPr>
        <w:ind w:firstLine="720"/>
        <w:rPr>
          <w:rFonts w:ascii="TH Sarabun New" w:hAnsi="TH Sarabun New" w:cs="TH Sarabun New"/>
          <w:sz w:val="28"/>
        </w:rPr>
      </w:pPr>
    </w:p>
    <w:p w:rsidR="002F3DE8" w:rsidRDefault="00AC4944" w:rsidP="002F3DE8">
      <w:pPr>
        <w:ind w:left="720" w:firstLine="0"/>
        <w:rPr>
          <w:rFonts w:ascii="TH Sarabun New" w:hAnsi="TH Sarabun New" w:cs="TH Sarabun New" w:hint="cs"/>
          <w:sz w:val="28"/>
        </w:rPr>
      </w:pPr>
      <w:r w:rsidRPr="004E12CF">
        <w:rPr>
          <w:rFonts w:ascii="TH Sarabun New" w:hAnsi="TH Sarabun New" w:cs="TH Sarabun New"/>
          <w:sz w:val="28"/>
        </w:rPr>
        <w:t>3.</w:t>
      </w:r>
      <w:r w:rsidRPr="004E12CF">
        <w:rPr>
          <w:rFonts w:ascii="TH Sarabun New" w:hAnsi="TH Sarabun New" w:cs="TH Sarabun New"/>
          <w:sz w:val="28"/>
          <w:cs/>
        </w:rPr>
        <w:t>การจำหน่ายและบริโภคเรื่องดื่มแอลกอฮอล์และผลิตภัณฑ์ยาสูบในตลาดสดและตลาดนัดในเขตกรุงเทพมหานครประเด็นตลาด เป็นประเด็นที่หลายฝ่ายอาจจะมองไม่เห็นปัญหามากนัก ทั้งนี้หากมอง “ตลาด” คือ ตลาดติดแอร์ ใน</w:t>
      </w:r>
    </w:p>
    <w:p w:rsidR="00AC4944" w:rsidRPr="004E12CF" w:rsidRDefault="00AC4944" w:rsidP="002F3DE8">
      <w:pPr>
        <w:ind w:firstLine="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ห้างสรรพสินค้า แต่สังคมไทยส่วนใหญ่กรซื้ออาหาร อาหารสด ต่าง ๆ  ยังผูกติดกับการซื้ออาหารสด สะดวก ใกล้บ้าน และวิถีชีวิต ดังนั้น ตลาดสดและตลาดนัด ก็ยังอยูในวิถีสังคมไทยสืบต่อมา</w:t>
      </w:r>
    </w:p>
    <w:p w:rsidR="001A07DE" w:rsidRPr="004E12CF" w:rsidRDefault="001A07DE" w:rsidP="00AC4944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ตลาด นอกจากจะจำหน่ายอาหารแห้ง อาหารสดแล้ว ยังมีร้นค้าส่ง และ ร้านค้าย่อยในตลาดที่ผนวกนิสัย การผ่อนคลายโดยนำเอาสุรามาเป็นข้อแก้ตัว</w:t>
      </w:r>
      <w:r w:rsidR="00BB3B39" w:rsidRPr="004E12CF">
        <w:rPr>
          <w:rFonts w:ascii="TH Sarabun New" w:hAnsi="TH Sarabun New" w:cs="TH Sarabun New"/>
          <w:sz w:val="28"/>
          <w:cs/>
        </w:rPr>
        <w:t xml:space="preserve"> ในตลาดจะมีตู้แช่เครื่องดื่มซึงก็รวมเบียร์เข้าไว้ด้วย ตาม พรบ.</w:t>
      </w:r>
      <w:r w:rsidR="00BB3B39" w:rsidRPr="004E12CF">
        <w:rPr>
          <w:rFonts w:ascii="TH Sarabun New" w:hAnsi="TH Sarabun New" w:cs="TH Sarabun New"/>
          <w:sz w:val="28"/>
        </w:rPr>
        <w:t xml:space="preserve"> </w:t>
      </w:r>
      <w:r w:rsidR="00BB3B39" w:rsidRPr="004E12CF">
        <w:rPr>
          <w:rFonts w:ascii="TH Sarabun New" w:hAnsi="TH Sarabun New" w:cs="TH Sarabun New"/>
          <w:sz w:val="28"/>
          <w:cs/>
        </w:rPr>
        <w:t>ควบคุมเครื่องดื่มแอลกอฮอล์ มีข้อกำหนดในเรื่องพื้นที่การจำหน่าย ที่หาดเป็นพื้นที่ของรัฐคือห้ามดื่ทและจำหน่าย นั่นหมายถึง ตลาดที่อยู่ในความดูแลของรัฐจะต้องไม่มีการจำหน่ายและดื่มเครื่องดื่มแอลกอฮอล์ ส่วนพื้นที่ตลาดของเอกชน ถือเป็นพื้นที่ของเอกชน จะไม่เจ้าข่ายตามที่กฎหมายกำหนดนี้ นั่นหมายถึง การดื่มและจำหน่ายให้เป็นไปตามดุลพินิจของเจ้าของผู้มีสิทธิในพื้นที่นั้น</w:t>
      </w:r>
    </w:p>
    <w:p w:rsidR="008F036A" w:rsidRPr="004E12CF" w:rsidRDefault="00BB3B39" w:rsidP="00BB3B39">
      <w:pPr>
        <w:ind w:firstLine="72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จากการศึกษา คณะผู้วิจัยศึกษาในเขตกรุงเทพมหานคร</w:t>
      </w:r>
      <w:r w:rsidRPr="004E12CF">
        <w:rPr>
          <w:rFonts w:ascii="TH Sarabun New" w:hAnsi="TH Sarabun New" w:cs="TH Sarabun New"/>
          <w:color w:val="000000"/>
          <w:sz w:val="28"/>
        </w:rPr>
        <w:t xml:space="preserve"> 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 xml:space="preserve"> โดยมีตลาดที่ศึกษา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เป็นของรัฐ/รัฐวิสาหกิจ </w:t>
      </w:r>
      <w:r w:rsidRPr="004E12CF">
        <w:rPr>
          <w:rFonts w:ascii="TH Sarabun New" w:hAnsi="TH Sarabun New" w:cs="TH Sarabun New"/>
          <w:color w:val="000000"/>
          <w:sz w:val="28"/>
        </w:rPr>
        <w:t>4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แห่ง และ เ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>อ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กชน </w:t>
      </w:r>
      <w:r w:rsidRPr="004E12CF">
        <w:rPr>
          <w:rFonts w:ascii="TH Sarabun New" w:hAnsi="TH Sarabun New" w:cs="TH Sarabun New"/>
          <w:color w:val="000000"/>
          <w:sz w:val="28"/>
        </w:rPr>
        <w:t>4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แห่ง พบว่า ตลาดรัฐ </w:t>
      </w:r>
      <w:r w:rsidRPr="004E12CF">
        <w:rPr>
          <w:rFonts w:ascii="TH Sarabun New" w:hAnsi="TH Sarabun New" w:cs="TH Sarabun New"/>
          <w:color w:val="000000"/>
          <w:sz w:val="28"/>
        </w:rPr>
        <w:t xml:space="preserve">2 </w:t>
      </w:r>
      <w:r w:rsidRPr="004E12CF">
        <w:rPr>
          <w:rFonts w:ascii="TH Sarabun New" w:hAnsi="TH Sarabun New" w:cs="TH Sarabun New"/>
          <w:color w:val="000000"/>
          <w:sz w:val="28"/>
          <w:cs/>
        </w:rPr>
        <w:t>แห่ง มีการจำหน่ายเครื่องดื่มแอลกอฮอล์ ตลาดเอกชน</w:t>
      </w:r>
      <w:r w:rsidRPr="004E12CF">
        <w:rPr>
          <w:rFonts w:ascii="TH Sarabun New" w:hAnsi="TH Sarabun New" w:cs="TH Sarabun New"/>
          <w:color w:val="000000"/>
          <w:sz w:val="28"/>
        </w:rPr>
        <w:t>2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แห่ง มีการจำหน่ายเครื่องดื่มแอลกอฮอล์ เช่นกัน  โดยตลาดเอกชน</w:t>
      </w:r>
      <w:r w:rsidRPr="004E12CF">
        <w:rPr>
          <w:rFonts w:ascii="TH Sarabun New" w:hAnsi="TH Sarabun New" w:cs="TH Sarabun New"/>
          <w:color w:val="000000"/>
          <w:sz w:val="28"/>
        </w:rPr>
        <w:t xml:space="preserve"> 2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แห่ง มีนโยบายชัดเจนว่า ไม่อนุญาตให้ผ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>ู้ค้าจำหน่ายเครื่องดื่มแอลกอฮอล์</w:t>
      </w:r>
      <w:r w:rsidRPr="004E12CF">
        <w:rPr>
          <w:rFonts w:ascii="TH Sarabun New" w:hAnsi="TH Sarabun New" w:cs="TH Sarabun New"/>
          <w:color w:val="000000"/>
          <w:sz w:val="28"/>
          <w:cs/>
        </w:rPr>
        <w:t>อย่างเด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>็</w:t>
      </w:r>
      <w:r w:rsidRPr="004E12CF">
        <w:rPr>
          <w:rFonts w:ascii="TH Sarabun New" w:hAnsi="TH Sarabun New" w:cs="TH Sarabun New"/>
          <w:color w:val="000000"/>
          <w:sz w:val="28"/>
          <w:cs/>
        </w:rPr>
        <w:t>ดขาด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 xml:space="preserve"> และมีมาตรการหากมีการฝ่าฝืนคือ การยกเลิกสัญญาเช่า ส่วนอีก </w:t>
      </w:r>
      <w:r w:rsidR="005A0B40" w:rsidRPr="004E12CF">
        <w:rPr>
          <w:rFonts w:ascii="TH Sarabun New" w:hAnsi="TH Sarabun New" w:cs="TH Sarabun New"/>
          <w:color w:val="000000"/>
          <w:sz w:val="28"/>
        </w:rPr>
        <w:t>2</w:t>
      </w:r>
      <w:r w:rsidR="005A0B40" w:rsidRPr="004E12CF">
        <w:rPr>
          <w:rFonts w:ascii="TH Sarabun New" w:hAnsi="TH Sarabun New" w:cs="TH Sarabun New"/>
          <w:color w:val="000000"/>
          <w:sz w:val="28"/>
          <w:cs/>
        </w:rPr>
        <w:t xml:space="preserve"> แห่ง มีนโยบายว่า หาดรัฐมีกฏหมายห้ามที่ครอยคลุมพื้นที่เอกชน ก็ยินดีปฏิบัติตามกฎหมาย  ส่วนการลักลอบดื่มเครื่องดื่มแอลกอฮอล์ พบทุกตลาด โดยมีมุมที่ใช้เป็นที่ดื่มเครื่องดื่มแอลกอฮอล์</w:t>
      </w:r>
    </w:p>
    <w:p w:rsidR="005A0B40" w:rsidRPr="004E12CF" w:rsidRDefault="005A0B40" w:rsidP="00BB3B39">
      <w:pPr>
        <w:ind w:firstLine="72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ด้านมาตรการของภาครัฐ มีความยุ่งยากซับซ่อนเพราะมี</w:t>
      </w:r>
      <w:r w:rsidR="004E12CF" w:rsidRPr="004E12CF">
        <w:rPr>
          <w:rFonts w:ascii="TH Sarabun New" w:hAnsi="TH Sarabun New" w:cs="TH Sarabun New"/>
          <w:color w:val="000000"/>
          <w:sz w:val="28"/>
          <w:cs/>
        </w:rPr>
        <w:t>หน่วยงานหลายหน่วยงานที่เข้ามาร่ว</w:t>
      </w:r>
      <w:r w:rsidRPr="004E12CF">
        <w:rPr>
          <w:rFonts w:ascii="TH Sarabun New" w:hAnsi="TH Sarabun New" w:cs="TH Sarabun New"/>
          <w:color w:val="000000"/>
          <w:sz w:val="28"/>
          <w:cs/>
        </w:rPr>
        <w:t>มในการจัดการ โดยเฉพาะตลาดในสังกัดกรุงเทพมหานคร</w:t>
      </w:r>
    </w:p>
    <w:p w:rsidR="00EB1531" w:rsidRPr="004E12CF" w:rsidRDefault="005A0B40" w:rsidP="00EB1531">
      <w:pPr>
        <w:ind w:firstLine="720"/>
        <w:rPr>
          <w:rFonts w:ascii="TH Sarabun New" w:eastAsia="TH Sarabun New" w:hAnsi="TH Sarabun New" w:cs="TH Sarabun New"/>
          <w:b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  <w:cs/>
        </w:rPr>
        <w:t>ด้านความคิดเห็นของ</w:t>
      </w:r>
      <w:r w:rsidR="00EB1531" w:rsidRPr="004E12CF">
        <w:rPr>
          <w:rFonts w:ascii="TH Sarabun New" w:hAnsi="TH Sarabun New" w:cs="TH Sarabun New"/>
          <w:color w:val="000000"/>
          <w:sz w:val="28"/>
          <w:cs/>
        </w:rPr>
        <w:t>ผู้ค้า และ ผู้ซื้อ ผู้ซื้อ</w:t>
      </w:r>
      <w:r w:rsidR="00EB1531" w:rsidRPr="004E12CF">
        <w:rPr>
          <w:rFonts w:ascii="TH Sarabun New" w:hAnsi="TH Sarabun New" w:cs="TH Sarabun New"/>
          <w:color w:val="000000"/>
          <w:sz w:val="28"/>
        </w:rPr>
        <w:t xml:space="preserve">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38.0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เห็นมีตู้แช่ในบริเวณอาคารตลาด 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65.2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ไม่เห็นป้ายห้ามขายเครื่องดื่มแอลกอฮอล์ในบริเวณรอบตลาด 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54.3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ไม่ทราบว่ามีกฎหมายห้ามดื่มเครื่องดื่มแอลกอฮอล์ในที่สาธารณะและในตลาดของรัฐ 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74.3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เห็นด้วยกับการห้ามดื่มเครื่องดื่มแอลกอฮอล์ในตลาดนัด และร้อยละ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61.7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>เห็นด้วยกับการห้ามดื่มเครื่องดื่มแอลกอฮอล์ในตลาดเอกชน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 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ab/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ab/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ด้านผู้ค้า </w:t>
      </w:r>
      <w:r w:rsidR="00EB153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>ร้อย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90.6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เห็นด้วยกับการห้ามจำหน่ายเครื่องดื่มแอลกอฮอล์ในตลาดนัด และร้อยละ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</w:rPr>
        <w:t xml:space="preserve">73.1 </w:t>
      </w:r>
      <w:r w:rsidR="00EB1531" w:rsidRPr="004E12CF">
        <w:rPr>
          <w:rFonts w:ascii="TH Sarabun New" w:eastAsia="TH Sarabun New" w:hAnsi="TH Sarabun New" w:cs="TH Sarabun New"/>
          <w:color w:val="000000"/>
          <w:sz w:val="28"/>
          <w:cs/>
        </w:rPr>
        <w:t xml:space="preserve">เห็นด้วยกับการให้ตลาดเป็นพื้นที่ปลอดเหล้า </w:t>
      </w:r>
    </w:p>
    <w:p w:rsidR="00EB1531" w:rsidRPr="004E12CF" w:rsidRDefault="00EB1531" w:rsidP="00EB1531">
      <w:pPr>
        <w:ind w:firstLine="720"/>
        <w:rPr>
          <w:rFonts w:ascii="TH Sarabun New" w:eastAsia="TH Sarabun New" w:hAnsi="TH Sarabun New" w:cs="TH Sarabun New" w:hint="cs"/>
          <w:b/>
          <w:color w:val="000000"/>
          <w:sz w:val="28"/>
          <w:cs/>
        </w:rPr>
      </w:pPr>
      <w:r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ประเด็นที่น่าสังเกตคือ ไม่มีการรณรงค์เรื่องดารห้ามดื่มและห้ามจำหน่ายเครื่องดื่มแอลกอฮอล์ในพื้นที่ตลาดของรัฐ/รัฐวิสาหกิจทั้ง </w:t>
      </w:r>
      <w:r w:rsidRPr="004E12CF">
        <w:rPr>
          <w:rFonts w:ascii="TH Sarabun New" w:eastAsia="TH Sarabun New" w:hAnsi="TH Sarabun New" w:cs="TH Sarabun New"/>
          <w:b/>
          <w:color w:val="000000"/>
          <w:sz w:val="28"/>
        </w:rPr>
        <w:t>4</w:t>
      </w:r>
      <w:r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 แห่ง</w:t>
      </w:r>
      <w:r w:rsidR="00E665A4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  และ ตลาดเอกชนอีก </w:t>
      </w:r>
      <w:r w:rsidR="00E665A4" w:rsidRPr="004E12CF">
        <w:rPr>
          <w:rFonts w:ascii="TH Sarabun New" w:eastAsia="TH Sarabun New" w:hAnsi="TH Sarabun New" w:cs="TH Sarabun New"/>
          <w:b/>
          <w:color w:val="000000"/>
          <w:sz w:val="28"/>
        </w:rPr>
        <w:t>3</w:t>
      </w:r>
      <w:r w:rsidR="00E665A4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 แห่ง มีเพียงแห่งเดียวทีมีป้ายเตือน </w:t>
      </w:r>
      <w:r w:rsidR="00E665A4" w:rsidRPr="004E12CF">
        <w:rPr>
          <w:rFonts w:ascii="TH Sarabun New" w:eastAsia="TH Sarabun New" w:hAnsi="TH Sarabun New" w:cs="TH Sarabun New"/>
          <w:b/>
          <w:color w:val="000000"/>
          <w:sz w:val="28"/>
        </w:rPr>
        <w:t xml:space="preserve">1 </w:t>
      </w:r>
      <w:r w:rsidR="00E665A4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>แห่ง นอกจากนี้กลุ่มที่เสี่ยงต่อการเกิดปัญหาคือ กลุ่มผู้ค้า เนื่องจากส่วนใหญ่ใช้เวลาที่อยู่ใน</w:t>
      </w:r>
      <w:r w:rsidR="00FB512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>ตลาดซี่งเป</w:t>
      </w:r>
      <w:r w:rsidR="002F3DE8">
        <w:rPr>
          <w:rFonts w:ascii="TH Sarabun New" w:eastAsia="TH Sarabun New" w:hAnsi="TH Sarabun New" w:cs="TH Sarabun New"/>
          <w:b/>
          <w:color w:val="000000"/>
          <w:sz w:val="28"/>
          <w:cs/>
        </w:rPr>
        <w:t>็นเส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มือนสถานที่ทำงานมากกว่า 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</w:rPr>
        <w:t>8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 ชั่วโมงต่อวัน  เนื่องจากตลาดเริ่มตั้งแต่ 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</w:rPr>
        <w:t xml:space="preserve">22.00 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น 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</w:rPr>
        <w:t xml:space="preserve">– 18.00 </w:t>
      </w:r>
      <w:r w:rsidR="00750791" w:rsidRPr="004E12CF">
        <w:rPr>
          <w:rFonts w:ascii="TH Sarabun New" w:eastAsia="TH Sarabun New" w:hAnsi="TH Sarabun New" w:cs="TH Sarabun New"/>
          <w:b/>
          <w:color w:val="000000"/>
          <w:sz w:val="28"/>
          <w:cs/>
        </w:rPr>
        <w:t xml:space="preserve">น </w:t>
      </w:r>
    </w:p>
    <w:p w:rsidR="004E12CF" w:rsidRPr="004E12CF" w:rsidRDefault="00EB1531" w:rsidP="00EB1531">
      <w:pPr>
        <w:rPr>
          <w:rFonts w:ascii="TH Sarabun New" w:eastAsia="TH Sarabun New" w:hAnsi="TH Sarabun New" w:cs="TH Sarabun New"/>
          <w:color w:val="000000"/>
          <w:sz w:val="28"/>
        </w:rPr>
      </w:pPr>
      <w:r w:rsidRPr="004E12CF">
        <w:rPr>
          <w:rFonts w:ascii="TH Sarabun New" w:eastAsia="TH Sarabun New" w:hAnsi="TH Sarabun New" w:cs="TH Sarabun New"/>
          <w:color w:val="000000"/>
          <w:sz w:val="28"/>
        </w:rPr>
        <w:tab/>
      </w:r>
      <w:r w:rsidR="00E665A4" w:rsidRPr="004E12CF">
        <w:rPr>
          <w:rFonts w:ascii="TH Sarabun New" w:eastAsia="TH Sarabun New" w:hAnsi="TH Sarabun New" w:cs="TH Sarabun New"/>
          <w:color w:val="000000"/>
          <w:sz w:val="28"/>
        </w:rPr>
        <w:tab/>
      </w:r>
    </w:p>
    <w:p w:rsidR="00EB1531" w:rsidRPr="004E12CF" w:rsidRDefault="00E665A4" w:rsidP="004E12CF">
      <w:pPr>
        <w:ind w:firstLine="0"/>
        <w:rPr>
          <w:rFonts w:ascii="TH Sarabun New" w:eastAsia="TH Sarabun New" w:hAnsi="TH Sarabun New" w:cs="TH Sarabun New" w:hint="cs"/>
          <w:b/>
          <w:bCs/>
          <w:color w:val="000000"/>
          <w:sz w:val="28"/>
          <w:cs/>
        </w:rPr>
      </w:pPr>
      <w:r w:rsidRPr="004E12CF">
        <w:rPr>
          <w:rFonts w:ascii="TH Sarabun New" w:eastAsia="TH Sarabun New" w:hAnsi="TH Sarabun New" w:cs="TH Sarabun New"/>
          <w:b/>
          <w:bCs/>
          <w:color w:val="000000"/>
          <w:sz w:val="28"/>
          <w:cs/>
        </w:rPr>
        <w:t>งานวิจัยนี้จึงเสนอแนวทางในการแก้ปัญหา</w:t>
      </w:r>
      <w:r w:rsidR="00EB1531" w:rsidRPr="004E12CF">
        <w:rPr>
          <w:rFonts w:ascii="TH Sarabun New" w:eastAsia="TH Sarabun New" w:hAnsi="TH Sarabun New" w:cs="TH Sarabun New"/>
          <w:b/>
          <w:bCs/>
          <w:color w:val="000000"/>
          <w:sz w:val="28"/>
        </w:rPr>
        <w:tab/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1.</w:t>
      </w:r>
      <w:r w:rsidRPr="004E12CF">
        <w:rPr>
          <w:rFonts w:ascii="TH Sarabun New" w:hAnsi="TH Sarabun New" w:cs="TH Sarabun New"/>
          <w:sz w:val="28"/>
          <w:cs/>
        </w:rPr>
        <w:t>ความซ้ำซ้อนของการจัดการพื้นที่ และ อำนาจในการจัดการ การลดหน่วยงานที่เกี่ยวข้องในภาครัฐ การจัดการขององค์กรเอกชนมีความคล่องตัวกว่าการจัดการของกทม. และ ภาครัฐ ที่พบว่า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 xml:space="preserve">ตลาดภายใต้การดูแลของ กทม  </w:t>
      </w:r>
      <w:r w:rsidRPr="004E12CF">
        <w:rPr>
          <w:rFonts w:ascii="TH Sarabun New" w:hAnsi="TH Sarabun New" w:cs="TH Sarabun New"/>
          <w:sz w:val="28"/>
        </w:rPr>
        <w:t xml:space="preserve">1 </w:t>
      </w:r>
      <w:r w:rsidRPr="004E12CF">
        <w:rPr>
          <w:rFonts w:ascii="TH Sarabun New" w:hAnsi="TH Sarabun New" w:cs="TH Sarabun New"/>
          <w:sz w:val="28"/>
          <w:cs/>
        </w:rPr>
        <w:t xml:space="preserve">แห่ง มีหน่วยงานที่เกี่ยวข้อง อย่างน้อย </w:t>
      </w:r>
      <w:r w:rsidRPr="004E12CF">
        <w:rPr>
          <w:rFonts w:ascii="TH Sarabun New" w:hAnsi="TH Sarabun New" w:cs="TH Sarabun New"/>
          <w:sz w:val="28"/>
        </w:rPr>
        <w:t>4</w:t>
      </w:r>
      <w:r w:rsidRPr="004E12CF">
        <w:rPr>
          <w:rFonts w:ascii="TH Sarabun New" w:hAnsi="TH Sarabun New" w:cs="TH Sarabun New"/>
          <w:sz w:val="28"/>
          <w:cs/>
        </w:rPr>
        <w:t xml:space="preserve"> หน่วยงาน ประกอบด้วย  งานโยธา ดูแลเรื่องอาคาร  งานอนามัยและสิ่งแวดล้อม ดูเรื่องการจัดการขยะและความสะอาดของตลาด  งานคลัง ดูเรื่องรายได้และการจัดเก็บผลประโยชน์ของเทศบาล  งานยาเสพติดฯ ดูเรื่องเหล้าและบุหรี่  การจัดการแก้ไขจึงทำได้ยากขาดความคล่องตัว กทม ในฐานะเป็นผู้ดูแลด้านสุขภาพและสังคมของผู้อาศัยใน กทม ต้องวางมาตรการในการติดตาม ตรวจสอบ ผู้ละเมิดอย่างเข้มงวด และมีมาตรการที่เข้มงวดกับผู้ค้าที่ละเมิดกติกาเหล่านั้น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 xml:space="preserve">2. </w:t>
      </w:r>
      <w:r w:rsidRPr="004E12CF">
        <w:rPr>
          <w:rFonts w:ascii="TH Sarabun New" w:hAnsi="TH Sarabun New" w:cs="TH Sarabun New"/>
          <w:sz w:val="28"/>
          <w:cs/>
        </w:rPr>
        <w:t>ประสิทธิภาพของการบังคับใช้กฎหมาย และ ผู้มีอำนาจในการบังคับใช้กฎหมาย ความคลุมเครือของการใช้อำนาจในการบังคับใช้กฎหมาย โดยการออกกฎหมายทั้งที่เกี่ยวข้องกับการห้ามดื่มและจำหน่ายเครื่องดื่มแอลกอฮอล์ โดยการวางบทลงโทษผู้ฝ่าฝืนกฎหมาย ซึ่งอาจกล่าวได้ว่าในส่วนของกฎหมายใด ๆ</w:t>
      </w:r>
      <w:r w:rsidRPr="004E12CF">
        <w:rPr>
          <w:rFonts w:ascii="TH Sarabun New" w:hAnsi="TH Sarabun New" w:cs="TH Sarabun New"/>
          <w:sz w:val="28"/>
          <w:cs/>
        </w:rPr>
        <w:tab/>
        <w:t xml:space="preserve"> ที่มีการกำหนดบทลงโทษ ถือเป็นกฎหมายมหาชน เป็นความผิดทางอาญาและผลของการกระทำการฝ่าฝืนมีผลต่อความสงบเรียบร้อยต่อสังคม รัฐจึงมีหน้าที่ในการจัดการ แต่ปรากฏว่า การมอบอำนาจไม่ชัดเจนว่า </w:t>
      </w:r>
      <w:r w:rsidRPr="004E12CF">
        <w:rPr>
          <w:rFonts w:ascii="TH Sarabun New" w:hAnsi="TH Sarabun New" w:cs="TH Sarabun New"/>
          <w:b/>
          <w:bCs/>
          <w:sz w:val="28"/>
          <w:cs/>
        </w:rPr>
        <w:t>ใครคือผู้ที่สามารถปรับผู้กระทำการละเมิดได้</w:t>
      </w:r>
      <w:r w:rsidRPr="004E12CF">
        <w:rPr>
          <w:rFonts w:ascii="TH Sarabun New" w:hAnsi="TH Sarabun New" w:cs="TH Sarabun New"/>
          <w:sz w:val="28"/>
          <w:cs/>
        </w:rPr>
        <w:t xml:space="preserve"> และการแจ้งเหตุไปยังหมายเลขโทรศัพท์ที่ระบุไว้ สามารถดำเนินการได้จริงหรือไม่ ณ ห้วงเวลาที่พบการกระทำผิดนั้น </w:t>
      </w:r>
      <w:r w:rsidRPr="004E12CF">
        <w:rPr>
          <w:rFonts w:ascii="TH Sarabun New" w:hAnsi="TH Sarabun New" w:cs="TH Sarabun New"/>
          <w:sz w:val="28"/>
          <w:cs/>
        </w:rPr>
        <w:tab/>
        <w:t>ๆ ส่วนการให้เหตุผลว่า กำหนดบทลงโทษไว้เพียงหวังเพื่อให้เป็นการป้องปรามจึงไม่ได้ผลสำหรับสังคมไทย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 xml:space="preserve">3. </w:t>
      </w:r>
      <w:r w:rsidRPr="004E12CF">
        <w:rPr>
          <w:rFonts w:ascii="TH Sarabun New" w:hAnsi="TH Sarabun New" w:cs="TH Sarabun New"/>
          <w:sz w:val="28"/>
          <w:cs/>
        </w:rPr>
        <w:t>การเฝ้าระวังการกระทำผิดกฎหมาย การมีการติดตั้งกล้องวงจรปิด เพื่อบันทึกเหตุการณ์ต่าง ๆจะช่วยในการระบุผู้กระทำผิดได้ ในกรณีที่ไมสามารถจับกุมได้ขณะทำผิดซึ่งหน้า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โดยใช้ประกอบกรณีที่มีการแจ้งความร้องทุกข์ การผลักดันให้มีการบังคับใช้กฎหมายอย่างมีประสิทธิภาพโดยใช้อุปกรณ์/เทคโนโลยี ทั้งนี้เพราะเมื่อมีการกระทำผิด เช่น ดื่มเครื่องดื่มแอลกอฮอล์ การสื่อสารเพื่อให้ผู้มีอำนาจในการบังคับใช้กฎหมายมีความล่าช้า กา</w:t>
      </w:r>
      <w:r w:rsidR="004E12CF" w:rsidRPr="004E12CF">
        <w:rPr>
          <w:rFonts w:ascii="TH Sarabun New" w:hAnsi="TH Sarabun New" w:cs="TH Sarabun New"/>
          <w:sz w:val="28"/>
          <w:cs/>
        </w:rPr>
        <w:t>รมีกล้องวงจรปิดในพื้นที่</w:t>
      </w:r>
      <w:r w:rsidRPr="004E12CF">
        <w:rPr>
          <w:rFonts w:ascii="TH Sarabun New" w:hAnsi="TH Sarabun New" w:cs="TH Sarabun New"/>
          <w:sz w:val="28"/>
          <w:cs/>
        </w:rPr>
        <w:t>ห้ามดื่มจึงน่าจะช่วยในการบังคับใช้กฎหมายได้อย่างมีประสิทธิภาพ ทั้งเป็นหลักฐานในการดำเนินการตามฐานความผิดของบุคคลนั้น ๆ ต่อไป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4.</w:t>
      </w:r>
      <w:r w:rsidRPr="004E12CF">
        <w:rPr>
          <w:rFonts w:ascii="TH Sarabun New" w:hAnsi="TH Sarabun New" w:cs="TH Sarabun New"/>
          <w:sz w:val="28"/>
          <w:cs/>
        </w:rPr>
        <w:t>การสร</w:t>
      </w:r>
      <w:r w:rsidR="004E12CF" w:rsidRPr="004E12CF">
        <w:rPr>
          <w:rFonts w:ascii="TH Sarabun New" w:hAnsi="TH Sarabun New" w:cs="TH Sarabun New"/>
          <w:sz w:val="28"/>
          <w:cs/>
        </w:rPr>
        <w:t>้างจิตสำนึกให้แก่ ผู้ดื่ม</w:t>
      </w:r>
      <w:r w:rsidRPr="004E12CF">
        <w:rPr>
          <w:rFonts w:ascii="TH Sarabun New" w:hAnsi="TH Sarabun New" w:cs="TH Sarabun New"/>
          <w:sz w:val="28"/>
          <w:cs/>
        </w:rPr>
        <w:t xml:space="preserve"> และประ</w:t>
      </w:r>
      <w:r w:rsidR="00841CF7" w:rsidRPr="004E12CF">
        <w:rPr>
          <w:rFonts w:ascii="TH Sarabun New" w:hAnsi="TH Sarabun New" w:cs="TH Sarabun New"/>
          <w:sz w:val="28"/>
          <w:cs/>
        </w:rPr>
        <w:t>ชาชนทั่วไป เป็นสิ่งที่มีความสำคั</w:t>
      </w:r>
      <w:r w:rsidRPr="004E12CF">
        <w:rPr>
          <w:rFonts w:ascii="TH Sarabun New" w:hAnsi="TH Sarabun New" w:cs="TH Sarabun New"/>
          <w:sz w:val="28"/>
          <w:cs/>
        </w:rPr>
        <w:t xml:space="preserve">ญและจำเป็นที่ต้องดำเนินการอย่างต่อเนื่อง กลุ่มเป้าหมายที่สำคัญคือ เยาวชนรุ่นใหม่ 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5.</w:t>
      </w:r>
      <w:r w:rsidRPr="004E12CF">
        <w:rPr>
          <w:rFonts w:ascii="TH Sarabun New" w:hAnsi="TH Sarabun New" w:cs="TH Sarabun New"/>
          <w:sz w:val="28"/>
          <w:cs/>
        </w:rPr>
        <w:t>การรณรงค์อย่างต่อเนื่อง และมีประสิทธิภาพ การส่งเสริมการไม่ดื่มเครื่องดื่มแอลกอฮอล์ และ การไม่สูบบุหรี่ในสถาบันครอบครัวมีความจำเป็นที่จะต้องดำเนินการรณรงค์อย่างต่อเนื่อง ไม่ใช่ดำเนินการเฉพาะ</w:t>
      </w:r>
    </w:p>
    <w:p w:rsidR="00EB1531" w:rsidRPr="004E12CF" w:rsidRDefault="00EB1531" w:rsidP="00EB1531">
      <w:pPr>
        <w:ind w:firstLine="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>เทศกาลโดยหน่วยงานที่ทำหน้าที่สนับสนุนทางวิชาการต้องวางแผนในการจัดกิจกรรมรณรงค์อย่างต่อเนื่องเพื่อส่งเสริมการสร้างจิตสำน</w:t>
      </w:r>
      <w:r w:rsidR="004E12CF" w:rsidRPr="004E12CF">
        <w:rPr>
          <w:rFonts w:ascii="TH Sarabun New" w:hAnsi="TH Sarabun New" w:cs="TH Sarabun New"/>
          <w:sz w:val="28"/>
          <w:cs/>
        </w:rPr>
        <w:t>ึกในกลุ่มผู้เป็นนักดื่ม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6.</w:t>
      </w:r>
      <w:r w:rsidRPr="004E12CF">
        <w:rPr>
          <w:rFonts w:ascii="TH Sarabun New" w:hAnsi="TH Sarabun New" w:cs="TH Sarabun New"/>
          <w:sz w:val="28"/>
          <w:cs/>
        </w:rPr>
        <w:t>การทบทวนกฎหมายให้มีมาตรฐานเดียวกัน โดยพิจารณากฎหมายที่เกี่ยวข้องกับการจัดการพื้นที่อนุญาตจำหน่าย/ดื่มเครื่องดื่มแอลกอฮอล์ ในพื้นที่รัฐและเอกชนที่ปัจจุบันยังพบว่ามีสองมาตรฐาน ทำให้เกิดช่องว่างในการนำไปสู่การบิดเบือนเพื่อการกระทำผิด ดังนั้นจึงควรทบทวนให้เกิดมีมาตรฐานเดียวกัน</w:t>
      </w:r>
    </w:p>
    <w:p w:rsidR="00EB1531" w:rsidRPr="004E12CF" w:rsidRDefault="00EB1531" w:rsidP="00841CF7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 xml:space="preserve">7. </w:t>
      </w:r>
      <w:r w:rsidRPr="004E12CF">
        <w:rPr>
          <w:rFonts w:ascii="TH Sarabun New" w:hAnsi="TH Sarabun New" w:cs="TH Sarabun New"/>
          <w:sz w:val="28"/>
          <w:cs/>
        </w:rPr>
        <w:t>ทบทวนเทศบัญญัติที่เกี่ยวข้องกับการบริหารจัดการตลาด  โดยการกำหนดในเทศบัญญัติเกี่ยวกับการจัดการ ตลาด ของทุกพื้นที่ทั้งรัฐและเอกชนที่จะได้รับอนุญาตดำเนินการ “ห้ามจำหน่ายและดื่มเครื่องดื่มแอลกอฮอล์” ในพื้นที่อาคารตลาดและรอบอาคารตลาด  รวมทั้งการกำหนดลักษณะสินค้าของร้านค้าส่งที่จำหน่ายในพื้นที่ตลาด และโดยรอบที่อยู่ในความดูแลของ เทศบาล และ/หรือ เอกชน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รวมทั้งผู้จัดตั้งผู้มีอำนาจในการบังคับใช้กฎหมายเพื่อการปรับ และ ดำเนิน</w:t>
      </w:r>
      <w:r w:rsidR="00841CF7" w:rsidRPr="004E12CF">
        <w:rPr>
          <w:rFonts w:ascii="TH Sarabun New" w:hAnsi="TH Sarabun New" w:cs="TH Sarabun New"/>
          <w:sz w:val="28"/>
          <w:cs/>
        </w:rPr>
        <w:t>การลงโทษผู้ฝ่าฝืนให้สอดคล้องกับบ</w:t>
      </w:r>
      <w:r w:rsidRPr="004E12CF">
        <w:rPr>
          <w:rFonts w:ascii="TH Sarabun New" w:hAnsi="TH Sarabun New" w:cs="TH Sarabun New"/>
          <w:sz w:val="28"/>
          <w:cs/>
        </w:rPr>
        <w:t xml:space="preserve">ทลงโทษที่กำหนดไว้ใน พรบ. ควบคุมเครื่องดื่มแอลกอฮอล์ พ.ศ. </w:t>
      </w:r>
      <w:r w:rsidRPr="004E12CF">
        <w:rPr>
          <w:rFonts w:ascii="TH Sarabun New" w:hAnsi="TH Sarabun New" w:cs="TH Sarabun New"/>
          <w:sz w:val="28"/>
        </w:rPr>
        <w:t xml:space="preserve">2551 </w:t>
      </w:r>
      <w:r w:rsidRPr="004E12CF">
        <w:rPr>
          <w:rFonts w:ascii="TH Sarabun New" w:hAnsi="TH Sarabun New" w:cs="TH Sarabun New"/>
          <w:sz w:val="28"/>
          <w:cs/>
        </w:rPr>
        <w:t>กระบวนการบังคับใช้กฎหมายยังขาดประสิทธิภาพ เนื่องจากความไม่ชัดเจนของการมอบหมายอำนาจสู่ผู้ปฎิบัติในระดับพื้นที่ การกำหนดผู้มีอำนาจในการบังคับใช้ไม่ได้ถูกถ่ายโอนมายังผู้ปฎิบัติระดับล่างที่เป็นผู้เผชิญปัญหา</w:t>
      </w:r>
    </w:p>
    <w:p w:rsidR="00EB1531" w:rsidRPr="004E12CF" w:rsidRDefault="00EB1531" w:rsidP="00EB1531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  <w:cs/>
        </w:rPr>
        <w:tab/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</w:rPr>
        <w:tab/>
      </w:r>
      <w:r w:rsidR="00841CF7" w:rsidRPr="004E12CF">
        <w:rPr>
          <w:rFonts w:ascii="TH Sarabun New" w:hAnsi="TH Sarabun New" w:cs="TH Sarabun New"/>
          <w:sz w:val="28"/>
        </w:rPr>
        <w:t>8</w:t>
      </w:r>
      <w:r w:rsidRPr="004E12CF">
        <w:rPr>
          <w:rFonts w:ascii="TH Sarabun New" w:hAnsi="TH Sarabun New" w:cs="TH Sarabun New"/>
          <w:sz w:val="28"/>
        </w:rPr>
        <w:t xml:space="preserve">. </w:t>
      </w:r>
      <w:r w:rsidRPr="004E12CF">
        <w:rPr>
          <w:rFonts w:ascii="TH Sarabun New" w:hAnsi="TH Sarabun New" w:cs="TH Sarabun New"/>
          <w:sz w:val="28"/>
          <w:cs/>
        </w:rPr>
        <w:t>การสนับสนุนสื่อสิ่งพิมพ์ เพื่อการรณรงค์ ให้แก่ “ตลาด” เอกชน และ รัฐ อย่างทั่วถึง ทั้งนี้การจัดการรณรงค์จะมีค่าใช้จ่ายในการดำเนินงาน และเป็นการเพิ่มภาระและต้นทุนให้แก่ผู้ดำเนินการตลาดทั้งของรัฐและเอกชน ที่เป็นตลาดเปิด ดังนั้นส่วนหนึ่งของการกระตุ้นให้ภาคเอกชนเข้ามามีส่วนร่วมคือการลดต้นทุนในการจัดการปัญหา ดังนั้นหน่วยงานที่มีบทบาทหน้าที่ในการรณรงค์นี้จึงควรสำรวจและให้การสนับสนุนอุปกรณ์ในการรณรงค์นี้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 xml:space="preserve"> ซึ่งหน่วยงานที่ทำหน้าที่สนับสนุนทางวิชาการต้องวางแผนในการจัดกิจกรรมรณรงค์อย่างต่อเนื่องเพื่อส่งเสริมการสร้างจิตสำนึกในกลุ่มผู้เป็นนักดื่ม</w:t>
      </w:r>
    </w:p>
    <w:p w:rsidR="00EB1531" w:rsidRPr="004E12CF" w:rsidRDefault="00EB1531" w:rsidP="00EB1531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ab/>
      </w:r>
      <w:r w:rsidRPr="004E12CF">
        <w:rPr>
          <w:rFonts w:ascii="TH Sarabun New" w:hAnsi="TH Sarabun New" w:cs="TH Sarabun New"/>
          <w:sz w:val="28"/>
        </w:rPr>
        <w:tab/>
      </w:r>
      <w:r w:rsidR="00841CF7" w:rsidRPr="004E12CF">
        <w:rPr>
          <w:rFonts w:ascii="TH Sarabun New" w:hAnsi="TH Sarabun New" w:cs="TH Sarabun New"/>
          <w:sz w:val="28"/>
        </w:rPr>
        <w:t>9</w:t>
      </w:r>
      <w:r w:rsidRPr="004E12CF">
        <w:rPr>
          <w:rFonts w:ascii="TH Sarabun New" w:hAnsi="TH Sarabun New" w:cs="TH Sarabun New"/>
          <w:sz w:val="28"/>
        </w:rPr>
        <w:t xml:space="preserve">. </w:t>
      </w:r>
      <w:r w:rsidRPr="004E12CF">
        <w:rPr>
          <w:rFonts w:ascii="TH Sarabun New" w:hAnsi="TH Sarabun New" w:cs="TH Sarabun New"/>
          <w:sz w:val="28"/>
          <w:cs/>
        </w:rPr>
        <w:t xml:space="preserve">ห้ามการจำหน่ายเครื่องดื่มแอลกอฮอล์อย่างเด็ดขาดและเข้มงวด โดยเฉพาะร้านค้าปลีก ตู้แช่ ในบริเวณตลาด ถึงแม้จะได้รับใบอนุญาตจากสรรพสามิตแล้วก็ตาม ร้านขายส่งที่ตั้งในเขตตลาดที่ กทม รับผิดชอบควรยึดตามเอกสารสัญญา ภายใต้ พรบ ควบคุมเครื่องดื่มแอลกอฮอล์ พ.ศ. </w:t>
      </w:r>
      <w:r w:rsidRPr="004E12CF">
        <w:rPr>
          <w:rFonts w:ascii="TH Sarabun New" w:hAnsi="TH Sarabun New" w:cs="TH Sarabun New"/>
          <w:sz w:val="28"/>
        </w:rPr>
        <w:t>2551</w:t>
      </w:r>
      <w:r w:rsidRPr="004E12CF">
        <w:rPr>
          <w:rFonts w:ascii="TH Sarabun New" w:hAnsi="TH Sarabun New" w:cs="TH Sarabun New"/>
          <w:sz w:val="28"/>
          <w:cs/>
        </w:rPr>
        <w:t xml:space="preserve"> และ  พรบ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>คุ้มครองสุขภาพของผู้ไม่สูบบุหรี่</w:t>
      </w:r>
      <w:r w:rsidRPr="004E12CF">
        <w:rPr>
          <w:rFonts w:ascii="TH Sarabun New" w:hAnsi="TH Sarabun New" w:cs="TH Sarabun New"/>
          <w:sz w:val="28"/>
        </w:rPr>
        <w:t xml:space="preserve"> </w:t>
      </w:r>
      <w:r w:rsidRPr="004E12CF">
        <w:rPr>
          <w:rFonts w:ascii="TH Sarabun New" w:hAnsi="TH Sarabun New" w:cs="TH Sarabun New"/>
          <w:sz w:val="28"/>
          <w:cs/>
        </w:rPr>
        <w:t xml:space="preserve">พ.ศ. </w:t>
      </w:r>
      <w:r w:rsidRPr="004E12CF">
        <w:rPr>
          <w:rFonts w:ascii="TH Sarabun New" w:hAnsi="TH Sarabun New" w:cs="TH Sarabun New"/>
          <w:sz w:val="28"/>
        </w:rPr>
        <w:t xml:space="preserve">2535 </w:t>
      </w:r>
      <w:r w:rsidRPr="004E12CF">
        <w:rPr>
          <w:rFonts w:ascii="TH Sarabun New" w:hAnsi="TH Sarabun New" w:cs="TH Sarabun New"/>
          <w:sz w:val="28"/>
          <w:cs/>
        </w:rPr>
        <w:t xml:space="preserve"> </w:t>
      </w:r>
      <w:r w:rsidRPr="004E12CF">
        <w:rPr>
          <w:rFonts w:ascii="TH Sarabun New" w:hAnsi="TH Sarabun New" w:cs="TH Sarabun New"/>
          <w:sz w:val="28"/>
        </w:rPr>
        <w:t>2560</w:t>
      </w:r>
      <w:r w:rsidRPr="004E12CF">
        <w:rPr>
          <w:rFonts w:ascii="TH Sarabun New" w:hAnsi="TH Sarabun New" w:cs="TH Sarabun New"/>
          <w:sz w:val="28"/>
          <w:cs/>
        </w:rPr>
        <w:t xml:space="preserve"> และ </w:t>
      </w:r>
      <w:r w:rsidRPr="004E12CF">
        <w:rPr>
          <w:rFonts w:ascii="TH Sarabun New" w:hAnsi="TH Sarabun New" w:cs="TH Sarabun New"/>
          <w:sz w:val="28"/>
        </w:rPr>
        <w:t>2561</w:t>
      </w:r>
    </w:p>
    <w:p w:rsidR="00EB1531" w:rsidRPr="004E12CF" w:rsidRDefault="00EB1531" w:rsidP="00EB1531">
      <w:pPr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ab/>
      </w:r>
      <w:r w:rsidRPr="004E12CF">
        <w:rPr>
          <w:rFonts w:ascii="TH Sarabun New" w:hAnsi="TH Sarabun New" w:cs="TH Sarabun New"/>
          <w:sz w:val="28"/>
        </w:rPr>
        <w:tab/>
        <w:t>11.</w:t>
      </w:r>
      <w:r w:rsidRPr="004E12CF">
        <w:rPr>
          <w:rFonts w:ascii="TH Sarabun New" w:hAnsi="TH Sarabun New" w:cs="TH Sarabun New"/>
          <w:sz w:val="28"/>
          <w:cs/>
        </w:rPr>
        <w:t>ควรทบทวนในเรื่อง การกำหนดพื้นที่ห้ามดื่มเครื่องดื่มแอลกอฮอล์ของพื้นที่ยกเว้น ได้แก่ พื้นที่ภายในครอบครองของเอกชนที่เป็นพื้นที่สาธารณะ และ/หรือ พื้นที่ของรัฐที่กำหนดเป็นสโมสร ฯ  ทั้งนี้ควรเป็นมาตรฐานเดียวกัน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12.</w:t>
      </w:r>
      <w:r w:rsidRPr="004E12CF">
        <w:rPr>
          <w:rFonts w:ascii="TH Sarabun New" w:hAnsi="TH Sarabun New" w:cs="TH Sarabun New"/>
          <w:sz w:val="28"/>
          <w:cs/>
        </w:rPr>
        <w:t>การกำหนดคุณลักษณะของเจ้าหน้าที่ผู้ดูแลตลาดทั้งภาครัฐและเอกชนต้องไม่ดื่มเครื่องดื่มแอลกอฮอล์</w:t>
      </w:r>
    </w:p>
    <w:p w:rsidR="00EB1531" w:rsidRPr="004E12CF" w:rsidRDefault="00EB1531" w:rsidP="00EB1531">
      <w:pPr>
        <w:ind w:firstLine="720"/>
        <w:rPr>
          <w:rFonts w:ascii="TH Sarabun New" w:hAnsi="TH Sarabun New" w:cs="TH Sarabun New"/>
          <w:sz w:val="28"/>
        </w:rPr>
      </w:pPr>
      <w:r w:rsidRPr="004E12CF">
        <w:rPr>
          <w:rFonts w:ascii="TH Sarabun New" w:hAnsi="TH Sarabun New" w:cs="TH Sarabun New"/>
          <w:sz w:val="28"/>
        </w:rPr>
        <w:t>13.</w:t>
      </w:r>
      <w:r w:rsidRPr="004E12CF">
        <w:rPr>
          <w:rFonts w:ascii="TH Sarabun New" w:hAnsi="TH Sarabun New" w:cs="TH Sarabun New"/>
          <w:sz w:val="28"/>
          <w:cs/>
        </w:rPr>
        <w:t>กรณีที่เป็นตลาดของรัฐ/รัฐวิสาหกิจ จะต้องมีความเข้มงวดในการตรวจพื้นที่ห้ามดื่มและจำหน่ายเครื่องดื่มแอลกอฮอล์อย่างชัดแจ้ง</w:t>
      </w:r>
    </w:p>
    <w:p w:rsidR="00EB1531" w:rsidRPr="004E12CF" w:rsidRDefault="00EB1531" w:rsidP="00BB3B39">
      <w:pPr>
        <w:ind w:firstLine="720"/>
        <w:rPr>
          <w:rFonts w:ascii="TH Sarabun New" w:hAnsi="TH Sarabun New" w:cs="TH Sarabun New"/>
          <w:color w:val="000000"/>
          <w:sz w:val="28"/>
          <w:cs/>
        </w:rPr>
      </w:pPr>
    </w:p>
    <w:p w:rsidR="0032104C" w:rsidRPr="004E12CF" w:rsidRDefault="00C269FB" w:rsidP="00C269FB">
      <w:pPr>
        <w:ind w:firstLine="0"/>
        <w:rPr>
          <w:rFonts w:ascii="TH Sarabun New" w:hAnsi="TH Sarabun New" w:cs="TH Sarabun New"/>
          <w:b/>
          <w:bCs/>
          <w:color w:val="000000"/>
          <w:sz w:val="28"/>
        </w:rPr>
      </w:pPr>
      <w:r w:rsidRPr="004E12CF">
        <w:rPr>
          <w:rFonts w:ascii="TH Sarabun New" w:hAnsi="TH Sarabun New" w:cs="TH Sarabun New"/>
          <w:b/>
          <w:bCs/>
          <w:color w:val="000000"/>
          <w:sz w:val="28"/>
          <w:cs/>
        </w:rPr>
        <w:t>สรุป</w:t>
      </w:r>
      <w:r w:rsidR="004E12CF">
        <w:rPr>
          <w:rFonts w:ascii="TH Sarabun New" w:hAnsi="TH Sarabun New" w:cs="TH Sarabun New" w:hint="cs"/>
          <w:b/>
          <w:bCs/>
          <w:color w:val="000000"/>
          <w:sz w:val="28"/>
          <w:cs/>
        </w:rPr>
        <w:t>ช่องว่างของการบังคับใช้มาตรการของรัฐ</w:t>
      </w:r>
    </w:p>
    <w:p w:rsidR="00D479D3" w:rsidRPr="004E12CF" w:rsidRDefault="00D479D3" w:rsidP="00C269FB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b/>
          <w:bCs/>
          <w:color w:val="000000"/>
          <w:sz w:val="28"/>
          <w:cs/>
        </w:rPr>
        <w:tab/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จากงานวิจัยทั้ง </w:t>
      </w:r>
      <w:r w:rsidRPr="004E12CF">
        <w:rPr>
          <w:rFonts w:ascii="TH Sarabun New" w:hAnsi="TH Sarabun New" w:cs="TH Sarabun New"/>
          <w:color w:val="000000"/>
          <w:sz w:val="28"/>
        </w:rPr>
        <w:t>3</w:t>
      </w:r>
      <w:r w:rsidRPr="004E12CF">
        <w:rPr>
          <w:rFonts w:ascii="TH Sarabun New" w:hAnsi="TH Sarabun New" w:cs="TH Sarabun New"/>
          <w:color w:val="000000"/>
          <w:sz w:val="28"/>
          <w:cs/>
        </w:rPr>
        <w:t xml:space="preserve">  โครงการ จะเห็นได้ว่า ประเด็นที่ทำ</w:t>
      </w:r>
      <w:r w:rsidR="00A95F61" w:rsidRPr="004E12CF">
        <w:rPr>
          <w:rFonts w:ascii="TH Sarabun New" w:hAnsi="TH Sarabun New" w:cs="TH Sarabun New"/>
          <w:color w:val="000000"/>
          <w:sz w:val="28"/>
          <w:cs/>
        </w:rPr>
        <w:t>ใ</w:t>
      </w:r>
      <w:r w:rsidRPr="004E12CF">
        <w:rPr>
          <w:rFonts w:ascii="TH Sarabun New" w:hAnsi="TH Sarabun New" w:cs="TH Sarabun New"/>
          <w:color w:val="000000"/>
          <w:sz w:val="28"/>
          <w:cs/>
        </w:rPr>
        <w:t>ห้</w:t>
      </w:r>
      <w:r w:rsidR="00A95F61" w:rsidRPr="004E12CF">
        <w:rPr>
          <w:rFonts w:ascii="TH Sarabun New" w:hAnsi="TH Sarabun New" w:cs="TH Sarabun New"/>
          <w:color w:val="000000"/>
          <w:sz w:val="28"/>
          <w:cs/>
        </w:rPr>
        <w:t>มาตรการที่รัฐและองค์กรเอกชนยังไม่สามารถดำเนินการให้ประสบผลสำเร็จ คือ</w:t>
      </w:r>
    </w:p>
    <w:p w:rsidR="00A95F61" w:rsidRPr="004E12CF" w:rsidRDefault="004E12CF" w:rsidP="00C269FB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1.</w:t>
      </w:r>
      <w:r w:rsidRPr="004E12CF">
        <w:rPr>
          <w:rFonts w:ascii="TH Sarabun New" w:hAnsi="TH Sarabun New" w:cs="TH Sarabun New"/>
          <w:color w:val="000000"/>
          <w:sz w:val="28"/>
          <w:cs/>
        </w:rPr>
        <w:t>มาตรการทางกฎหมายในการจำกัดพื้</w:t>
      </w:r>
      <w:r w:rsidR="00A95F61" w:rsidRPr="004E12CF">
        <w:rPr>
          <w:rFonts w:ascii="TH Sarabun New" w:hAnsi="TH Sarabun New" w:cs="TH Sarabun New"/>
          <w:color w:val="000000"/>
          <w:sz w:val="28"/>
          <w:cs/>
        </w:rPr>
        <w:t>นที่การดื่มและจำหน่ายเครื่องดื่มแอลกอฮอล์ ยังไม่ประสบความสำเร็จ เนื่องจากผู้มีอำนาจในการบังคับใช้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ยังไม่ได้ปฏิบัติตามที่กฎหมายมอบอำนาจให้ และผู้มีอำนาจในการบังคับใช้กฎหมายไม่ได้ให้ความสำคัญกับการควบคุมการจำหน่ายและการดื่มเครื่องดื่ม ทั้ง ๆ มีการกำหนดการได้รับ</w:t>
      </w:r>
      <w:r w:rsidRPr="004E12CF">
        <w:rPr>
          <w:rFonts w:ascii="TH Sarabun New" w:hAnsi="TH Sarabun New" w:cs="TH Sarabun New"/>
          <w:color w:val="000000"/>
          <w:sz w:val="28"/>
          <w:cs/>
        </w:rPr>
        <w:t>เงิน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สินบน</w:t>
      </w:r>
      <w:r w:rsidRPr="004E12CF">
        <w:rPr>
          <w:rFonts w:ascii="TH Sarabun New" w:hAnsi="TH Sarabun New" w:cs="TH Sarabun New"/>
          <w:color w:val="000000"/>
          <w:sz w:val="28"/>
          <w:cs/>
        </w:rPr>
        <w:t>นำจับ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 xml:space="preserve"> แต่กระบวนการการได้รับ</w:t>
      </w:r>
      <w:r w:rsidR="00ED737D">
        <w:rPr>
          <w:rFonts w:ascii="TH Sarabun New" w:hAnsi="TH Sarabun New" w:cs="TH Sarabun New" w:hint="cs"/>
          <w:color w:val="000000"/>
          <w:sz w:val="28"/>
          <w:cs/>
        </w:rPr>
        <w:t>เงินดังกล่าว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ยังมีควา</w:t>
      </w:r>
      <w:r w:rsidR="00C55F92" w:rsidRPr="004E12CF">
        <w:rPr>
          <w:rFonts w:ascii="TH Sarabun New" w:hAnsi="TH Sarabun New" w:cs="TH Sarabun New"/>
          <w:color w:val="000000"/>
          <w:sz w:val="28"/>
          <w:cs/>
        </w:rPr>
        <w:t>มยุ่งยากจึงไม่มีแรงจูงใจในการปฏิ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บัติหน้าที่</w:t>
      </w:r>
    </w:p>
    <w:p w:rsidR="004E12CF" w:rsidRPr="004E12CF" w:rsidRDefault="004E12CF" w:rsidP="00C269FB">
      <w:pPr>
        <w:ind w:firstLine="0"/>
        <w:rPr>
          <w:rFonts w:ascii="TH Sarabun New" w:hAnsi="TH Sarabun New" w:cs="TH Sarabun New" w:hint="cs"/>
          <w:color w:val="000000"/>
          <w:sz w:val="28"/>
          <w:cs/>
        </w:rPr>
      </w:pPr>
      <w:r w:rsidRPr="004E12CF">
        <w:rPr>
          <w:rFonts w:ascii="TH Sarabun New" w:hAnsi="TH Sarabun New" w:cs="TH Sarabun New"/>
          <w:color w:val="000000"/>
          <w:sz w:val="28"/>
        </w:rPr>
        <w:t>2.</w:t>
      </w:r>
      <w:r w:rsidRPr="004E12CF">
        <w:rPr>
          <w:rFonts w:ascii="TH Sarabun New" w:hAnsi="TH Sarabun New" w:cs="TH Sarabun New"/>
          <w:color w:val="000000"/>
          <w:sz w:val="28"/>
          <w:cs/>
        </w:rPr>
        <w:t>กฎหมายที่เกี่ยวข้องมีช่องว่าง และมีหลายมาตรฐาน ทำให้มีโอกาสนี้เลี่ยงก</w:t>
      </w:r>
      <w:r w:rsidR="00ED737D">
        <w:rPr>
          <w:rFonts w:ascii="TH Sarabun New" w:hAnsi="TH Sarabun New" w:cs="TH Sarabun New" w:hint="cs"/>
          <w:color w:val="000000"/>
          <w:sz w:val="28"/>
          <w:cs/>
        </w:rPr>
        <w:t>ฎ</w:t>
      </w:r>
      <w:r w:rsidRPr="004E12CF">
        <w:rPr>
          <w:rFonts w:ascii="TH Sarabun New" w:hAnsi="TH Sarabun New" w:cs="TH Sarabun New"/>
          <w:color w:val="000000"/>
          <w:sz w:val="28"/>
          <w:cs/>
        </w:rPr>
        <w:t>หมายได้</w:t>
      </w:r>
    </w:p>
    <w:p w:rsidR="007B11F0" w:rsidRPr="004E12CF" w:rsidRDefault="004E12CF" w:rsidP="00C269FB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3.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มาตรการการรณรงค์</w:t>
      </w:r>
      <w:r w:rsidR="00516196" w:rsidRPr="004E12CF">
        <w:rPr>
          <w:rFonts w:ascii="TH Sarabun New" w:hAnsi="TH Sarabun New" w:cs="TH Sarabun New"/>
          <w:color w:val="000000"/>
          <w:sz w:val="28"/>
          <w:cs/>
        </w:rPr>
        <w:t>เพื่อลด/งด การดื่มและจำหน่ายเครื่</w:t>
      </w:r>
      <w:r w:rsidR="007B11F0" w:rsidRPr="004E12CF">
        <w:rPr>
          <w:rFonts w:ascii="TH Sarabun New" w:hAnsi="TH Sarabun New" w:cs="TH Sarabun New"/>
          <w:color w:val="000000"/>
          <w:sz w:val="28"/>
          <w:cs/>
        </w:rPr>
        <w:t>องดื่มแอลกอฮอล์ ขาดความต่อเนื่อง แต่ไปผูกติดกับเทศกาล</w:t>
      </w:r>
    </w:p>
    <w:p w:rsidR="00516196" w:rsidRPr="004E12CF" w:rsidRDefault="004E12CF" w:rsidP="00C269FB">
      <w:pPr>
        <w:ind w:firstLine="0"/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>4.</w:t>
      </w:r>
      <w:r w:rsidR="00516196" w:rsidRPr="004E12CF">
        <w:rPr>
          <w:rFonts w:ascii="TH Sarabun New" w:hAnsi="TH Sarabun New" w:cs="TH Sarabun New"/>
          <w:color w:val="000000"/>
          <w:sz w:val="28"/>
          <w:cs/>
        </w:rPr>
        <w:t>มาตรการในการการสร้างและเตือนสำน</w:t>
      </w:r>
      <w:r w:rsidRPr="004E12CF">
        <w:rPr>
          <w:rFonts w:ascii="TH Sarabun New" w:hAnsi="TH Sarabun New" w:cs="TH Sarabun New"/>
          <w:color w:val="000000"/>
          <w:sz w:val="28"/>
          <w:cs/>
        </w:rPr>
        <w:t>ึ</w:t>
      </w:r>
      <w:r w:rsidR="00516196" w:rsidRPr="004E12CF">
        <w:rPr>
          <w:rFonts w:ascii="TH Sarabun New" w:hAnsi="TH Sarabun New" w:cs="TH Sarabun New"/>
          <w:color w:val="000000"/>
          <w:sz w:val="28"/>
          <w:cs/>
        </w:rPr>
        <w:t>กและความตระหนักผ่านแผ่นป้ายโฆษณา การประช</w:t>
      </w:r>
      <w:r w:rsidR="00C55F92" w:rsidRPr="004E12CF">
        <w:rPr>
          <w:rFonts w:ascii="TH Sarabun New" w:hAnsi="TH Sarabun New" w:cs="TH Sarabun New"/>
          <w:color w:val="000000"/>
          <w:sz w:val="28"/>
          <w:cs/>
        </w:rPr>
        <w:t>าสัมพันธ์ ต้องเพิ่มช่องทาง และขย</w:t>
      </w:r>
      <w:r w:rsidR="00516196" w:rsidRPr="004E12CF">
        <w:rPr>
          <w:rFonts w:ascii="TH Sarabun New" w:hAnsi="TH Sarabun New" w:cs="TH Sarabun New"/>
          <w:color w:val="000000"/>
          <w:sz w:val="28"/>
          <w:cs/>
        </w:rPr>
        <w:t>ายพื้นที่ในการประชาสัมพันธ์ รวมทั้งติดตามผลการให้ความรู้ ความตระหนักผ่านการประชาสัมพันธ์ เอกส</w:t>
      </w:r>
      <w:r w:rsidRPr="004E12CF">
        <w:rPr>
          <w:rFonts w:ascii="TH Sarabun New" w:hAnsi="TH Sarabun New" w:cs="TH Sarabun New"/>
          <w:color w:val="000000"/>
          <w:sz w:val="28"/>
          <w:cs/>
        </w:rPr>
        <w:t>า</w:t>
      </w:r>
      <w:r w:rsidR="00516196" w:rsidRPr="004E12CF">
        <w:rPr>
          <w:rFonts w:ascii="TH Sarabun New" w:hAnsi="TH Sarabun New" w:cs="TH Sarabun New"/>
          <w:color w:val="000000"/>
          <w:sz w:val="28"/>
          <w:cs/>
        </w:rPr>
        <w:t>ร โดยการติดตามประเมินกระบวนกร /เอกสารใดที่จะช่วยกระตุ้นความตระหนักและจิตสำนึกของผู้ดื่มให้ลด</w:t>
      </w:r>
      <w:r w:rsidR="00BE0B47" w:rsidRPr="004E12CF">
        <w:rPr>
          <w:rFonts w:ascii="TH Sarabun New" w:hAnsi="TH Sarabun New" w:cs="TH Sarabun New"/>
          <w:color w:val="000000"/>
          <w:sz w:val="28"/>
          <w:cs/>
        </w:rPr>
        <w:t>/งดการดื่มรวมถึง การลดโอกาสการเข้าถึงเครื่องดื่มแอลกอฮอล์ของนักดื่มหน้าใหม่</w:t>
      </w:r>
    </w:p>
    <w:p w:rsidR="00BE0B47" w:rsidRPr="00ED737D" w:rsidRDefault="004E12CF" w:rsidP="00C269FB">
      <w:pPr>
        <w:ind w:firstLine="0"/>
        <w:rPr>
          <w:rFonts w:ascii="TH Sarabun New" w:hAnsi="TH Sarabun New" w:cs="TH Sarabun New" w:hint="cs"/>
          <w:color w:val="000000"/>
          <w:sz w:val="28"/>
          <w:cs/>
        </w:rPr>
      </w:pPr>
      <w:r w:rsidRPr="00ED737D">
        <w:rPr>
          <w:rFonts w:ascii="TH Sarabun New" w:hAnsi="TH Sarabun New" w:cs="TH Sarabun New"/>
          <w:color w:val="000000"/>
          <w:sz w:val="28"/>
        </w:rPr>
        <w:t>5.</w:t>
      </w:r>
      <w:r w:rsidRPr="00ED737D">
        <w:rPr>
          <w:rFonts w:ascii="TH Sarabun New" w:hAnsi="TH Sarabun New" w:cs="TH Sarabun New" w:hint="cs"/>
          <w:color w:val="000000"/>
          <w:sz w:val="28"/>
          <w:cs/>
        </w:rPr>
        <w:t>การใช้มาตรการทางสังคม เป็นวิธีการที่</w:t>
      </w:r>
      <w:r w:rsidR="00ED737D" w:rsidRPr="00ED737D">
        <w:rPr>
          <w:rFonts w:ascii="TH Sarabun New" w:hAnsi="TH Sarabun New" w:cs="TH Sarabun New" w:hint="cs"/>
          <w:color w:val="000000"/>
          <w:sz w:val="28"/>
          <w:cs/>
        </w:rPr>
        <w:t>ทุกฝ่ายช่วยกันได้ แต่รัฐต้องมีมาตรการในการคุ้มครอง</w:t>
      </w:r>
      <w:r w:rsidR="00ED737D">
        <w:rPr>
          <w:rFonts w:ascii="TH Sarabun New" w:hAnsi="TH Sarabun New" w:cs="TH Sarabun New" w:hint="cs"/>
          <w:color w:val="000000"/>
          <w:sz w:val="28"/>
          <w:cs/>
        </w:rPr>
        <w:t>ผู้ให้ความร่วมมือ เช่น ความปลอดภัยของผู้แจ้งการจำหน่ายหรือดื่มเครื่องดื่มแอลกอฮอล์ในที่ห้ามดื่มห้ามจำหน่าย เป็นต้น</w:t>
      </w:r>
    </w:p>
    <w:p w:rsidR="000018F8" w:rsidRPr="004E12CF" w:rsidRDefault="000018F8" w:rsidP="00C269FB">
      <w:pPr>
        <w:ind w:firstLine="0"/>
        <w:rPr>
          <w:rFonts w:ascii="TH Sarabun New" w:hAnsi="TH Sarabun New" w:cs="TH Sarabun New"/>
          <w:b/>
          <w:bCs/>
          <w:color w:val="000000"/>
          <w:sz w:val="28"/>
          <w:cs/>
        </w:rPr>
      </w:pPr>
    </w:p>
    <w:p w:rsidR="002E4FCB" w:rsidRPr="004E12CF" w:rsidRDefault="002E4FCB" w:rsidP="002E4FCB">
      <w:pPr>
        <w:rPr>
          <w:rFonts w:ascii="TH Sarabun New" w:hAnsi="TH Sarabun New" w:cs="TH Sarabun New"/>
          <w:color w:val="000000"/>
          <w:sz w:val="28"/>
        </w:rPr>
      </w:pPr>
      <w:r w:rsidRPr="004E12CF">
        <w:rPr>
          <w:rFonts w:ascii="TH Sarabun New" w:hAnsi="TH Sarabun New" w:cs="TH Sarabun New"/>
          <w:color w:val="000000"/>
          <w:sz w:val="28"/>
        </w:rPr>
        <w:tab/>
      </w:r>
      <w:r w:rsidRPr="004E12CF">
        <w:rPr>
          <w:rFonts w:ascii="TH Sarabun New" w:hAnsi="TH Sarabun New" w:cs="TH Sarabun New"/>
          <w:color w:val="000000"/>
          <w:sz w:val="28"/>
        </w:rPr>
        <w:tab/>
      </w:r>
    </w:p>
    <w:p w:rsidR="00531A61" w:rsidRPr="004E12CF" w:rsidRDefault="00531A61" w:rsidP="00685FBD">
      <w:pPr>
        <w:jc w:val="both"/>
        <w:rPr>
          <w:rFonts w:ascii="TH Sarabun New" w:hAnsi="TH Sarabun New" w:cs="TH Sarabun New"/>
          <w:sz w:val="28"/>
        </w:rPr>
      </w:pPr>
    </w:p>
    <w:p w:rsidR="007C6EFF" w:rsidRPr="004E12CF" w:rsidRDefault="007C6EFF" w:rsidP="00685FBD">
      <w:pPr>
        <w:jc w:val="both"/>
        <w:rPr>
          <w:rFonts w:ascii="TH Sarabun New" w:hAnsi="TH Sarabun New" w:cs="TH Sarabun New"/>
          <w:sz w:val="28"/>
        </w:rPr>
      </w:pPr>
    </w:p>
    <w:p w:rsidR="00685FBD" w:rsidRPr="004E12CF" w:rsidRDefault="00685FBD" w:rsidP="00685FBD">
      <w:pPr>
        <w:jc w:val="center"/>
        <w:rPr>
          <w:rFonts w:ascii="TH Sarabun New" w:hAnsi="TH Sarabun New" w:cs="TH Sarabun New"/>
          <w:sz w:val="28"/>
        </w:rPr>
      </w:pPr>
    </w:p>
    <w:sectPr w:rsidR="00685FBD" w:rsidRPr="004E12CF" w:rsidSect="009A07A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756" w:rsidRDefault="001A0756" w:rsidP="002E4FCB">
      <w:r>
        <w:separator/>
      </w:r>
    </w:p>
  </w:endnote>
  <w:endnote w:type="continuationSeparator" w:id="1">
    <w:p w:rsidR="001A0756" w:rsidRDefault="001A0756" w:rsidP="002E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756" w:rsidRDefault="001A0756" w:rsidP="002E4FCB">
      <w:r>
        <w:separator/>
      </w:r>
    </w:p>
  </w:footnote>
  <w:footnote w:type="continuationSeparator" w:id="1">
    <w:p w:rsidR="001A0756" w:rsidRDefault="001A0756" w:rsidP="002E4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60895"/>
      <w:docPartObj>
        <w:docPartGallery w:val="Page Numbers (Top of Page)"/>
        <w:docPartUnique/>
      </w:docPartObj>
    </w:sdtPr>
    <w:sdtContent>
      <w:p w:rsidR="007B11F0" w:rsidRDefault="006B0E4C">
        <w:pPr>
          <w:pStyle w:val="a4"/>
          <w:jc w:val="right"/>
        </w:pPr>
        <w:fldSimple w:instr=" PAGE   \* MERGEFORMAT ">
          <w:r w:rsidR="001A0756" w:rsidRPr="001A0756">
            <w:rPr>
              <w:rFonts w:cs="Calibri"/>
              <w:noProof/>
              <w:szCs w:val="22"/>
              <w:lang w:val="th-TH"/>
            </w:rPr>
            <w:t>1</w:t>
          </w:r>
        </w:fldSimple>
      </w:p>
    </w:sdtContent>
  </w:sdt>
  <w:p w:rsidR="007B11F0" w:rsidRDefault="007B11F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B7B48"/>
    <w:multiLevelType w:val="hybridMultilevel"/>
    <w:tmpl w:val="EBCEDA52"/>
    <w:lvl w:ilvl="0" w:tplc="41B0640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>
    <w:nsid w:val="50870759"/>
    <w:multiLevelType w:val="hybridMultilevel"/>
    <w:tmpl w:val="EBCEDA52"/>
    <w:lvl w:ilvl="0" w:tplc="41B0640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68D6230E"/>
    <w:multiLevelType w:val="hybridMultilevel"/>
    <w:tmpl w:val="EBCEDA52"/>
    <w:lvl w:ilvl="0" w:tplc="41B0640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applyBreakingRules/>
  </w:compat>
  <w:rsids>
    <w:rsidRoot w:val="00685FBD"/>
    <w:rsid w:val="000018F8"/>
    <w:rsid w:val="00006D8E"/>
    <w:rsid w:val="00014F43"/>
    <w:rsid w:val="000153FE"/>
    <w:rsid w:val="000F3AA9"/>
    <w:rsid w:val="001035F1"/>
    <w:rsid w:val="0010441C"/>
    <w:rsid w:val="0013289C"/>
    <w:rsid w:val="00147555"/>
    <w:rsid w:val="001A0756"/>
    <w:rsid w:val="001A07DE"/>
    <w:rsid w:val="001A49D1"/>
    <w:rsid w:val="001D176A"/>
    <w:rsid w:val="0024054D"/>
    <w:rsid w:val="0026400C"/>
    <w:rsid w:val="002E4FCB"/>
    <w:rsid w:val="002F3DE8"/>
    <w:rsid w:val="0032104C"/>
    <w:rsid w:val="00344FF4"/>
    <w:rsid w:val="003E0571"/>
    <w:rsid w:val="004E12CF"/>
    <w:rsid w:val="00516196"/>
    <w:rsid w:val="00531A61"/>
    <w:rsid w:val="005609A7"/>
    <w:rsid w:val="005A0B40"/>
    <w:rsid w:val="005D3DB8"/>
    <w:rsid w:val="005E49AE"/>
    <w:rsid w:val="005F0968"/>
    <w:rsid w:val="00685FBD"/>
    <w:rsid w:val="006B0E4C"/>
    <w:rsid w:val="00750791"/>
    <w:rsid w:val="00763740"/>
    <w:rsid w:val="007B11F0"/>
    <w:rsid w:val="007B5874"/>
    <w:rsid w:val="007C6EFF"/>
    <w:rsid w:val="007F6392"/>
    <w:rsid w:val="008076A3"/>
    <w:rsid w:val="00841CF7"/>
    <w:rsid w:val="008C6652"/>
    <w:rsid w:val="008F02DA"/>
    <w:rsid w:val="008F036A"/>
    <w:rsid w:val="0097791E"/>
    <w:rsid w:val="009A07A0"/>
    <w:rsid w:val="00A315E5"/>
    <w:rsid w:val="00A95F61"/>
    <w:rsid w:val="00AC4944"/>
    <w:rsid w:val="00B014E2"/>
    <w:rsid w:val="00B867C2"/>
    <w:rsid w:val="00BB3B39"/>
    <w:rsid w:val="00BE0B47"/>
    <w:rsid w:val="00BF6FC4"/>
    <w:rsid w:val="00C04151"/>
    <w:rsid w:val="00C269FB"/>
    <w:rsid w:val="00C55F92"/>
    <w:rsid w:val="00C77E8B"/>
    <w:rsid w:val="00D074D2"/>
    <w:rsid w:val="00D479D3"/>
    <w:rsid w:val="00D560AC"/>
    <w:rsid w:val="00E665A4"/>
    <w:rsid w:val="00EB1531"/>
    <w:rsid w:val="00EC2029"/>
    <w:rsid w:val="00ED737D"/>
    <w:rsid w:val="00F613EA"/>
    <w:rsid w:val="00FB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hanging="357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6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4FCB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2E4FCB"/>
  </w:style>
  <w:style w:type="paragraph" w:styleId="a6">
    <w:name w:val="footer"/>
    <w:basedOn w:val="a"/>
    <w:link w:val="a7"/>
    <w:uiPriority w:val="99"/>
    <w:semiHidden/>
    <w:unhideWhenUsed/>
    <w:rsid w:val="002E4FCB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2E4F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FUJISTU</dc:creator>
  <cp:lastModifiedBy>FUJISTU</cp:lastModifiedBy>
  <cp:revision>33</cp:revision>
  <dcterms:created xsi:type="dcterms:W3CDTF">2018-11-08T03:07:00Z</dcterms:created>
  <dcterms:modified xsi:type="dcterms:W3CDTF">2018-11-11T07:30:00Z</dcterms:modified>
</cp:coreProperties>
</file>