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KENPIPE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25th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INV250825-11094D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George Metho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107F: MODERN GOVERNANCE, STRATEGIC PLANNING, PERFORMANCE AND RISK OVERSIGHT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15TH-19TH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51,725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