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 KENPIPE SACCO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25th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INV250825-23895D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George Metho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107F: MODERN GOVERNANCE, STRATEGIC PLANNING, PERFORMANCE AND RISK OVERSIGHT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7TH-13TH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51,724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51,724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8,276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8,276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60,000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