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WOMEN ENTERPRISE FUND KENYA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8th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INV250908-52927D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Celestine Bikundo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307: STRATEGIC PERFORMANCE MANAGEMENT: ENHANCING</w:t>
              <w:br/>
              <w:t>WORKFORCE ENGAGEMENT &amp; EMPLOYEE EXPERIENCE FOR</w:t>
              <w:br/>
              <w:t>ORGANIZATIONAL EXCELLENCE, SCHEDULED FOR 03RD -14TH MARCH,</w:t>
              <w:br/>
              <w:t>2025, AT SEO HOTEL, MACHAKOS.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22ND-26TH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SEO HOTEL MACHAKOS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