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D7582" w14:textId="77777777" w:rsidR="00985E02" w:rsidRPr="00985E02" w:rsidRDefault="00985E02" w:rsidP="00985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985E0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Let's walk through how to </w:t>
      </w:r>
      <w:r w:rsidRPr="00985E02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solve Question 3</w:t>
      </w:r>
      <w:r w:rsidRPr="00985E0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from your image:</w:t>
      </w:r>
      <w:r w:rsidRPr="00985E02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 xml:space="preserve">This question is about preparing </w:t>
      </w:r>
      <w:r w:rsidRPr="00985E02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journal entries</w:t>
      </w:r>
      <w:r w:rsidRPr="00985E0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using </w:t>
      </w:r>
      <w:r w:rsidRPr="00985E02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normal job costing</w:t>
      </w:r>
      <w:r w:rsidRPr="00985E0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for manufacturing operations.</w:t>
      </w:r>
    </w:p>
    <w:p w14:paraId="0DD1D8B1" w14:textId="77777777" w:rsidR="00985E02" w:rsidRPr="00985E02" w:rsidRDefault="006D463F" w:rsidP="00985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734B49F5">
          <v:rect id="_x0000_i1025" style="width:0;height:1.5pt" o:hralign="center" o:hrstd="t" o:hr="t" fillcolor="#a0a0a0" stroked="f"/>
        </w:pict>
      </w:r>
    </w:p>
    <w:p w14:paraId="4672B752" w14:textId="77777777" w:rsidR="00985E02" w:rsidRPr="00985E02" w:rsidRDefault="00985E02" w:rsidP="00985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985E02">
        <w:rPr>
          <w:rFonts w:ascii="Segoe UI Emoji" w:eastAsia="Times New Roman" w:hAnsi="Segoe UI Emoji" w:cs="Segoe UI Emoji"/>
          <w:b/>
          <w:bCs/>
          <w:sz w:val="36"/>
          <w:szCs w:val="36"/>
          <w:lang w:eastAsia="en-PK"/>
        </w:rPr>
        <w:t>🔹</w:t>
      </w:r>
      <w:r w:rsidRPr="00985E02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 xml:space="preserve"> Step-by-step Breakdown of the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5"/>
        <w:gridCol w:w="2302"/>
      </w:tblGrid>
      <w:tr w:rsidR="00985E02" w:rsidRPr="00985E02" w14:paraId="20625B7E" w14:textId="77777777" w:rsidTr="00985E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FA765" w14:textId="77777777" w:rsidR="00985E02" w:rsidRPr="00985E02" w:rsidRDefault="00985E02" w:rsidP="00985E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985E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39F5A908" w14:textId="77777777" w:rsidR="00985E02" w:rsidRPr="00985E02" w:rsidRDefault="00985E02" w:rsidP="00985E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985E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Amount (Rs. in '000s)</w:t>
            </w:r>
          </w:p>
        </w:tc>
      </w:tr>
      <w:tr w:rsidR="00985E02" w:rsidRPr="00985E02" w14:paraId="41DAA01C" w14:textId="77777777" w:rsidTr="00985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CC477" w14:textId="77777777" w:rsidR="00985E02" w:rsidRPr="00985E02" w:rsidRDefault="00985E02" w:rsidP="00985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985E02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Direct materials used</w:t>
            </w:r>
          </w:p>
        </w:tc>
        <w:tc>
          <w:tcPr>
            <w:tcW w:w="0" w:type="auto"/>
            <w:vAlign w:val="center"/>
            <w:hideMark/>
          </w:tcPr>
          <w:p w14:paraId="19EA0550" w14:textId="77777777" w:rsidR="00985E02" w:rsidRPr="00985E02" w:rsidRDefault="00985E02" w:rsidP="00985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985E02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710</w:t>
            </w:r>
          </w:p>
        </w:tc>
      </w:tr>
      <w:tr w:rsidR="00985E02" w:rsidRPr="00985E02" w14:paraId="53036619" w14:textId="77777777" w:rsidTr="00985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D2809" w14:textId="77777777" w:rsidR="00985E02" w:rsidRPr="00985E02" w:rsidRDefault="00985E02" w:rsidP="00985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985E02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Indirect materials issued</w:t>
            </w:r>
          </w:p>
        </w:tc>
        <w:tc>
          <w:tcPr>
            <w:tcW w:w="0" w:type="auto"/>
            <w:vAlign w:val="center"/>
            <w:hideMark/>
          </w:tcPr>
          <w:p w14:paraId="7435E79D" w14:textId="77777777" w:rsidR="00985E02" w:rsidRPr="00985E02" w:rsidRDefault="00985E02" w:rsidP="00985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985E02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100</w:t>
            </w:r>
          </w:p>
        </w:tc>
      </w:tr>
      <w:tr w:rsidR="00985E02" w:rsidRPr="00985E02" w14:paraId="02C0C7D7" w14:textId="77777777" w:rsidTr="00985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0B4DC" w14:textId="77777777" w:rsidR="00985E02" w:rsidRPr="00985E02" w:rsidRDefault="00985E02" w:rsidP="00985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985E02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 xml:space="preserve">Direct manufacturing </w:t>
            </w:r>
            <w:proofErr w:type="spellStart"/>
            <w:r w:rsidRPr="00985E02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labor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7255A" w14:textId="77777777" w:rsidR="00985E02" w:rsidRPr="00985E02" w:rsidRDefault="00985E02" w:rsidP="00985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985E02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1,300</w:t>
            </w:r>
          </w:p>
        </w:tc>
      </w:tr>
      <w:tr w:rsidR="00985E02" w:rsidRPr="00985E02" w14:paraId="6EF08116" w14:textId="77777777" w:rsidTr="00985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F23ED" w14:textId="77777777" w:rsidR="00985E02" w:rsidRPr="00985E02" w:rsidRDefault="00985E02" w:rsidP="00985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985E02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 xml:space="preserve">Indirect manufacturing </w:t>
            </w:r>
            <w:proofErr w:type="spellStart"/>
            <w:r w:rsidRPr="00985E02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labor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20402" w14:textId="77777777" w:rsidR="00985E02" w:rsidRPr="00985E02" w:rsidRDefault="00985E02" w:rsidP="00985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985E02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900</w:t>
            </w:r>
          </w:p>
        </w:tc>
      </w:tr>
      <w:tr w:rsidR="00985E02" w:rsidRPr="00985E02" w14:paraId="49CFC33C" w14:textId="77777777" w:rsidTr="00985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52A52" w14:textId="77777777" w:rsidR="00985E02" w:rsidRPr="00985E02" w:rsidRDefault="00985E02" w:rsidP="00985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985E02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Depreciation on equipment</w:t>
            </w:r>
          </w:p>
        </w:tc>
        <w:tc>
          <w:tcPr>
            <w:tcW w:w="0" w:type="auto"/>
            <w:vAlign w:val="center"/>
            <w:hideMark/>
          </w:tcPr>
          <w:p w14:paraId="4485530C" w14:textId="77777777" w:rsidR="00985E02" w:rsidRPr="00985E02" w:rsidRDefault="00985E02" w:rsidP="00985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985E02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400</w:t>
            </w:r>
          </w:p>
        </w:tc>
      </w:tr>
      <w:tr w:rsidR="00985E02" w:rsidRPr="00985E02" w14:paraId="6DEF6AA0" w14:textId="77777777" w:rsidTr="00985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1A066" w14:textId="77777777" w:rsidR="00985E02" w:rsidRPr="00985E02" w:rsidRDefault="00985E02" w:rsidP="00985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985E02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Miscellaneous manufacturing overhead</w:t>
            </w:r>
          </w:p>
        </w:tc>
        <w:tc>
          <w:tcPr>
            <w:tcW w:w="0" w:type="auto"/>
            <w:vAlign w:val="center"/>
            <w:hideMark/>
          </w:tcPr>
          <w:p w14:paraId="01F34D76" w14:textId="77777777" w:rsidR="00985E02" w:rsidRPr="00985E02" w:rsidRDefault="00985E02" w:rsidP="00985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985E02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550</w:t>
            </w:r>
          </w:p>
        </w:tc>
      </w:tr>
      <w:tr w:rsidR="00985E02" w:rsidRPr="00985E02" w14:paraId="090405DB" w14:textId="77777777" w:rsidTr="00985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A7643" w14:textId="77777777" w:rsidR="00985E02" w:rsidRPr="00985E02" w:rsidRDefault="00985E02" w:rsidP="00985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985E02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 xml:space="preserve">Factory overhead applied @ 160% of direct </w:t>
            </w:r>
            <w:proofErr w:type="spellStart"/>
            <w:r w:rsidRPr="00985E02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labor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F7B5BE" w14:textId="77777777" w:rsidR="00985E02" w:rsidRPr="00985E02" w:rsidRDefault="00985E02" w:rsidP="00985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985E02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? (</w:t>
            </w:r>
            <w:proofErr w:type="gramStart"/>
            <w:r w:rsidRPr="00985E02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see</w:t>
            </w:r>
            <w:proofErr w:type="gramEnd"/>
            <w:r w:rsidRPr="00985E02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 xml:space="preserve"> calc below)</w:t>
            </w:r>
          </w:p>
        </w:tc>
      </w:tr>
      <w:tr w:rsidR="00985E02" w:rsidRPr="00985E02" w14:paraId="052EB127" w14:textId="77777777" w:rsidTr="00985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14F23" w14:textId="77777777" w:rsidR="00985E02" w:rsidRPr="00985E02" w:rsidRDefault="00985E02" w:rsidP="00985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985E02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COGM (Cost of Goods Manufactured)</w:t>
            </w:r>
          </w:p>
        </w:tc>
        <w:tc>
          <w:tcPr>
            <w:tcW w:w="0" w:type="auto"/>
            <w:vAlign w:val="center"/>
            <w:hideMark/>
          </w:tcPr>
          <w:p w14:paraId="0225F4D8" w14:textId="77777777" w:rsidR="00985E02" w:rsidRPr="00985E02" w:rsidRDefault="00985E02" w:rsidP="00985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985E02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4,120</w:t>
            </w:r>
          </w:p>
        </w:tc>
      </w:tr>
      <w:tr w:rsidR="00985E02" w:rsidRPr="00985E02" w14:paraId="6D0FE8C8" w14:textId="77777777" w:rsidTr="00985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EDEDD" w14:textId="77777777" w:rsidR="00985E02" w:rsidRPr="00985E02" w:rsidRDefault="00985E02" w:rsidP="00985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985E02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Revenues</w:t>
            </w:r>
          </w:p>
        </w:tc>
        <w:tc>
          <w:tcPr>
            <w:tcW w:w="0" w:type="auto"/>
            <w:vAlign w:val="center"/>
            <w:hideMark/>
          </w:tcPr>
          <w:p w14:paraId="4BC8AFDF" w14:textId="77777777" w:rsidR="00985E02" w:rsidRPr="00985E02" w:rsidRDefault="00985E02" w:rsidP="00985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985E02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8,000</w:t>
            </w:r>
          </w:p>
        </w:tc>
      </w:tr>
      <w:tr w:rsidR="00985E02" w:rsidRPr="00985E02" w14:paraId="622B90AE" w14:textId="77777777" w:rsidTr="00985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23AA4" w14:textId="77777777" w:rsidR="00985E02" w:rsidRPr="00985E02" w:rsidRDefault="00985E02" w:rsidP="00985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985E02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COGS (before over/under adjustment)</w:t>
            </w:r>
          </w:p>
        </w:tc>
        <w:tc>
          <w:tcPr>
            <w:tcW w:w="0" w:type="auto"/>
            <w:vAlign w:val="center"/>
            <w:hideMark/>
          </w:tcPr>
          <w:p w14:paraId="51707454" w14:textId="77777777" w:rsidR="00985E02" w:rsidRPr="00985E02" w:rsidRDefault="00985E02" w:rsidP="00985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985E02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4,020</w:t>
            </w:r>
          </w:p>
        </w:tc>
      </w:tr>
      <w:tr w:rsidR="00985E02" w:rsidRPr="00985E02" w14:paraId="3653DF71" w14:textId="77777777" w:rsidTr="00985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A5F11" w14:textId="77777777" w:rsidR="00985E02" w:rsidRPr="00985E02" w:rsidRDefault="00985E02" w:rsidP="00985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985E02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Inventories (Opening) - Materials</w:t>
            </w:r>
          </w:p>
        </w:tc>
        <w:tc>
          <w:tcPr>
            <w:tcW w:w="0" w:type="auto"/>
            <w:vAlign w:val="center"/>
            <w:hideMark/>
          </w:tcPr>
          <w:p w14:paraId="71FDF2AE" w14:textId="77777777" w:rsidR="00985E02" w:rsidRPr="00985E02" w:rsidRDefault="00985E02" w:rsidP="00985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985E02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100</w:t>
            </w:r>
          </w:p>
        </w:tc>
      </w:tr>
      <w:tr w:rsidR="00985E02" w:rsidRPr="00985E02" w14:paraId="21331775" w14:textId="77777777" w:rsidTr="00985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FD0FC" w14:textId="77777777" w:rsidR="00985E02" w:rsidRPr="00985E02" w:rsidRDefault="00985E02" w:rsidP="00985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985E02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Inventories (Opening) - WIP</w:t>
            </w:r>
          </w:p>
        </w:tc>
        <w:tc>
          <w:tcPr>
            <w:tcW w:w="0" w:type="auto"/>
            <w:vAlign w:val="center"/>
            <w:hideMark/>
          </w:tcPr>
          <w:p w14:paraId="55F132B4" w14:textId="77777777" w:rsidR="00985E02" w:rsidRPr="00985E02" w:rsidRDefault="00985E02" w:rsidP="00985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985E02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60</w:t>
            </w:r>
          </w:p>
        </w:tc>
      </w:tr>
      <w:tr w:rsidR="00985E02" w:rsidRPr="00985E02" w14:paraId="4FF8ECB8" w14:textId="77777777" w:rsidTr="00985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7A4D7" w14:textId="77777777" w:rsidR="00985E02" w:rsidRPr="00985E02" w:rsidRDefault="00985E02" w:rsidP="00985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985E02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Inventories (Opening) - Finished Goods</w:t>
            </w:r>
          </w:p>
        </w:tc>
        <w:tc>
          <w:tcPr>
            <w:tcW w:w="0" w:type="auto"/>
            <w:vAlign w:val="center"/>
            <w:hideMark/>
          </w:tcPr>
          <w:p w14:paraId="661BB4EE" w14:textId="77777777" w:rsidR="00985E02" w:rsidRPr="00985E02" w:rsidRDefault="00985E02" w:rsidP="00985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985E02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500</w:t>
            </w:r>
          </w:p>
        </w:tc>
      </w:tr>
    </w:tbl>
    <w:p w14:paraId="1B9E3C04" w14:textId="77777777" w:rsidR="00985E02" w:rsidRPr="00985E02" w:rsidRDefault="006D463F" w:rsidP="00985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2A6135D7">
          <v:rect id="_x0000_i1026" style="width:0;height:1.5pt" o:hralign="center" o:hrstd="t" o:hr="t" fillcolor="#a0a0a0" stroked="f"/>
        </w:pict>
      </w:r>
    </w:p>
    <w:p w14:paraId="207131E2" w14:textId="77777777" w:rsidR="00985E02" w:rsidRPr="00985E02" w:rsidRDefault="00985E02" w:rsidP="00985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985E02">
        <w:rPr>
          <w:rFonts w:ascii="Segoe UI Emoji" w:eastAsia="Times New Roman" w:hAnsi="Segoe UI Emoji" w:cs="Segoe UI Emoji"/>
          <w:b/>
          <w:bCs/>
          <w:sz w:val="36"/>
          <w:szCs w:val="36"/>
          <w:lang w:eastAsia="en-PK"/>
        </w:rPr>
        <w:t>🔹</w:t>
      </w:r>
      <w:r w:rsidRPr="00985E02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 xml:space="preserve"> Step 1: Compute Overhead Applied</w:t>
      </w:r>
    </w:p>
    <w:p w14:paraId="7F329354" w14:textId="0C600055" w:rsidR="00985E02" w:rsidRPr="00985E02" w:rsidRDefault="00171102" w:rsidP="00985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Style w:val="mord"/>
        </w:rPr>
        <w:t>Overhead Applied</w:t>
      </w:r>
      <w:r>
        <w:rPr>
          <w:rStyle w:val="mord"/>
          <w:lang w:val="en-US"/>
        </w:rPr>
        <w:t xml:space="preserve"> </w:t>
      </w:r>
      <w:r>
        <w:rPr>
          <w:rStyle w:val="mrel"/>
        </w:rPr>
        <w:t>=</w:t>
      </w:r>
      <w:r>
        <w:rPr>
          <w:rStyle w:val="mrel"/>
          <w:lang w:val="en-US"/>
        </w:rPr>
        <w:t xml:space="preserve"> </w:t>
      </w:r>
      <w:r>
        <w:rPr>
          <w:rStyle w:val="mord"/>
        </w:rPr>
        <w:t>160% of Direct Manufacturing </w:t>
      </w:r>
      <w:proofErr w:type="spellStart"/>
      <w:r>
        <w:rPr>
          <w:rStyle w:val="mord"/>
        </w:rPr>
        <w:t>Labor</w:t>
      </w:r>
      <w:proofErr w:type="spellEnd"/>
      <w:r>
        <w:rPr>
          <w:rStyle w:val="mord"/>
          <w:lang w:val="en-US"/>
        </w:rPr>
        <w:t xml:space="preserve"> </w:t>
      </w:r>
      <w:r>
        <w:rPr>
          <w:rStyle w:val="mrel"/>
        </w:rPr>
        <w:t>=</w:t>
      </w:r>
      <w:r>
        <w:rPr>
          <w:rStyle w:val="mrel"/>
          <w:lang w:val="en-US"/>
        </w:rPr>
        <w:t xml:space="preserve"> </w:t>
      </w:r>
      <w:r>
        <w:rPr>
          <w:rStyle w:val="mord"/>
        </w:rPr>
        <w:t>1.60</w:t>
      </w:r>
      <w:r>
        <w:rPr>
          <w:rStyle w:val="mbin"/>
        </w:rPr>
        <w:t>×</w:t>
      </w:r>
      <w:r>
        <w:rPr>
          <w:rStyle w:val="mord"/>
        </w:rPr>
        <w:t>1</w:t>
      </w:r>
      <w:r>
        <w:rPr>
          <w:rStyle w:val="mpunct"/>
        </w:rPr>
        <w:t>,</w:t>
      </w:r>
      <w:r>
        <w:rPr>
          <w:rStyle w:val="mord"/>
        </w:rPr>
        <w:t>300</w:t>
      </w:r>
      <w:r>
        <w:rPr>
          <w:rStyle w:val="mord"/>
          <w:lang w:val="en-US"/>
        </w:rPr>
        <w:t xml:space="preserve"> </w:t>
      </w:r>
      <w:r>
        <w:rPr>
          <w:rStyle w:val="mrel"/>
        </w:rPr>
        <w:t>=</w:t>
      </w:r>
      <w:r>
        <w:rPr>
          <w:rStyle w:val="mrel"/>
          <w:lang w:val="en-US"/>
        </w:rPr>
        <w:t xml:space="preserve"> </w:t>
      </w:r>
      <w:r>
        <w:rPr>
          <w:rStyle w:val="mord"/>
        </w:rPr>
        <w:t>Rs.2</w:t>
      </w:r>
      <w:r>
        <w:rPr>
          <w:rStyle w:val="mpunct"/>
        </w:rPr>
        <w:t>,</w:t>
      </w:r>
      <w:r>
        <w:rPr>
          <w:rStyle w:val="mord"/>
        </w:rPr>
        <w:t>080</w:t>
      </w:r>
      <w:r w:rsidR="006D463F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6E5B3A11">
          <v:rect id="_x0000_i1027" style="width:0;height:1.5pt" o:hralign="center" o:hrstd="t" o:hr="t" fillcolor="#a0a0a0" stroked="f"/>
        </w:pict>
      </w:r>
    </w:p>
    <w:p w14:paraId="524AFBC5" w14:textId="77777777" w:rsidR="00985E02" w:rsidRPr="00985E02" w:rsidRDefault="00985E02" w:rsidP="00985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985E02">
        <w:rPr>
          <w:rFonts w:ascii="Segoe UI Emoji" w:eastAsia="Times New Roman" w:hAnsi="Segoe UI Emoji" w:cs="Segoe UI Emoji"/>
          <w:b/>
          <w:bCs/>
          <w:sz w:val="36"/>
          <w:szCs w:val="36"/>
          <w:lang w:eastAsia="en-PK"/>
        </w:rPr>
        <w:t>🔹</w:t>
      </w:r>
      <w:r w:rsidRPr="00985E02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 xml:space="preserve"> Step 2: Prepare Journal Entries</w:t>
      </w:r>
    </w:p>
    <w:p w14:paraId="21A990F5" w14:textId="77777777" w:rsidR="00985E02" w:rsidRPr="00985E02" w:rsidRDefault="00985E02" w:rsidP="00985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985E02">
        <w:rPr>
          <w:rFonts w:ascii="Times New Roman" w:eastAsia="Times New Roman" w:hAnsi="Times New Roman" w:cs="Times New Roman"/>
          <w:sz w:val="24"/>
          <w:szCs w:val="24"/>
          <w:lang w:eastAsia="en-PK"/>
        </w:rPr>
        <w:t>Let’s now write all the journal entries in proper format (using Rs. in thousands):</w:t>
      </w:r>
    </w:p>
    <w:p w14:paraId="012AB90F" w14:textId="77777777" w:rsidR="00985E02" w:rsidRPr="00985E02" w:rsidRDefault="006D463F" w:rsidP="00985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3CCF8A86">
          <v:rect id="_x0000_i1028" style="width:0;height:1.5pt" o:hralign="center" o:hrstd="t" o:hr="t" fillcolor="#a0a0a0" stroked="f"/>
        </w:pict>
      </w:r>
    </w:p>
    <w:p w14:paraId="2598EA87" w14:textId="5629E210" w:rsidR="00985E02" w:rsidRPr="00D55F76" w:rsidRDefault="00985E02" w:rsidP="00D55F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985E02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1. Raw Materials Purchased</w:t>
      </w:r>
    </w:p>
    <w:p w14:paraId="766A0F9C" w14:textId="43105FA1" w:rsidR="00985E02" w:rsidRPr="00985E02" w:rsidRDefault="00985E02" w:rsidP="00985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5DE5DA51" w14:textId="77777777" w:rsidR="00985E02" w:rsidRPr="00985E02" w:rsidRDefault="00985E02" w:rsidP="00985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85E02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Dr. Raw Materials Inventory        800  </w:t>
      </w:r>
    </w:p>
    <w:p w14:paraId="55F53F00" w14:textId="77777777" w:rsidR="00985E02" w:rsidRPr="00985E02" w:rsidRDefault="00985E02" w:rsidP="00985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85E02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Cr. Accounts Payable                800  </w:t>
      </w:r>
    </w:p>
    <w:p w14:paraId="3C7EBA38" w14:textId="77777777" w:rsidR="00985E02" w:rsidRPr="00985E02" w:rsidRDefault="006D463F" w:rsidP="00985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01020356">
          <v:rect id="_x0000_i1029" style="width:0;height:1.5pt" o:hralign="center" o:hrstd="t" o:hr="t" fillcolor="#a0a0a0" stroked="f"/>
        </w:pict>
      </w:r>
    </w:p>
    <w:p w14:paraId="64BABA4D" w14:textId="77777777" w:rsidR="00985E02" w:rsidRPr="00985E02" w:rsidRDefault="00985E02" w:rsidP="00985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985E02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2. Raw Materials Issued</w:t>
      </w:r>
    </w:p>
    <w:p w14:paraId="6A8A1282" w14:textId="77777777" w:rsidR="00985E02" w:rsidRPr="00985E02" w:rsidRDefault="00985E02" w:rsidP="00985E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985E02">
        <w:rPr>
          <w:rFonts w:ascii="Times New Roman" w:eastAsia="Times New Roman" w:hAnsi="Times New Roman" w:cs="Times New Roman"/>
          <w:sz w:val="24"/>
          <w:szCs w:val="24"/>
          <w:lang w:eastAsia="en-PK"/>
        </w:rPr>
        <w:t>Direct: Rs. 710</w:t>
      </w:r>
    </w:p>
    <w:p w14:paraId="7C858652" w14:textId="22775FFA" w:rsidR="00985E02" w:rsidRPr="00D55F76" w:rsidRDefault="00985E02" w:rsidP="00D55F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985E02"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t>Indirect: Rs. 100</w:t>
      </w:r>
    </w:p>
    <w:p w14:paraId="297EE3D6" w14:textId="77777777" w:rsidR="00985E02" w:rsidRPr="00985E02" w:rsidRDefault="00985E02" w:rsidP="00985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85E02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Dr. Work-in-Process Inventory     710  </w:t>
      </w:r>
    </w:p>
    <w:p w14:paraId="03F75FE3" w14:textId="77777777" w:rsidR="00985E02" w:rsidRPr="00985E02" w:rsidRDefault="00985E02" w:rsidP="00985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85E02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Dr. Manufacturing Overhead        100  </w:t>
      </w:r>
    </w:p>
    <w:p w14:paraId="44264475" w14:textId="77777777" w:rsidR="00985E02" w:rsidRPr="00985E02" w:rsidRDefault="00985E02" w:rsidP="00985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85E02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Cr. Raw Materials Inventory       810  </w:t>
      </w:r>
    </w:p>
    <w:p w14:paraId="0B1D10CD" w14:textId="77777777" w:rsidR="00985E02" w:rsidRPr="00985E02" w:rsidRDefault="006D463F" w:rsidP="00985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4546A6C0">
          <v:rect id="_x0000_i1030" style="width:0;height:1.5pt" o:hralign="center" o:hrstd="t" o:hr="t" fillcolor="#a0a0a0" stroked="f"/>
        </w:pict>
      </w:r>
    </w:p>
    <w:p w14:paraId="751A4935" w14:textId="77777777" w:rsidR="00985E02" w:rsidRPr="00985E02" w:rsidRDefault="00985E02" w:rsidP="00985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985E02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 xml:space="preserve">3. </w:t>
      </w:r>
      <w:proofErr w:type="spellStart"/>
      <w:r w:rsidRPr="00985E02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Labor</w:t>
      </w:r>
      <w:proofErr w:type="spellEnd"/>
      <w:r w:rsidRPr="00985E02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 xml:space="preserve"> Incurred</w:t>
      </w:r>
    </w:p>
    <w:p w14:paraId="0C777410" w14:textId="77777777" w:rsidR="00985E02" w:rsidRPr="00985E02" w:rsidRDefault="00985E02" w:rsidP="00985E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985E02">
        <w:rPr>
          <w:rFonts w:ascii="Times New Roman" w:eastAsia="Times New Roman" w:hAnsi="Times New Roman" w:cs="Times New Roman"/>
          <w:sz w:val="24"/>
          <w:szCs w:val="24"/>
          <w:lang w:eastAsia="en-PK"/>
        </w:rPr>
        <w:t>Direct: Rs. 1,300</w:t>
      </w:r>
    </w:p>
    <w:p w14:paraId="0C39574A" w14:textId="1DE9519F" w:rsidR="00985E02" w:rsidRPr="00D55F76" w:rsidRDefault="00985E02" w:rsidP="00D55F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985E02">
        <w:rPr>
          <w:rFonts w:ascii="Times New Roman" w:eastAsia="Times New Roman" w:hAnsi="Times New Roman" w:cs="Times New Roman"/>
          <w:sz w:val="24"/>
          <w:szCs w:val="24"/>
          <w:lang w:eastAsia="en-PK"/>
        </w:rPr>
        <w:t>Indirect: Rs. 900</w:t>
      </w:r>
    </w:p>
    <w:p w14:paraId="0ED67B9E" w14:textId="77777777" w:rsidR="00985E02" w:rsidRPr="00985E02" w:rsidRDefault="00985E02" w:rsidP="00985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85E02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Dr. Work-in-Process Inventory    1,300  </w:t>
      </w:r>
    </w:p>
    <w:p w14:paraId="555105AF" w14:textId="77777777" w:rsidR="00985E02" w:rsidRPr="00985E02" w:rsidRDefault="00985E02" w:rsidP="00985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85E02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Dr. Manufacturing Overhead         900  </w:t>
      </w:r>
    </w:p>
    <w:p w14:paraId="2053E7A3" w14:textId="77777777" w:rsidR="00985E02" w:rsidRPr="00985E02" w:rsidRDefault="00985E02" w:rsidP="00985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85E02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Cr. Wages Payable                  2,200  </w:t>
      </w:r>
    </w:p>
    <w:p w14:paraId="4DEA229E" w14:textId="77777777" w:rsidR="00985E02" w:rsidRPr="00985E02" w:rsidRDefault="006D463F" w:rsidP="00985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4277E98B">
          <v:rect id="_x0000_i1031" style="width:0;height:1.5pt" o:hralign="center" o:hrstd="t" o:hr="t" fillcolor="#a0a0a0" stroked="f"/>
        </w:pict>
      </w:r>
    </w:p>
    <w:p w14:paraId="2A3EEF67" w14:textId="77777777" w:rsidR="00985E02" w:rsidRPr="00985E02" w:rsidRDefault="00985E02" w:rsidP="00985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985E02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4. Other Overhead Costs Incurred</w:t>
      </w:r>
    </w:p>
    <w:p w14:paraId="4B72FA64" w14:textId="77777777" w:rsidR="00985E02" w:rsidRPr="00985E02" w:rsidRDefault="00985E02" w:rsidP="00985E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985E02">
        <w:rPr>
          <w:rFonts w:ascii="Times New Roman" w:eastAsia="Times New Roman" w:hAnsi="Times New Roman" w:cs="Times New Roman"/>
          <w:sz w:val="24"/>
          <w:szCs w:val="24"/>
          <w:lang w:eastAsia="en-PK"/>
        </w:rPr>
        <w:t>Depreciation = 400</w:t>
      </w:r>
    </w:p>
    <w:p w14:paraId="39FD801D" w14:textId="5FCE40F7" w:rsidR="00985E02" w:rsidRPr="00D55F76" w:rsidRDefault="00985E02" w:rsidP="00D55F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985E02">
        <w:rPr>
          <w:rFonts w:ascii="Times New Roman" w:eastAsia="Times New Roman" w:hAnsi="Times New Roman" w:cs="Times New Roman"/>
          <w:sz w:val="24"/>
          <w:szCs w:val="24"/>
          <w:lang w:eastAsia="en-PK"/>
        </w:rPr>
        <w:t>Misc. OH = 550</w:t>
      </w:r>
    </w:p>
    <w:p w14:paraId="4D28BD3D" w14:textId="4F908B98" w:rsidR="00985E02" w:rsidRPr="00985E02" w:rsidRDefault="00985E02" w:rsidP="00985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2EF0ABCC" w14:textId="77777777" w:rsidR="00985E02" w:rsidRPr="00985E02" w:rsidRDefault="00985E02" w:rsidP="00985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85E02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Dr. Manufacturing Overhead        950  </w:t>
      </w:r>
    </w:p>
    <w:p w14:paraId="61FB7465" w14:textId="77777777" w:rsidR="00985E02" w:rsidRPr="00985E02" w:rsidRDefault="00985E02" w:rsidP="00985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85E02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Cr. Accumulated Depreciation      400  </w:t>
      </w:r>
    </w:p>
    <w:p w14:paraId="06AD24E1" w14:textId="77777777" w:rsidR="00985E02" w:rsidRPr="00985E02" w:rsidRDefault="00985E02" w:rsidP="00985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85E02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Cr. Miscellaneous Payables        550  </w:t>
      </w:r>
    </w:p>
    <w:p w14:paraId="3B6C8B94" w14:textId="77777777" w:rsidR="00985E02" w:rsidRPr="00985E02" w:rsidRDefault="006D463F" w:rsidP="00985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0D475DFA">
          <v:rect id="_x0000_i1032" style="width:0;height:1.5pt" o:hralign="center" o:hrstd="t" o:hr="t" fillcolor="#a0a0a0" stroked="f"/>
        </w:pict>
      </w:r>
    </w:p>
    <w:p w14:paraId="4E337D50" w14:textId="77777777" w:rsidR="00985E02" w:rsidRPr="00985E02" w:rsidRDefault="00985E02" w:rsidP="00985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985E02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 xml:space="preserve">5. Apply Manufacturing Overhead (160% of Direct </w:t>
      </w:r>
      <w:proofErr w:type="spellStart"/>
      <w:r w:rsidRPr="00985E02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Labor</w:t>
      </w:r>
      <w:proofErr w:type="spellEnd"/>
      <w:r w:rsidRPr="00985E02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)</w:t>
      </w:r>
    </w:p>
    <w:p w14:paraId="285B4A05" w14:textId="77777777" w:rsidR="00985E02" w:rsidRPr="00985E02" w:rsidRDefault="00985E02" w:rsidP="00985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985E0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1.60×1,300=2,0801.60 \times 1,300 = 2,0801.60×1,300=2,080 </w:t>
      </w:r>
    </w:p>
    <w:p w14:paraId="3B221B7C" w14:textId="774829CC" w:rsidR="00985E02" w:rsidRPr="00985E02" w:rsidRDefault="00985E02" w:rsidP="00985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26853E7D" w14:textId="77777777" w:rsidR="00985E02" w:rsidRPr="00985E02" w:rsidRDefault="00985E02" w:rsidP="00985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85E02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Dr. Work-in-Process Inventory   2,080  </w:t>
      </w:r>
    </w:p>
    <w:p w14:paraId="60BAFE1A" w14:textId="77777777" w:rsidR="00985E02" w:rsidRPr="00985E02" w:rsidRDefault="00985E02" w:rsidP="00985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85E02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Cr. Manufacturing Overhead       2,080  </w:t>
      </w:r>
    </w:p>
    <w:p w14:paraId="00B30A3C" w14:textId="77777777" w:rsidR="00985E02" w:rsidRPr="00985E02" w:rsidRDefault="006D463F" w:rsidP="00985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05ED098E">
          <v:rect id="_x0000_i1033" style="width:0;height:1.5pt" o:hralign="center" o:hrstd="t" o:hr="t" fillcolor="#a0a0a0" stroked="f"/>
        </w:pict>
      </w:r>
    </w:p>
    <w:p w14:paraId="56A51705" w14:textId="6B043563" w:rsidR="00985E02" w:rsidRPr="00D55F76" w:rsidRDefault="00985E02" w:rsidP="00D55F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985E02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6. Completion of Goods (COGM = 4,120)</w:t>
      </w:r>
    </w:p>
    <w:p w14:paraId="1671109B" w14:textId="77777777" w:rsidR="00985E02" w:rsidRPr="00985E02" w:rsidRDefault="00985E02" w:rsidP="00985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85E02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Dr. Finished Goods Inventory    4,120  </w:t>
      </w:r>
    </w:p>
    <w:p w14:paraId="0A96D278" w14:textId="77777777" w:rsidR="00985E02" w:rsidRPr="00985E02" w:rsidRDefault="00985E02" w:rsidP="00985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85E02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Cr. Work-in-Process Inventory   4,120  </w:t>
      </w:r>
    </w:p>
    <w:p w14:paraId="5714F5FF" w14:textId="77777777" w:rsidR="00985E02" w:rsidRPr="00985E02" w:rsidRDefault="006D463F" w:rsidP="00985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719435DE">
          <v:rect id="_x0000_i1034" style="width:0;height:1.5pt" o:hralign="center" o:hrstd="t" o:hr="t" fillcolor="#a0a0a0" stroked="f"/>
        </w:pict>
      </w:r>
    </w:p>
    <w:p w14:paraId="06C950A4" w14:textId="04BCBC7F" w:rsidR="00985E02" w:rsidRPr="00D55F76" w:rsidRDefault="00985E02" w:rsidP="00D55F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985E02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7. Goods Sold (Unadjusted COGS = 4,020)</w:t>
      </w:r>
    </w:p>
    <w:p w14:paraId="74276643" w14:textId="77777777" w:rsidR="00985E02" w:rsidRPr="00985E02" w:rsidRDefault="00985E02" w:rsidP="00985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85E02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Dr. Cost of Goods Sold          4,020  </w:t>
      </w:r>
    </w:p>
    <w:p w14:paraId="268B0B82" w14:textId="77777777" w:rsidR="00985E02" w:rsidRPr="00985E02" w:rsidRDefault="00985E02" w:rsidP="00985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85E02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Cr. Finished Goods Inventory     4,020  </w:t>
      </w:r>
    </w:p>
    <w:p w14:paraId="3F4534BF" w14:textId="77777777" w:rsidR="00985E02" w:rsidRPr="00985E02" w:rsidRDefault="006D463F" w:rsidP="00985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5DE38912">
          <v:rect id="_x0000_i1035" style="width:0;height:1.5pt" o:hralign="center" o:hrstd="t" o:hr="t" fillcolor="#a0a0a0" stroked="f"/>
        </w:pict>
      </w:r>
    </w:p>
    <w:p w14:paraId="6F9D332C" w14:textId="7C499C25" w:rsidR="00985E02" w:rsidRPr="00D55F76" w:rsidRDefault="00985E02" w:rsidP="00D55F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985E02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8. Record Revenue</w:t>
      </w:r>
    </w:p>
    <w:p w14:paraId="7CC11F55" w14:textId="77777777" w:rsidR="00985E02" w:rsidRPr="00985E02" w:rsidRDefault="00985E02" w:rsidP="00985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85E02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Dr. Accounts Receivable         8,000  </w:t>
      </w:r>
    </w:p>
    <w:p w14:paraId="17DC05EE" w14:textId="77777777" w:rsidR="00985E02" w:rsidRPr="00985E02" w:rsidRDefault="00985E02" w:rsidP="00985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85E02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Cr. Sales/Revenue               8,000  </w:t>
      </w:r>
    </w:p>
    <w:p w14:paraId="6EDC2D49" w14:textId="77777777" w:rsidR="00985E02" w:rsidRPr="00985E02" w:rsidRDefault="006D463F" w:rsidP="00985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7D0E6874">
          <v:rect id="_x0000_i1036" style="width:0;height:1.5pt" o:hralign="center" o:hrstd="t" o:hr="t" fillcolor="#a0a0a0" stroked="f"/>
        </w:pict>
      </w:r>
    </w:p>
    <w:p w14:paraId="0FC241B5" w14:textId="04DC6081" w:rsidR="00985E02" w:rsidRPr="00985E02" w:rsidRDefault="00985E02" w:rsidP="00985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985E02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lastRenderedPageBreak/>
        <w:t>Optional Adjustment (Under/Over Applied Overhead):</w:t>
      </w:r>
    </w:p>
    <w:p w14:paraId="2A5F7DB8" w14:textId="77777777" w:rsidR="00985E02" w:rsidRPr="00985E02" w:rsidRDefault="00985E02" w:rsidP="00985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985E02">
        <w:rPr>
          <w:rFonts w:ascii="Times New Roman" w:eastAsia="Times New Roman" w:hAnsi="Times New Roman" w:cs="Times New Roman"/>
          <w:sz w:val="24"/>
          <w:szCs w:val="24"/>
          <w:lang w:eastAsia="en-PK"/>
        </w:rPr>
        <w:t>You can compute:</w:t>
      </w:r>
    </w:p>
    <w:p w14:paraId="2C66C1D4" w14:textId="77777777" w:rsidR="00985E02" w:rsidRPr="00985E02" w:rsidRDefault="00985E02" w:rsidP="00985E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985E02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Total Actual Overhead</w:t>
      </w:r>
      <w:r w:rsidRPr="00985E0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= Indirect </w:t>
      </w:r>
      <w:proofErr w:type="spellStart"/>
      <w:r w:rsidRPr="00985E02">
        <w:rPr>
          <w:rFonts w:ascii="Times New Roman" w:eastAsia="Times New Roman" w:hAnsi="Times New Roman" w:cs="Times New Roman"/>
          <w:sz w:val="24"/>
          <w:szCs w:val="24"/>
          <w:lang w:eastAsia="en-PK"/>
        </w:rPr>
        <w:t>labor</w:t>
      </w:r>
      <w:proofErr w:type="spellEnd"/>
      <w:r w:rsidRPr="00985E0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(900) + Indirect materials (100) + Depreciation (400) + Misc. (550) = Rs. </w:t>
      </w:r>
      <w:r w:rsidRPr="00985E02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1,950</w:t>
      </w:r>
    </w:p>
    <w:p w14:paraId="7D26AE84" w14:textId="77777777" w:rsidR="00985E02" w:rsidRPr="00985E02" w:rsidRDefault="00985E02" w:rsidP="00985E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985E02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Overhead Applied</w:t>
      </w:r>
      <w:r w:rsidRPr="00985E0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= Rs. 2,080</w:t>
      </w:r>
    </w:p>
    <w:p w14:paraId="5001E940" w14:textId="77777777" w:rsidR="00985E02" w:rsidRPr="00985E02" w:rsidRDefault="00985E02" w:rsidP="00985E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985E02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Overapplied = 2,080 - 1,950 = Rs. 130</w:t>
      </w:r>
    </w:p>
    <w:p w14:paraId="379309F6" w14:textId="0527D359" w:rsidR="00985E02" w:rsidRPr="00D55F76" w:rsidRDefault="00985E02" w:rsidP="00D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985E02">
        <w:rPr>
          <w:rFonts w:ascii="Times New Roman" w:eastAsia="Times New Roman" w:hAnsi="Times New Roman" w:cs="Times New Roman"/>
          <w:sz w:val="24"/>
          <w:szCs w:val="24"/>
          <w:lang w:eastAsia="en-PK"/>
        </w:rPr>
        <w:t>If adjusted:</w:t>
      </w:r>
    </w:p>
    <w:p w14:paraId="1EF1ED26" w14:textId="77777777" w:rsidR="00985E02" w:rsidRPr="00985E02" w:rsidRDefault="00985E02" w:rsidP="00985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85E02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Dr. Manufacturing Overhead      130  </w:t>
      </w:r>
    </w:p>
    <w:p w14:paraId="422388EC" w14:textId="77777777" w:rsidR="00985E02" w:rsidRPr="00985E02" w:rsidRDefault="00985E02" w:rsidP="00985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985E02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Cr. Cost of Goods Sold           130  </w:t>
      </w:r>
    </w:p>
    <w:p w14:paraId="68488F76" w14:textId="77777777" w:rsidR="00985E02" w:rsidRPr="00985E02" w:rsidRDefault="006D463F" w:rsidP="00985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2CCA2014">
          <v:rect id="_x0000_i1037" style="width:0;height:1.5pt" o:hralign="center" o:hrstd="t" o:hr="t" fillcolor="#a0a0a0" stroked="f"/>
        </w:pict>
      </w:r>
    </w:p>
    <w:p w14:paraId="42B497E1" w14:textId="5D2168C4" w:rsidR="00985E02" w:rsidRPr="00985E02" w:rsidRDefault="00985E02" w:rsidP="00985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985E02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Summary:</w:t>
      </w:r>
    </w:p>
    <w:p w14:paraId="25336FCD" w14:textId="77777777" w:rsidR="00985E02" w:rsidRPr="00985E02" w:rsidRDefault="00985E02" w:rsidP="00985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985E02">
        <w:rPr>
          <w:rFonts w:ascii="Times New Roman" w:eastAsia="Times New Roman" w:hAnsi="Times New Roman" w:cs="Times New Roman"/>
          <w:sz w:val="24"/>
          <w:szCs w:val="24"/>
          <w:lang w:eastAsia="en-PK"/>
        </w:rPr>
        <w:t>You now have:</w:t>
      </w:r>
    </w:p>
    <w:p w14:paraId="4154D5E0" w14:textId="77777777" w:rsidR="00985E02" w:rsidRPr="00985E02" w:rsidRDefault="00985E02" w:rsidP="00985E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985E02">
        <w:rPr>
          <w:rFonts w:ascii="Times New Roman" w:eastAsia="Times New Roman" w:hAnsi="Times New Roman" w:cs="Times New Roman"/>
          <w:sz w:val="24"/>
          <w:szCs w:val="24"/>
          <w:lang w:eastAsia="en-PK"/>
        </w:rPr>
        <w:t>Correct overhead application</w:t>
      </w:r>
    </w:p>
    <w:p w14:paraId="6E9DDA5F" w14:textId="77777777" w:rsidR="00985E02" w:rsidRPr="00985E02" w:rsidRDefault="00985E02" w:rsidP="00985E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985E02">
        <w:rPr>
          <w:rFonts w:ascii="Times New Roman" w:eastAsia="Times New Roman" w:hAnsi="Times New Roman" w:cs="Times New Roman"/>
          <w:sz w:val="24"/>
          <w:szCs w:val="24"/>
          <w:lang w:eastAsia="en-PK"/>
        </w:rPr>
        <w:t>All journal entries from material purchase to revenue</w:t>
      </w:r>
    </w:p>
    <w:p w14:paraId="38CF7336" w14:textId="77777777" w:rsidR="00985E02" w:rsidRPr="00985E02" w:rsidRDefault="00985E02" w:rsidP="00985E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985E02">
        <w:rPr>
          <w:rFonts w:ascii="Times New Roman" w:eastAsia="Times New Roman" w:hAnsi="Times New Roman" w:cs="Times New Roman"/>
          <w:sz w:val="24"/>
          <w:szCs w:val="24"/>
          <w:lang w:eastAsia="en-PK"/>
        </w:rPr>
        <w:t>Optional overhead adjustment</w:t>
      </w:r>
    </w:p>
    <w:p w14:paraId="7A16B1A9" w14:textId="63E3B022" w:rsidR="00B201D7" w:rsidRDefault="00985E02" w:rsidP="00600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985E02">
        <w:rPr>
          <w:rFonts w:ascii="Times New Roman" w:eastAsia="Times New Roman" w:hAnsi="Times New Roman" w:cs="Times New Roman"/>
          <w:sz w:val="24"/>
          <w:szCs w:val="24"/>
          <w:lang w:eastAsia="en-PK"/>
        </w:rPr>
        <w:t>Let me know if you'd like this exported into Excel or as a formatted ledger!</w:t>
      </w:r>
    </w:p>
    <w:p w14:paraId="56FEF9A9" w14:textId="59E46BD4" w:rsidR="00B201D7" w:rsidRDefault="00B201D7" w:rsidP="00B201D7">
      <w:pPr>
        <w:pStyle w:val="Heading3"/>
      </w:pPr>
      <w:r>
        <w:rPr>
          <w:rStyle w:val="Strong"/>
          <w:b/>
          <w:bCs/>
        </w:rPr>
        <w:t>a) Cost</w:t>
      </w:r>
      <w:r w:rsidR="0021402B">
        <w:rPr>
          <w:rStyle w:val="Strong"/>
          <w:b/>
          <w:bCs/>
          <w:lang w:val="en-US"/>
        </w:rPr>
        <w:t xml:space="preserve"> / </w:t>
      </w:r>
      <w:r w:rsidR="00163CD9">
        <w:rPr>
          <w:rStyle w:val="Strong"/>
          <w:b/>
          <w:bCs/>
          <w:lang w:val="en-US"/>
        </w:rPr>
        <w:t>Manag</w:t>
      </w:r>
      <w:r w:rsidR="00BA7CB3">
        <w:rPr>
          <w:rStyle w:val="Strong"/>
          <w:b/>
          <w:bCs/>
          <w:lang w:val="en-US"/>
        </w:rPr>
        <w:t>e</w:t>
      </w:r>
      <w:r w:rsidR="00163CD9">
        <w:rPr>
          <w:rStyle w:val="Strong"/>
          <w:b/>
          <w:bCs/>
          <w:lang w:val="en-US"/>
        </w:rPr>
        <w:t>ment</w:t>
      </w:r>
      <w:r>
        <w:rPr>
          <w:rStyle w:val="Strong"/>
          <w:b/>
          <w:bCs/>
        </w:rPr>
        <w:t xml:space="preserve"> Accounting vs Financial Accounting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3686"/>
        <w:gridCol w:w="3656"/>
      </w:tblGrid>
      <w:tr w:rsidR="00B201D7" w14:paraId="1480F77A" w14:textId="77777777" w:rsidTr="00B201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CA862" w14:textId="77777777" w:rsidR="00B201D7" w:rsidRDefault="00B201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6945EDC" w14:textId="77777777" w:rsidR="00B201D7" w:rsidRDefault="00B201D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Cost Accounting</w:t>
            </w:r>
          </w:p>
        </w:tc>
        <w:tc>
          <w:tcPr>
            <w:tcW w:w="0" w:type="auto"/>
            <w:vAlign w:val="center"/>
            <w:hideMark/>
          </w:tcPr>
          <w:p w14:paraId="35082505" w14:textId="77777777" w:rsidR="00B201D7" w:rsidRDefault="00B201D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Financial Accounting</w:t>
            </w:r>
          </w:p>
        </w:tc>
      </w:tr>
      <w:tr w:rsidR="00B201D7" w14:paraId="11203B65" w14:textId="77777777" w:rsidTr="00B20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2C1D0" w14:textId="77777777" w:rsidR="00B201D7" w:rsidRDefault="00B201D7">
            <w:r>
              <w:rPr>
                <w:rStyle w:val="Strong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8F20EC6" w14:textId="77777777" w:rsidR="00B201D7" w:rsidRDefault="00B201D7">
            <w:r>
              <w:t>Helps management in decision-making and cost control</w:t>
            </w:r>
          </w:p>
        </w:tc>
        <w:tc>
          <w:tcPr>
            <w:tcW w:w="0" w:type="auto"/>
            <w:vAlign w:val="center"/>
            <w:hideMark/>
          </w:tcPr>
          <w:p w14:paraId="692D7CF9" w14:textId="77777777" w:rsidR="00B201D7" w:rsidRDefault="00B201D7">
            <w:r>
              <w:t>Provides financial information to external stakeholders</w:t>
            </w:r>
          </w:p>
        </w:tc>
      </w:tr>
      <w:tr w:rsidR="00B201D7" w14:paraId="63B26BD6" w14:textId="77777777" w:rsidTr="00B20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34A7D" w14:textId="77777777" w:rsidR="00B201D7" w:rsidRDefault="00B201D7">
            <w:r>
              <w:rPr>
                <w:rStyle w:val="Strong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599D6B1C" w14:textId="77777777" w:rsidR="00B201D7" w:rsidRDefault="00B201D7">
            <w:r>
              <w:t>Internal processes and cost efficiency</w:t>
            </w:r>
          </w:p>
        </w:tc>
        <w:tc>
          <w:tcPr>
            <w:tcW w:w="0" w:type="auto"/>
            <w:vAlign w:val="center"/>
            <w:hideMark/>
          </w:tcPr>
          <w:p w14:paraId="0722F8E0" w14:textId="77777777" w:rsidR="00B201D7" w:rsidRDefault="00B201D7">
            <w:r>
              <w:t>Entire financial position and performance</w:t>
            </w:r>
          </w:p>
        </w:tc>
      </w:tr>
      <w:tr w:rsidR="00B201D7" w14:paraId="6E361479" w14:textId="77777777" w:rsidTr="00B20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FCF00" w14:textId="77777777" w:rsidR="00B201D7" w:rsidRDefault="00B201D7">
            <w:r>
              <w:rPr>
                <w:rStyle w:val="Strong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7B15202B" w14:textId="77777777" w:rsidR="00B201D7" w:rsidRDefault="00B201D7">
            <w:r>
              <w:t>Internal (managers, employees)</w:t>
            </w:r>
          </w:p>
        </w:tc>
        <w:tc>
          <w:tcPr>
            <w:tcW w:w="0" w:type="auto"/>
            <w:vAlign w:val="center"/>
            <w:hideMark/>
          </w:tcPr>
          <w:p w14:paraId="74800469" w14:textId="77777777" w:rsidR="00B201D7" w:rsidRDefault="00B201D7">
            <w:r>
              <w:t>External (investors, creditors, regulators)</w:t>
            </w:r>
          </w:p>
        </w:tc>
      </w:tr>
      <w:tr w:rsidR="00B201D7" w14:paraId="477F5B56" w14:textId="77777777" w:rsidTr="00B20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C4831" w14:textId="77777777" w:rsidR="00B201D7" w:rsidRDefault="00B201D7">
            <w:r>
              <w:rPr>
                <w:rStyle w:val="Strong"/>
              </w:rPr>
              <w:t>Regulations</w:t>
            </w:r>
          </w:p>
        </w:tc>
        <w:tc>
          <w:tcPr>
            <w:tcW w:w="0" w:type="auto"/>
            <w:vAlign w:val="center"/>
            <w:hideMark/>
          </w:tcPr>
          <w:p w14:paraId="712A385E" w14:textId="77777777" w:rsidR="00B201D7" w:rsidRDefault="00B201D7">
            <w:r>
              <w:t>Not governed by specific standards</w:t>
            </w:r>
          </w:p>
        </w:tc>
        <w:tc>
          <w:tcPr>
            <w:tcW w:w="0" w:type="auto"/>
            <w:vAlign w:val="center"/>
            <w:hideMark/>
          </w:tcPr>
          <w:p w14:paraId="7BC173AB" w14:textId="77777777" w:rsidR="00B201D7" w:rsidRDefault="00B201D7">
            <w:r>
              <w:t>Must comply with GAAP or IFRS</w:t>
            </w:r>
          </w:p>
        </w:tc>
      </w:tr>
      <w:tr w:rsidR="00B201D7" w14:paraId="7C95835C" w14:textId="77777777" w:rsidTr="00B20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FC197" w14:textId="77777777" w:rsidR="00B201D7" w:rsidRDefault="00B201D7">
            <w:r>
              <w:rPr>
                <w:rStyle w:val="Strong"/>
              </w:rPr>
              <w:t>Detail Level</w:t>
            </w:r>
          </w:p>
        </w:tc>
        <w:tc>
          <w:tcPr>
            <w:tcW w:w="0" w:type="auto"/>
            <w:vAlign w:val="center"/>
            <w:hideMark/>
          </w:tcPr>
          <w:p w14:paraId="5212A568" w14:textId="77777777" w:rsidR="00B201D7" w:rsidRDefault="00B201D7">
            <w:r>
              <w:t>Highly detailed, department-wise</w:t>
            </w:r>
          </w:p>
        </w:tc>
        <w:tc>
          <w:tcPr>
            <w:tcW w:w="0" w:type="auto"/>
            <w:vAlign w:val="center"/>
            <w:hideMark/>
          </w:tcPr>
          <w:p w14:paraId="306061D2" w14:textId="77777777" w:rsidR="00B201D7" w:rsidRDefault="00B201D7">
            <w:r>
              <w:t>Summarized, company-wide</w:t>
            </w:r>
          </w:p>
        </w:tc>
      </w:tr>
      <w:tr w:rsidR="00B201D7" w14:paraId="6D46C498" w14:textId="77777777" w:rsidTr="00B20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D6AF8" w14:textId="77777777" w:rsidR="00B201D7" w:rsidRDefault="00B201D7">
            <w:r>
              <w:rPr>
                <w:rStyle w:val="Strong"/>
              </w:rPr>
              <w:t>Reporting Frequency</w:t>
            </w:r>
          </w:p>
        </w:tc>
        <w:tc>
          <w:tcPr>
            <w:tcW w:w="0" w:type="auto"/>
            <w:vAlign w:val="center"/>
            <w:hideMark/>
          </w:tcPr>
          <w:p w14:paraId="5F5D5A06" w14:textId="77777777" w:rsidR="00B201D7" w:rsidRDefault="00B201D7">
            <w:r>
              <w:t>As needed (can be daily/weekly)</w:t>
            </w:r>
          </w:p>
        </w:tc>
        <w:tc>
          <w:tcPr>
            <w:tcW w:w="0" w:type="auto"/>
            <w:vAlign w:val="center"/>
            <w:hideMark/>
          </w:tcPr>
          <w:p w14:paraId="1B537F49" w14:textId="77777777" w:rsidR="00B201D7" w:rsidRDefault="00B201D7">
            <w:proofErr w:type="gramStart"/>
            <w:r>
              <w:t>Typically</w:t>
            </w:r>
            <w:proofErr w:type="gramEnd"/>
            <w:r>
              <w:t xml:space="preserve"> periodic (monthly, quarterly, annually)</w:t>
            </w:r>
          </w:p>
        </w:tc>
      </w:tr>
      <w:tr w:rsidR="004C0B3B" w14:paraId="45E77ABC" w14:textId="77777777" w:rsidTr="004C0B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41D0D" w14:textId="77777777" w:rsidR="004C0B3B" w:rsidRPr="004C0B3B" w:rsidRDefault="004C0B3B" w:rsidP="002055E0">
            <w:pPr>
              <w:rPr>
                <w:b/>
                <w:bCs/>
              </w:rPr>
            </w:pPr>
            <w:r>
              <w:rPr>
                <w:rStyle w:val="Strong"/>
              </w:rPr>
              <w:t>Time Frame</w:t>
            </w:r>
          </w:p>
        </w:tc>
        <w:tc>
          <w:tcPr>
            <w:tcW w:w="0" w:type="auto"/>
            <w:vAlign w:val="center"/>
            <w:hideMark/>
          </w:tcPr>
          <w:p w14:paraId="513B3A49" w14:textId="77777777" w:rsidR="004C0B3B" w:rsidRDefault="004C0B3B" w:rsidP="002055E0">
            <w:r>
              <w:t>Forward-looking (forecasts, budgets)</w:t>
            </w:r>
          </w:p>
        </w:tc>
        <w:tc>
          <w:tcPr>
            <w:tcW w:w="0" w:type="auto"/>
            <w:vAlign w:val="center"/>
            <w:hideMark/>
          </w:tcPr>
          <w:p w14:paraId="6837F60F" w14:textId="77777777" w:rsidR="004C0B3B" w:rsidRDefault="004C0B3B" w:rsidP="002055E0">
            <w:r>
              <w:t>Past-focused (historical reports)</w:t>
            </w:r>
          </w:p>
        </w:tc>
      </w:tr>
    </w:tbl>
    <w:p w14:paraId="01C4C720" w14:textId="77777777" w:rsidR="004C0B3B" w:rsidRDefault="004C0B3B" w:rsidP="00B201D7"/>
    <w:p w14:paraId="4EF0FA72" w14:textId="2E07F167" w:rsidR="00B201D7" w:rsidRDefault="006D463F" w:rsidP="00B201D7">
      <w:r>
        <w:pict w14:anchorId="66E4AF00">
          <v:rect id="_x0000_i1038" style="width:0;height:1.5pt" o:hralign="center" o:hrstd="t" o:hr="t" fillcolor="#a0a0a0" stroked="f"/>
        </w:pict>
      </w:r>
    </w:p>
    <w:p w14:paraId="02AFF585" w14:textId="77777777" w:rsidR="008F068B" w:rsidRDefault="008F068B" w:rsidP="008F068B">
      <w:pPr>
        <w:pStyle w:val="Heading3"/>
      </w:pPr>
      <w:r>
        <w:rPr>
          <w:rStyle w:val="Strong"/>
          <w:b/>
          <w:bCs/>
        </w:rPr>
        <w:lastRenderedPageBreak/>
        <w:t>b) Job Order Costing vs Process Costing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3735"/>
        <w:gridCol w:w="3492"/>
      </w:tblGrid>
      <w:tr w:rsidR="008F068B" w14:paraId="7A23BB80" w14:textId="77777777" w:rsidTr="008F06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AA950" w14:textId="77777777" w:rsidR="008F068B" w:rsidRDefault="008F068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Point of Difference</w:t>
            </w:r>
          </w:p>
        </w:tc>
        <w:tc>
          <w:tcPr>
            <w:tcW w:w="0" w:type="auto"/>
            <w:vAlign w:val="center"/>
            <w:hideMark/>
          </w:tcPr>
          <w:p w14:paraId="1DEE2C2C" w14:textId="77777777" w:rsidR="008F068B" w:rsidRDefault="008F068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Job Order Costing</w:t>
            </w:r>
          </w:p>
        </w:tc>
        <w:tc>
          <w:tcPr>
            <w:tcW w:w="0" w:type="auto"/>
            <w:vAlign w:val="center"/>
            <w:hideMark/>
          </w:tcPr>
          <w:p w14:paraId="552150C0" w14:textId="77777777" w:rsidR="008F068B" w:rsidRDefault="008F068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Process Costing</w:t>
            </w:r>
          </w:p>
        </w:tc>
      </w:tr>
      <w:tr w:rsidR="008F068B" w14:paraId="25A8978A" w14:textId="77777777" w:rsidTr="008F0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D10F7" w14:textId="77777777" w:rsidR="008F068B" w:rsidRDefault="008F068B">
            <w:r>
              <w:rPr>
                <w:rStyle w:val="Strong"/>
              </w:rPr>
              <w:t>Used When</w:t>
            </w:r>
          </w:p>
        </w:tc>
        <w:tc>
          <w:tcPr>
            <w:tcW w:w="0" w:type="auto"/>
            <w:vAlign w:val="center"/>
            <w:hideMark/>
          </w:tcPr>
          <w:p w14:paraId="06E0AA20" w14:textId="77777777" w:rsidR="008F068B" w:rsidRDefault="008F068B">
            <w:r>
              <w:t>Production is by specific customer orders</w:t>
            </w:r>
          </w:p>
        </w:tc>
        <w:tc>
          <w:tcPr>
            <w:tcW w:w="0" w:type="auto"/>
            <w:vAlign w:val="center"/>
            <w:hideMark/>
          </w:tcPr>
          <w:p w14:paraId="73EB51A8" w14:textId="77777777" w:rsidR="008F068B" w:rsidRDefault="008F068B">
            <w:r>
              <w:t>Production is continuous and identical</w:t>
            </w:r>
          </w:p>
        </w:tc>
      </w:tr>
      <w:tr w:rsidR="008F068B" w14:paraId="4F36649A" w14:textId="77777777" w:rsidTr="008F0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A4633" w14:textId="77777777" w:rsidR="008F068B" w:rsidRDefault="008F068B">
            <w:r>
              <w:rPr>
                <w:rStyle w:val="Strong"/>
              </w:rPr>
              <w:t>Cost Accumulation</w:t>
            </w:r>
          </w:p>
        </w:tc>
        <w:tc>
          <w:tcPr>
            <w:tcW w:w="0" w:type="auto"/>
            <w:vAlign w:val="center"/>
            <w:hideMark/>
          </w:tcPr>
          <w:p w14:paraId="1DF3EDCB" w14:textId="77777777" w:rsidR="008F068B" w:rsidRDefault="008F068B">
            <w:r>
              <w:t>By job or batch</w:t>
            </w:r>
          </w:p>
        </w:tc>
        <w:tc>
          <w:tcPr>
            <w:tcW w:w="0" w:type="auto"/>
            <w:vAlign w:val="center"/>
            <w:hideMark/>
          </w:tcPr>
          <w:p w14:paraId="31F6415D" w14:textId="77777777" w:rsidR="008F068B" w:rsidRDefault="008F068B">
            <w:r>
              <w:t>By process or department</w:t>
            </w:r>
          </w:p>
        </w:tc>
      </w:tr>
      <w:tr w:rsidR="008F068B" w14:paraId="2017801B" w14:textId="77777777" w:rsidTr="008F0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E3D49" w14:textId="77777777" w:rsidR="008F068B" w:rsidRDefault="008F068B">
            <w:r>
              <w:rPr>
                <w:rStyle w:val="Strong"/>
              </w:rPr>
              <w:t>Cost Per Unit</w:t>
            </w:r>
          </w:p>
        </w:tc>
        <w:tc>
          <w:tcPr>
            <w:tcW w:w="0" w:type="auto"/>
            <w:vAlign w:val="center"/>
            <w:hideMark/>
          </w:tcPr>
          <w:p w14:paraId="41421574" w14:textId="77777777" w:rsidR="008F068B" w:rsidRDefault="008F068B">
            <w:r>
              <w:t>Varies by job</w:t>
            </w:r>
          </w:p>
        </w:tc>
        <w:tc>
          <w:tcPr>
            <w:tcW w:w="0" w:type="auto"/>
            <w:vAlign w:val="center"/>
            <w:hideMark/>
          </w:tcPr>
          <w:p w14:paraId="1F3DC767" w14:textId="77777777" w:rsidR="008F068B" w:rsidRDefault="008F068B">
            <w:r>
              <w:t>Same for all units</w:t>
            </w:r>
          </w:p>
        </w:tc>
      </w:tr>
      <w:tr w:rsidR="008F068B" w14:paraId="32789866" w14:textId="77777777" w:rsidTr="008F0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A3C70" w14:textId="77777777" w:rsidR="008F068B" w:rsidRDefault="008F068B">
            <w:r>
              <w:rPr>
                <w:rStyle w:val="Strong"/>
              </w:rPr>
              <w:t>Industries</w:t>
            </w:r>
          </w:p>
        </w:tc>
        <w:tc>
          <w:tcPr>
            <w:tcW w:w="0" w:type="auto"/>
            <w:vAlign w:val="center"/>
            <w:hideMark/>
          </w:tcPr>
          <w:p w14:paraId="780D6A1A" w14:textId="77777777" w:rsidR="008F068B" w:rsidRDefault="008F068B">
            <w:r>
              <w:t>Printing, construction, custom furniture</w:t>
            </w:r>
          </w:p>
        </w:tc>
        <w:tc>
          <w:tcPr>
            <w:tcW w:w="0" w:type="auto"/>
            <w:vAlign w:val="center"/>
            <w:hideMark/>
          </w:tcPr>
          <w:p w14:paraId="35AC6A59" w14:textId="77777777" w:rsidR="008F068B" w:rsidRDefault="008F068B">
            <w:r>
              <w:t>Chemicals, cement, oil refining</w:t>
            </w:r>
          </w:p>
        </w:tc>
      </w:tr>
    </w:tbl>
    <w:p w14:paraId="3DB1C8CF" w14:textId="77777777" w:rsidR="00B201D7" w:rsidRDefault="006D463F" w:rsidP="00B201D7">
      <w:r>
        <w:pict w14:anchorId="6E1A7AEC">
          <v:rect id="_x0000_i1039" style="width:0;height:1.5pt" o:hralign="center" o:hrstd="t" o:hr="t" fillcolor="#a0a0a0" stroked="f"/>
        </w:pict>
      </w:r>
    </w:p>
    <w:p w14:paraId="68718E74" w14:textId="77777777" w:rsidR="00B201D7" w:rsidRDefault="00B201D7" w:rsidP="00B201D7">
      <w:pPr>
        <w:pStyle w:val="Heading3"/>
      </w:pPr>
      <w:r>
        <w:rPr>
          <w:rStyle w:val="Strong"/>
          <w:b/>
          <w:bCs/>
        </w:rPr>
        <w:t>c) Period Cost vs Product Cost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3463"/>
        <w:gridCol w:w="3930"/>
      </w:tblGrid>
      <w:tr w:rsidR="00B201D7" w14:paraId="78CBDD64" w14:textId="77777777" w:rsidTr="00B201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2EF80" w14:textId="77777777" w:rsidR="00B201D7" w:rsidRDefault="00B201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F5AE8E7" w14:textId="77777777" w:rsidR="00B201D7" w:rsidRDefault="00B201D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Period Cost</w:t>
            </w:r>
          </w:p>
        </w:tc>
        <w:tc>
          <w:tcPr>
            <w:tcW w:w="0" w:type="auto"/>
            <w:vAlign w:val="center"/>
            <w:hideMark/>
          </w:tcPr>
          <w:p w14:paraId="1DA5B2DF" w14:textId="77777777" w:rsidR="00B201D7" w:rsidRDefault="00B201D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Product Cost</w:t>
            </w:r>
          </w:p>
        </w:tc>
      </w:tr>
      <w:tr w:rsidR="00B201D7" w14:paraId="6A0E6996" w14:textId="77777777" w:rsidTr="00B20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93100" w14:textId="77777777" w:rsidR="00B201D7" w:rsidRDefault="00B201D7">
            <w:r>
              <w:rPr>
                <w:rStyle w:val="Strong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5D9A796" w14:textId="77777777" w:rsidR="00B201D7" w:rsidRDefault="00B201D7">
            <w:r>
              <w:t>Costs not tied to production; expensed in the period incurred</w:t>
            </w:r>
          </w:p>
        </w:tc>
        <w:tc>
          <w:tcPr>
            <w:tcW w:w="0" w:type="auto"/>
            <w:vAlign w:val="center"/>
            <w:hideMark/>
          </w:tcPr>
          <w:p w14:paraId="19FF167D" w14:textId="0CF8BA9A" w:rsidR="00B201D7" w:rsidRPr="00A018EA" w:rsidRDefault="00B201D7" w:rsidP="00183C1F">
            <w:pPr>
              <w:ind w:left="524"/>
              <w:rPr>
                <w:lang w:val="en-US"/>
              </w:rPr>
            </w:pPr>
            <w:r>
              <w:t xml:space="preserve">Costs directly tied to production of </w:t>
            </w:r>
            <w:proofErr w:type="gramStart"/>
            <w:r>
              <w:t>goods</w:t>
            </w:r>
            <w:r w:rsidR="00A018EA">
              <w:rPr>
                <w:lang w:val="en-US"/>
              </w:rPr>
              <w:t xml:space="preserve"> ,</w:t>
            </w:r>
            <w:proofErr w:type="gramEnd"/>
            <w:r w:rsidR="00A018EA">
              <w:rPr>
                <w:lang w:val="en-US"/>
              </w:rPr>
              <w:t xml:space="preserve"> manufacturing</w:t>
            </w:r>
          </w:p>
        </w:tc>
      </w:tr>
      <w:tr w:rsidR="00B201D7" w14:paraId="783C9848" w14:textId="77777777" w:rsidTr="00B20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3F759" w14:textId="77777777" w:rsidR="00B201D7" w:rsidRDefault="00B201D7">
            <w:r>
              <w:rPr>
                <w:rStyle w:val="Strong"/>
              </w:rPr>
              <w:t>Inventory Impact</w:t>
            </w:r>
          </w:p>
        </w:tc>
        <w:tc>
          <w:tcPr>
            <w:tcW w:w="0" w:type="auto"/>
            <w:vAlign w:val="center"/>
            <w:hideMark/>
          </w:tcPr>
          <w:p w14:paraId="0E14F37E" w14:textId="77777777" w:rsidR="00B201D7" w:rsidRDefault="00B201D7">
            <w:r>
              <w:t>Not included in inventory valuation</w:t>
            </w:r>
          </w:p>
        </w:tc>
        <w:tc>
          <w:tcPr>
            <w:tcW w:w="0" w:type="auto"/>
            <w:vAlign w:val="center"/>
            <w:hideMark/>
          </w:tcPr>
          <w:p w14:paraId="54CDDA4D" w14:textId="77777777" w:rsidR="00B201D7" w:rsidRDefault="00B201D7" w:rsidP="00183C1F">
            <w:pPr>
              <w:ind w:left="524"/>
            </w:pPr>
            <w:r>
              <w:t>Included in inventory until goods are sold</w:t>
            </w:r>
          </w:p>
        </w:tc>
      </w:tr>
      <w:tr w:rsidR="00B201D7" w14:paraId="15137A95" w14:textId="77777777" w:rsidTr="00B20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AF9F7" w14:textId="77777777" w:rsidR="00B201D7" w:rsidRDefault="00B201D7">
            <w:r>
              <w:rPr>
                <w:rStyle w:val="Strong"/>
              </w:rPr>
              <w:t>Accounting Treatment</w:t>
            </w:r>
          </w:p>
        </w:tc>
        <w:tc>
          <w:tcPr>
            <w:tcW w:w="0" w:type="auto"/>
            <w:vAlign w:val="center"/>
            <w:hideMark/>
          </w:tcPr>
          <w:p w14:paraId="054463A8" w14:textId="77777777" w:rsidR="00B201D7" w:rsidRDefault="00B201D7">
            <w:r>
              <w:t>Expensed immediately</w:t>
            </w:r>
          </w:p>
        </w:tc>
        <w:tc>
          <w:tcPr>
            <w:tcW w:w="0" w:type="auto"/>
            <w:vAlign w:val="center"/>
            <w:hideMark/>
          </w:tcPr>
          <w:p w14:paraId="2BAFDF3A" w14:textId="77777777" w:rsidR="00B201D7" w:rsidRDefault="00B201D7">
            <w:r>
              <w:t>Capitalized first, expensed as COGS later</w:t>
            </w:r>
          </w:p>
        </w:tc>
      </w:tr>
      <w:tr w:rsidR="00EE5AC7" w:rsidRPr="00006E96" w14:paraId="66DA467D" w14:textId="77777777" w:rsidTr="00006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A1F0B" w14:textId="6F05091E" w:rsidR="00EE5AC7" w:rsidRPr="00006E96" w:rsidRDefault="00EE5AC7" w:rsidP="00EE5AC7">
            <w:pPr>
              <w:rPr>
                <w:b/>
                <w:bCs/>
              </w:rPr>
            </w:pPr>
            <w:r>
              <w:rPr>
                <w:rStyle w:val="Strong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4125C9E1" w14:textId="208BE5E4" w:rsidR="00EE5AC7" w:rsidRPr="00006E96" w:rsidRDefault="00EE5AC7" w:rsidP="00EE5AC7">
            <w:r>
              <w:t>Selling expenses, admin salaries, office rent</w:t>
            </w:r>
          </w:p>
        </w:tc>
        <w:tc>
          <w:tcPr>
            <w:tcW w:w="0" w:type="auto"/>
            <w:vAlign w:val="center"/>
            <w:hideMark/>
          </w:tcPr>
          <w:p w14:paraId="61BE9155" w14:textId="22458623" w:rsidR="00EE5AC7" w:rsidRPr="00006E96" w:rsidRDefault="00EE5AC7" w:rsidP="00EE5AC7">
            <w:r>
              <w:t xml:space="preserve">Direct materials, direct </w:t>
            </w:r>
            <w:proofErr w:type="spellStart"/>
            <w:r>
              <w:t>labor</w:t>
            </w:r>
            <w:proofErr w:type="spellEnd"/>
            <w:r>
              <w:t>, factory overhead</w:t>
            </w:r>
          </w:p>
        </w:tc>
      </w:tr>
    </w:tbl>
    <w:p w14:paraId="5BFAED03" w14:textId="77777777" w:rsidR="00006E96" w:rsidRDefault="00006E96" w:rsidP="00B201D7"/>
    <w:p w14:paraId="275256AF" w14:textId="3C7E7FD5" w:rsidR="00B201D7" w:rsidRDefault="006D463F" w:rsidP="00B201D7">
      <w:r>
        <w:pict w14:anchorId="08EAAD78">
          <v:rect id="_x0000_i1040" style="width:0;height:1.5pt" o:hralign="center" o:hrstd="t" o:hr="t" fillcolor="#a0a0a0" stroked="f"/>
        </w:pict>
      </w:r>
    </w:p>
    <w:p w14:paraId="1CD44607" w14:textId="77777777" w:rsidR="00B201D7" w:rsidRDefault="00B201D7" w:rsidP="00B201D7">
      <w:pPr>
        <w:pStyle w:val="Heading3"/>
      </w:pPr>
      <w:r>
        <w:rPr>
          <w:rStyle w:val="Strong"/>
          <w:b/>
          <w:bCs/>
        </w:rPr>
        <w:t>d) Finished Goods vs Work in Process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3009"/>
        <w:gridCol w:w="4831"/>
      </w:tblGrid>
      <w:tr w:rsidR="00B201D7" w14:paraId="792C8C25" w14:textId="77777777" w:rsidTr="00B201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F34D7" w14:textId="77777777" w:rsidR="00B201D7" w:rsidRDefault="00B201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EEADBB9" w14:textId="77777777" w:rsidR="00B201D7" w:rsidRDefault="00B201D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Finished Goods</w:t>
            </w:r>
          </w:p>
        </w:tc>
        <w:tc>
          <w:tcPr>
            <w:tcW w:w="0" w:type="auto"/>
            <w:vAlign w:val="center"/>
            <w:hideMark/>
          </w:tcPr>
          <w:p w14:paraId="62FC03D9" w14:textId="77777777" w:rsidR="00B201D7" w:rsidRDefault="00B201D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Work in Process (WIP)</w:t>
            </w:r>
          </w:p>
        </w:tc>
      </w:tr>
      <w:tr w:rsidR="00B201D7" w14:paraId="3D81CA9A" w14:textId="77777777" w:rsidTr="00B20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9725C" w14:textId="77777777" w:rsidR="00B201D7" w:rsidRDefault="00B201D7">
            <w:r>
              <w:rPr>
                <w:rStyle w:val="Strong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2E750445" w14:textId="77777777" w:rsidR="00B201D7" w:rsidRDefault="00B201D7">
            <w:r>
              <w:t>Completed products ready for sale</w:t>
            </w:r>
          </w:p>
        </w:tc>
        <w:tc>
          <w:tcPr>
            <w:tcW w:w="0" w:type="auto"/>
            <w:vAlign w:val="center"/>
            <w:hideMark/>
          </w:tcPr>
          <w:p w14:paraId="5A31A488" w14:textId="77777777" w:rsidR="00B201D7" w:rsidRDefault="00B201D7">
            <w:r>
              <w:t>Products still in production</w:t>
            </w:r>
          </w:p>
        </w:tc>
      </w:tr>
      <w:tr w:rsidR="00B201D7" w14:paraId="661CB140" w14:textId="77777777" w:rsidTr="00B20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63D94" w14:textId="77777777" w:rsidR="00B201D7" w:rsidRDefault="00B201D7">
            <w:r>
              <w:rPr>
                <w:rStyle w:val="Strong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CB5231F" w14:textId="77777777" w:rsidR="00B201D7" w:rsidRDefault="00B201D7">
            <w:r>
              <w:t>Final stage of production</w:t>
            </w:r>
          </w:p>
        </w:tc>
        <w:tc>
          <w:tcPr>
            <w:tcW w:w="0" w:type="auto"/>
            <w:vAlign w:val="center"/>
            <w:hideMark/>
          </w:tcPr>
          <w:p w14:paraId="6C111342" w14:textId="77777777" w:rsidR="00B201D7" w:rsidRDefault="00B201D7">
            <w:r>
              <w:t>Intermediate stage</w:t>
            </w:r>
          </w:p>
        </w:tc>
      </w:tr>
      <w:tr w:rsidR="00B201D7" w14:paraId="6E3EEBC8" w14:textId="77777777" w:rsidTr="00B20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8E234" w14:textId="77777777" w:rsidR="00B201D7" w:rsidRDefault="00B201D7">
            <w:r>
              <w:rPr>
                <w:rStyle w:val="Strong"/>
              </w:rPr>
              <w:t>Valuation</w:t>
            </w:r>
          </w:p>
        </w:tc>
        <w:tc>
          <w:tcPr>
            <w:tcW w:w="0" w:type="auto"/>
            <w:vAlign w:val="center"/>
            <w:hideMark/>
          </w:tcPr>
          <w:p w14:paraId="369ACBB1" w14:textId="77777777" w:rsidR="00B201D7" w:rsidRDefault="00B201D7">
            <w:r>
              <w:t>Includes all production costs</w:t>
            </w:r>
          </w:p>
        </w:tc>
        <w:tc>
          <w:tcPr>
            <w:tcW w:w="0" w:type="auto"/>
            <w:vAlign w:val="center"/>
            <w:hideMark/>
          </w:tcPr>
          <w:p w14:paraId="6B85273B" w14:textId="77777777" w:rsidR="00B201D7" w:rsidRDefault="00B201D7">
            <w:r>
              <w:t xml:space="preserve">Includes partially completed costs (material, </w:t>
            </w:r>
            <w:proofErr w:type="spellStart"/>
            <w:r>
              <w:t>labor</w:t>
            </w:r>
            <w:proofErr w:type="spellEnd"/>
            <w:r>
              <w:t>, FOH)</w:t>
            </w:r>
          </w:p>
        </w:tc>
      </w:tr>
      <w:tr w:rsidR="00B201D7" w14:paraId="78F65D64" w14:textId="77777777" w:rsidTr="00B20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8407A" w14:textId="77777777" w:rsidR="00B201D7" w:rsidRDefault="00B201D7">
            <w:r>
              <w:rPr>
                <w:rStyle w:val="Strong"/>
              </w:rPr>
              <w:t>Reported As</w:t>
            </w:r>
          </w:p>
        </w:tc>
        <w:tc>
          <w:tcPr>
            <w:tcW w:w="0" w:type="auto"/>
            <w:vAlign w:val="center"/>
            <w:hideMark/>
          </w:tcPr>
          <w:p w14:paraId="2EFE8D05" w14:textId="77777777" w:rsidR="00B201D7" w:rsidRDefault="00B201D7">
            <w:r>
              <w:t>Inventory (Ready for sale)</w:t>
            </w:r>
          </w:p>
        </w:tc>
        <w:tc>
          <w:tcPr>
            <w:tcW w:w="0" w:type="auto"/>
            <w:vAlign w:val="center"/>
            <w:hideMark/>
          </w:tcPr>
          <w:p w14:paraId="7674C6AA" w14:textId="77777777" w:rsidR="00B201D7" w:rsidRDefault="00B201D7">
            <w:r>
              <w:t>Inventory (Still under production)</w:t>
            </w:r>
          </w:p>
        </w:tc>
      </w:tr>
    </w:tbl>
    <w:p w14:paraId="1E69CC6D" w14:textId="77777777" w:rsidR="00B201D7" w:rsidRDefault="006D463F" w:rsidP="00B201D7">
      <w:r>
        <w:pict w14:anchorId="2E0D8047">
          <v:rect id="_x0000_i1041" style="width:0;height:1.5pt" o:hralign="center" o:hrstd="t" o:hr="t" fillcolor="#a0a0a0" stroked="f"/>
        </w:pict>
      </w:r>
    </w:p>
    <w:p w14:paraId="5BD43841" w14:textId="77777777" w:rsidR="00B201D7" w:rsidRDefault="00B201D7" w:rsidP="00B201D7">
      <w:pPr>
        <w:pStyle w:val="Heading3"/>
      </w:pPr>
      <w:r>
        <w:rPr>
          <w:rStyle w:val="Strong"/>
          <w:b/>
          <w:bCs/>
        </w:rPr>
        <w:lastRenderedPageBreak/>
        <w:t>e) FOH - Applied vs FOH - Incurred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4129"/>
        <w:gridCol w:w="3548"/>
      </w:tblGrid>
      <w:tr w:rsidR="00046F69" w14:paraId="082B768C" w14:textId="77777777" w:rsidTr="00B201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EFA77" w14:textId="77777777" w:rsidR="00B201D7" w:rsidRDefault="00B201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D5B93CD" w14:textId="77777777" w:rsidR="00B201D7" w:rsidRDefault="00B201D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FOH Applied</w:t>
            </w:r>
          </w:p>
        </w:tc>
        <w:tc>
          <w:tcPr>
            <w:tcW w:w="0" w:type="auto"/>
            <w:vAlign w:val="center"/>
            <w:hideMark/>
          </w:tcPr>
          <w:p w14:paraId="1D4200F5" w14:textId="77777777" w:rsidR="00B201D7" w:rsidRDefault="00B201D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FOH Incurred</w:t>
            </w:r>
          </w:p>
        </w:tc>
      </w:tr>
      <w:tr w:rsidR="00046F69" w14:paraId="03A52C87" w14:textId="77777777" w:rsidTr="00B20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F8D8A" w14:textId="77777777" w:rsidR="00B201D7" w:rsidRDefault="00B201D7">
            <w:r>
              <w:rPr>
                <w:rStyle w:val="Strong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0958ED9" w14:textId="77777777" w:rsidR="00B201D7" w:rsidRDefault="00B201D7">
            <w:r>
              <w:t>Estimated overhead assigned to jobs based on a rate</w:t>
            </w:r>
          </w:p>
        </w:tc>
        <w:tc>
          <w:tcPr>
            <w:tcW w:w="0" w:type="auto"/>
            <w:vAlign w:val="center"/>
            <w:hideMark/>
          </w:tcPr>
          <w:p w14:paraId="0495D8A7" w14:textId="77777777" w:rsidR="00B201D7" w:rsidRDefault="00B201D7">
            <w:r>
              <w:t>Actual overhead costs incurred during the period</w:t>
            </w:r>
          </w:p>
        </w:tc>
      </w:tr>
      <w:tr w:rsidR="00046F69" w14:paraId="41706948" w14:textId="77777777" w:rsidTr="00B20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9FC4F" w14:textId="77777777" w:rsidR="00B201D7" w:rsidRDefault="00B201D7">
            <w:r>
              <w:rPr>
                <w:rStyle w:val="Strong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7E414547" w14:textId="77777777" w:rsidR="00B201D7" w:rsidRDefault="00B201D7">
            <w:r>
              <w:t xml:space="preserve">Predetermined rate (e.g., per </w:t>
            </w:r>
            <w:proofErr w:type="spellStart"/>
            <w:r>
              <w:t>labor</w:t>
            </w:r>
            <w:proofErr w:type="spellEnd"/>
            <w:r>
              <w:t xml:space="preserve"> hour)</w:t>
            </w:r>
          </w:p>
        </w:tc>
        <w:tc>
          <w:tcPr>
            <w:tcW w:w="0" w:type="auto"/>
            <w:vAlign w:val="center"/>
            <w:hideMark/>
          </w:tcPr>
          <w:p w14:paraId="290BB6CC" w14:textId="751EAE44" w:rsidR="00B201D7" w:rsidRDefault="00046F69">
            <w:r>
              <w:rPr>
                <w:lang w:val="en-US"/>
              </w:rPr>
              <w:t>Actual costs</w:t>
            </w:r>
            <w:r w:rsidR="00B201D7">
              <w:t xml:space="preserve">, </w:t>
            </w:r>
            <w:proofErr w:type="gramStart"/>
            <w:r>
              <w:rPr>
                <w:lang w:val="en-US"/>
              </w:rPr>
              <w:t xml:space="preserve">depreciations </w:t>
            </w:r>
            <w:r w:rsidR="0052483C">
              <w:rPr>
                <w:lang w:val="en-US"/>
              </w:rPr>
              <w:t>,</w:t>
            </w:r>
            <w:proofErr w:type="gramEnd"/>
            <w:r w:rsidR="0052483C">
              <w:rPr>
                <w:lang w:val="en-US"/>
              </w:rPr>
              <w:t xml:space="preserve"> indirect bills </w:t>
            </w:r>
            <w:r w:rsidR="00B201D7">
              <w:t>(e.g., utilities, maintenance)</w:t>
            </w:r>
          </w:p>
        </w:tc>
      </w:tr>
      <w:tr w:rsidR="00046F69" w14:paraId="0AA6E635" w14:textId="77777777" w:rsidTr="00B20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3B957" w14:textId="77777777" w:rsidR="00B201D7" w:rsidRDefault="00B201D7">
            <w:r>
              <w:rPr>
                <w:rStyle w:val="Strong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869EB57" w14:textId="77777777" w:rsidR="00B201D7" w:rsidRDefault="00B201D7">
            <w:r>
              <w:t>Standardized costing</w:t>
            </w:r>
          </w:p>
        </w:tc>
        <w:tc>
          <w:tcPr>
            <w:tcW w:w="0" w:type="auto"/>
            <w:vAlign w:val="center"/>
            <w:hideMark/>
          </w:tcPr>
          <w:p w14:paraId="02762CF2" w14:textId="77777777" w:rsidR="00B201D7" w:rsidRDefault="00B201D7">
            <w:r>
              <w:t>Actual financial record</w:t>
            </w:r>
          </w:p>
        </w:tc>
      </w:tr>
      <w:tr w:rsidR="00046F69" w14:paraId="1F2149A5" w14:textId="77777777" w:rsidTr="00B20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A2BC4" w14:textId="77777777" w:rsidR="00B201D7" w:rsidRDefault="00B201D7">
            <w:r>
              <w:rPr>
                <w:rStyle w:val="Strong"/>
              </w:rPr>
              <w:t>Comparison Use</w:t>
            </w:r>
          </w:p>
        </w:tc>
        <w:tc>
          <w:tcPr>
            <w:tcW w:w="0" w:type="auto"/>
            <w:vAlign w:val="center"/>
            <w:hideMark/>
          </w:tcPr>
          <w:p w14:paraId="2FCDC4A1" w14:textId="77777777" w:rsidR="00B201D7" w:rsidRDefault="00B201D7">
            <w:r>
              <w:t xml:space="preserve">Compared with incurred to </w:t>
            </w:r>
            <w:proofErr w:type="spellStart"/>
            <w:r>
              <w:t>analyze</w:t>
            </w:r>
            <w:proofErr w:type="spellEnd"/>
            <w:r>
              <w:t xml:space="preserve"> variance</w:t>
            </w:r>
          </w:p>
        </w:tc>
        <w:tc>
          <w:tcPr>
            <w:tcW w:w="0" w:type="auto"/>
            <w:vAlign w:val="center"/>
            <w:hideMark/>
          </w:tcPr>
          <w:p w14:paraId="03FD1528" w14:textId="77777777" w:rsidR="00B201D7" w:rsidRDefault="00B201D7">
            <w:r>
              <w:t>Shows true overhead cost</w:t>
            </w:r>
          </w:p>
        </w:tc>
      </w:tr>
      <w:tr w:rsidR="00046F69" w14:paraId="47A5B835" w14:textId="77777777" w:rsidTr="00B20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2F590" w14:textId="77777777" w:rsidR="00B201D7" w:rsidRDefault="00B201D7">
            <w:r>
              <w:rPr>
                <w:rStyle w:val="Strong"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14:paraId="01637F1E" w14:textId="77777777" w:rsidR="00B201D7" w:rsidRDefault="00B201D7">
            <w:r>
              <w:t>Over-applied or under-applied overhead occurs when FOH Applied ≠ FOH Incurred</w:t>
            </w:r>
          </w:p>
        </w:tc>
        <w:tc>
          <w:tcPr>
            <w:tcW w:w="0" w:type="auto"/>
            <w:vAlign w:val="center"/>
            <w:hideMark/>
          </w:tcPr>
          <w:p w14:paraId="6110414B" w14:textId="321572FE" w:rsidR="00B201D7" w:rsidRPr="00F520D8" w:rsidRDefault="00F520D8">
            <w:pPr>
              <w:rPr>
                <w:lang w:val="en-US"/>
              </w:rPr>
            </w:pPr>
            <w:r>
              <w:rPr>
                <w:lang w:val="en-US"/>
              </w:rPr>
              <w:t>No adjustment needed, its real expense</w:t>
            </w:r>
          </w:p>
        </w:tc>
      </w:tr>
    </w:tbl>
    <w:p w14:paraId="504808B6" w14:textId="7CC6F624" w:rsidR="00B201D7" w:rsidRDefault="00B201D7" w:rsidP="00600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77DDD124" w14:textId="13AD3AE8" w:rsidR="00AE3E44" w:rsidRDefault="00AE3E44" w:rsidP="00600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0F8AF897" w14:textId="77777777" w:rsidR="00AE3E44" w:rsidRDefault="00AE3E44" w:rsidP="00AE3E44">
      <w:pPr>
        <w:pStyle w:val="Heading3"/>
      </w:pPr>
      <w:r>
        <w:rPr>
          <w:rStyle w:val="Strong"/>
          <w:b/>
          <w:bCs/>
        </w:rPr>
        <w:t>a) What is meant by the term Equivalent Units of Production (EUP)?</w:t>
      </w:r>
    </w:p>
    <w:p w14:paraId="3DA85C56" w14:textId="77777777" w:rsidR="0020301F" w:rsidRDefault="00AE3E44" w:rsidP="00AE3E44">
      <w:pPr>
        <w:pStyle w:val="NormalWeb"/>
      </w:pPr>
      <w:r>
        <w:rPr>
          <w:rStyle w:val="Strong"/>
        </w:rPr>
        <w:t>Definition:</w:t>
      </w:r>
      <w:r>
        <w:br/>
        <w:t xml:space="preserve">Equivalent Units of Production (EUP) represent the number of complete units that could have been produced </w:t>
      </w:r>
      <w:r w:rsidR="00641069">
        <w:t xml:space="preserve">using the total amount of materials, </w:t>
      </w:r>
      <w:proofErr w:type="spellStart"/>
      <w:r w:rsidR="00641069">
        <w:t>labor</w:t>
      </w:r>
      <w:proofErr w:type="spellEnd"/>
      <w:r w:rsidR="00641069">
        <w:t xml:space="preserve">, and overhead actually incurred during a period — even if some units are partially complete. </w:t>
      </w:r>
    </w:p>
    <w:p w14:paraId="0AD827D7" w14:textId="6455764D" w:rsidR="00AE3E44" w:rsidRDefault="00AE3E44" w:rsidP="00AE3E44">
      <w:pPr>
        <w:pStyle w:val="NormalWeb"/>
      </w:pPr>
      <w:r>
        <w:t xml:space="preserve">In other words, it's a way to express </w:t>
      </w:r>
      <w:r>
        <w:rPr>
          <w:rStyle w:val="Strong"/>
        </w:rPr>
        <w:t>partially completed work in terms of fully completed units</w:t>
      </w:r>
      <w:r>
        <w:t>.</w:t>
      </w:r>
    </w:p>
    <w:p w14:paraId="217D0C51" w14:textId="77777777" w:rsidR="00AE3E44" w:rsidRDefault="006D463F" w:rsidP="00AE3E44">
      <w:r>
        <w:pict w14:anchorId="0859FABD">
          <v:rect id="_x0000_i1042" style="width:0;height:1.5pt" o:hralign="center" o:hrstd="t" o:hr="t" fillcolor="#a0a0a0" stroked="f"/>
        </w:pict>
      </w:r>
    </w:p>
    <w:p w14:paraId="554E5584" w14:textId="77777777" w:rsidR="00AE3E44" w:rsidRDefault="00AE3E44" w:rsidP="00AE3E44">
      <w:pPr>
        <w:pStyle w:val="NormalWeb"/>
      </w:pPr>
      <w:r>
        <w:rPr>
          <w:rStyle w:val="Strong"/>
        </w:rPr>
        <w:t>Formula (Simplified):</w:t>
      </w:r>
    </w:p>
    <w:p w14:paraId="0C3B28BC" w14:textId="449BC7E4" w:rsidR="00AE3E44" w:rsidRDefault="00CA6D8D" w:rsidP="00AE3E44">
      <w:r>
        <w:rPr>
          <w:rStyle w:val="mord"/>
        </w:rPr>
        <w:t>EUP</w:t>
      </w:r>
      <w:r>
        <w:rPr>
          <w:rStyle w:val="mrel"/>
        </w:rPr>
        <w:t>=</w:t>
      </w:r>
      <w:r>
        <w:rPr>
          <w:rStyle w:val="mord"/>
        </w:rPr>
        <w:t>Completed Units</w:t>
      </w:r>
      <w:r w:rsidR="00D77598">
        <w:rPr>
          <w:rStyle w:val="mord"/>
          <w:lang w:val="en-US"/>
        </w:rPr>
        <w:t xml:space="preserve"> </w:t>
      </w:r>
      <w:proofErr w:type="gramStart"/>
      <w:r>
        <w:rPr>
          <w:rStyle w:val="mbin"/>
        </w:rPr>
        <w:t>+</w:t>
      </w:r>
      <w:r>
        <w:rPr>
          <w:rStyle w:val="mopen"/>
        </w:rPr>
        <w:t>(</w:t>
      </w:r>
      <w:r w:rsidR="00D77598">
        <w:rPr>
          <w:rStyle w:val="mopen"/>
          <w:lang w:val="en-US"/>
        </w:rPr>
        <w:t xml:space="preserve"> </w:t>
      </w:r>
      <w:r>
        <w:rPr>
          <w:rStyle w:val="mord"/>
        </w:rPr>
        <w:t>Ending</w:t>
      </w:r>
      <w:proofErr w:type="gramEnd"/>
      <w:r>
        <w:rPr>
          <w:rStyle w:val="mord"/>
        </w:rPr>
        <w:t> WIP Units</w:t>
      </w:r>
      <w:r w:rsidR="00D77598">
        <w:rPr>
          <w:rStyle w:val="mord"/>
          <w:lang w:val="en-US"/>
        </w:rPr>
        <w:t xml:space="preserve"> </w:t>
      </w:r>
      <w:r>
        <w:rPr>
          <w:rStyle w:val="mbin"/>
        </w:rPr>
        <w:t>×</w:t>
      </w:r>
      <w:r w:rsidR="00D77598">
        <w:rPr>
          <w:rStyle w:val="mbin"/>
          <w:lang w:val="en-US"/>
        </w:rPr>
        <w:t xml:space="preserve"> </w:t>
      </w:r>
      <w:r>
        <w:rPr>
          <w:rStyle w:val="mord"/>
        </w:rPr>
        <w:t>%completion</w:t>
      </w:r>
      <w:r w:rsidR="00D77598">
        <w:rPr>
          <w:rStyle w:val="mord"/>
          <w:lang w:val="en-US"/>
        </w:rPr>
        <w:t xml:space="preserve"> </w:t>
      </w:r>
      <w:r>
        <w:rPr>
          <w:rStyle w:val="mclose"/>
        </w:rPr>
        <w:t>)</w:t>
      </w:r>
      <w:r>
        <w:t xml:space="preserve"> </w:t>
      </w:r>
      <w:r w:rsidR="006D463F">
        <w:pict w14:anchorId="7EF4CB3F">
          <v:rect id="_x0000_i1043" style="width:0;height:1.5pt" o:hralign="center" o:hrstd="t" o:hr="t" fillcolor="#a0a0a0" stroked="f"/>
        </w:pict>
      </w:r>
    </w:p>
    <w:p w14:paraId="54966FCA" w14:textId="77777777" w:rsidR="00AE3E44" w:rsidRDefault="00AE3E44" w:rsidP="00AE3E44">
      <w:pPr>
        <w:pStyle w:val="NormalWeb"/>
      </w:pPr>
      <w:r>
        <w:rPr>
          <w:rStyle w:val="Strong"/>
        </w:rPr>
        <w:t>Example:</w:t>
      </w:r>
    </w:p>
    <w:p w14:paraId="2A4B7AC4" w14:textId="77777777" w:rsidR="00AE3E44" w:rsidRDefault="00AE3E44" w:rsidP="00AE3E44">
      <w:pPr>
        <w:pStyle w:val="NormalWeb"/>
        <w:numPr>
          <w:ilvl w:val="0"/>
          <w:numId w:val="6"/>
        </w:numPr>
      </w:pPr>
      <w:r>
        <w:t>1,000 units completed</w:t>
      </w:r>
    </w:p>
    <w:p w14:paraId="2CB177A3" w14:textId="35D50793" w:rsidR="00AE3E44" w:rsidRDefault="00AE3E44" w:rsidP="00AE3E44">
      <w:pPr>
        <w:pStyle w:val="NormalWeb"/>
        <w:numPr>
          <w:ilvl w:val="0"/>
          <w:numId w:val="6"/>
        </w:numPr>
      </w:pPr>
      <w:r>
        <w:t>500 units are 60% complete</w:t>
      </w:r>
    </w:p>
    <w:p w14:paraId="63D9B5D4" w14:textId="576CFE50" w:rsidR="00AE3E44" w:rsidRDefault="00CA6D8D" w:rsidP="00AE3E44">
      <w:r>
        <w:rPr>
          <w:rStyle w:val="mord"/>
        </w:rPr>
        <w:t>EUP</w:t>
      </w:r>
      <w:r>
        <w:rPr>
          <w:rStyle w:val="mrel"/>
        </w:rPr>
        <w:t>=</w:t>
      </w:r>
      <w:r w:rsidR="006F5CAC">
        <w:rPr>
          <w:rStyle w:val="mrel"/>
          <w:lang w:val="en-US"/>
        </w:rPr>
        <w:t xml:space="preserve"> </w:t>
      </w:r>
      <w:r>
        <w:rPr>
          <w:rStyle w:val="mord"/>
        </w:rPr>
        <w:t>1</w:t>
      </w:r>
      <w:r>
        <w:rPr>
          <w:rStyle w:val="mpunct"/>
        </w:rPr>
        <w:t>,</w:t>
      </w:r>
      <w:r>
        <w:rPr>
          <w:rStyle w:val="mord"/>
        </w:rPr>
        <w:t>000</w:t>
      </w:r>
      <w:r w:rsidR="006F5CAC">
        <w:rPr>
          <w:rStyle w:val="mord"/>
          <w:lang w:val="en-US"/>
        </w:rPr>
        <w:t xml:space="preserve"> </w:t>
      </w:r>
      <w:r>
        <w:rPr>
          <w:rStyle w:val="mbin"/>
        </w:rPr>
        <w:t>+</w:t>
      </w:r>
      <w:r w:rsidR="006F5CAC">
        <w:rPr>
          <w:rStyle w:val="mbin"/>
          <w:lang w:val="en-US"/>
        </w:rPr>
        <w:t xml:space="preserve"> </w:t>
      </w:r>
      <w:proofErr w:type="gramStart"/>
      <w:r>
        <w:rPr>
          <w:rStyle w:val="mopen"/>
        </w:rPr>
        <w:t>(</w:t>
      </w:r>
      <w:r w:rsidR="006F5CAC">
        <w:rPr>
          <w:rStyle w:val="mopen"/>
          <w:lang w:val="en-US"/>
        </w:rPr>
        <w:t xml:space="preserve"> </w:t>
      </w:r>
      <w:r>
        <w:rPr>
          <w:rStyle w:val="mord"/>
        </w:rPr>
        <w:t>500</w:t>
      </w:r>
      <w:proofErr w:type="gramEnd"/>
      <w:r w:rsidR="006F5CAC">
        <w:rPr>
          <w:rStyle w:val="mord"/>
          <w:lang w:val="en-US"/>
        </w:rPr>
        <w:t xml:space="preserve"> </w:t>
      </w:r>
      <w:r>
        <w:rPr>
          <w:rStyle w:val="mbin"/>
        </w:rPr>
        <w:t>×</w:t>
      </w:r>
      <w:r w:rsidR="006F5CAC">
        <w:rPr>
          <w:rStyle w:val="mbin"/>
          <w:lang w:val="en-US"/>
        </w:rPr>
        <w:t xml:space="preserve"> </w:t>
      </w:r>
      <w:r>
        <w:rPr>
          <w:rStyle w:val="mord"/>
        </w:rPr>
        <w:t>60%</w:t>
      </w:r>
      <w:r w:rsidR="006F5CAC">
        <w:rPr>
          <w:rStyle w:val="mord"/>
          <w:lang w:val="en-US"/>
        </w:rPr>
        <w:t xml:space="preserve"> </w:t>
      </w:r>
      <w:r>
        <w:rPr>
          <w:rStyle w:val="mclose"/>
        </w:rPr>
        <w:t>)</w:t>
      </w:r>
      <w:r w:rsidR="006F5CAC">
        <w:rPr>
          <w:rStyle w:val="mclose"/>
          <w:lang w:val="en-US"/>
        </w:rPr>
        <w:t xml:space="preserve"> </w:t>
      </w:r>
      <w:r>
        <w:rPr>
          <w:rStyle w:val="mrel"/>
        </w:rPr>
        <w:t>=</w:t>
      </w:r>
      <w:r w:rsidR="006F5CAC">
        <w:rPr>
          <w:rStyle w:val="mrel"/>
          <w:lang w:val="en-US"/>
        </w:rPr>
        <w:t xml:space="preserve"> </w:t>
      </w:r>
      <w:r>
        <w:rPr>
          <w:rStyle w:val="mord"/>
        </w:rPr>
        <w:t>1</w:t>
      </w:r>
      <w:r>
        <w:rPr>
          <w:rStyle w:val="mpunct"/>
        </w:rPr>
        <w:t>,</w:t>
      </w:r>
      <w:r>
        <w:rPr>
          <w:rStyle w:val="mord"/>
        </w:rPr>
        <w:t>000</w:t>
      </w:r>
      <w:r>
        <w:rPr>
          <w:rStyle w:val="mbin"/>
        </w:rPr>
        <w:t>+</w:t>
      </w:r>
      <w:r>
        <w:rPr>
          <w:rStyle w:val="mord"/>
        </w:rPr>
        <w:t>300</w:t>
      </w:r>
      <w:r w:rsidR="006F5CAC">
        <w:rPr>
          <w:rStyle w:val="mord"/>
          <w:lang w:val="en-US"/>
        </w:rPr>
        <w:t xml:space="preserve"> </w:t>
      </w:r>
      <w:r>
        <w:rPr>
          <w:rStyle w:val="mrel"/>
        </w:rPr>
        <w:t>=</w:t>
      </w:r>
      <w:r w:rsidR="006F5CAC">
        <w:rPr>
          <w:rStyle w:val="mrel"/>
          <w:lang w:val="en-US"/>
        </w:rPr>
        <w:t xml:space="preserve"> </w:t>
      </w:r>
      <w:r>
        <w:rPr>
          <w:rStyle w:val="mord"/>
        </w:rPr>
        <w:t>1</w:t>
      </w:r>
      <w:r>
        <w:rPr>
          <w:rStyle w:val="mpunct"/>
        </w:rPr>
        <w:t>,</w:t>
      </w:r>
      <w:r>
        <w:rPr>
          <w:rStyle w:val="mord"/>
        </w:rPr>
        <w:t>300EUP</w:t>
      </w:r>
      <w:r>
        <w:t xml:space="preserve"> </w:t>
      </w:r>
      <w:r w:rsidR="006D463F">
        <w:pict w14:anchorId="10261EA2">
          <v:rect id="_x0000_i1044" style="width:0;height:1.5pt" o:hralign="center" o:hrstd="t" o:hr="t" fillcolor="#a0a0a0" stroked="f"/>
        </w:pict>
      </w:r>
    </w:p>
    <w:p w14:paraId="3221664D" w14:textId="77777777" w:rsidR="00AE3E44" w:rsidRDefault="00AE3E44" w:rsidP="00AE3E44">
      <w:pPr>
        <w:pStyle w:val="Heading3"/>
      </w:pPr>
      <w:r>
        <w:rPr>
          <w:rStyle w:val="Strong"/>
          <w:b/>
          <w:bCs/>
        </w:rPr>
        <w:t>b) What is Process Costing?</w:t>
      </w:r>
    </w:p>
    <w:p w14:paraId="465E5B1C" w14:textId="19CF0664" w:rsidR="00AE3E44" w:rsidRDefault="00AE3E44" w:rsidP="00AE3E44">
      <w:pPr>
        <w:pStyle w:val="NormalWeb"/>
      </w:pPr>
      <w:r>
        <w:rPr>
          <w:rStyle w:val="Strong"/>
        </w:rPr>
        <w:lastRenderedPageBreak/>
        <w:t>Definition:</w:t>
      </w:r>
      <w:r>
        <w:br/>
        <w:t xml:space="preserve">Process costing is a costing method used when </w:t>
      </w:r>
      <w:r>
        <w:rPr>
          <w:rStyle w:val="Strong"/>
        </w:rPr>
        <w:t>similar or identical products</w:t>
      </w:r>
      <w:r>
        <w:t xml:space="preserve"> are mass-produced in a continuous flow through </w:t>
      </w:r>
      <w:r>
        <w:rPr>
          <w:rStyle w:val="Strong"/>
        </w:rPr>
        <w:t>multiple processes or departments</w:t>
      </w:r>
      <w:r>
        <w:t>.</w:t>
      </w:r>
    </w:p>
    <w:p w14:paraId="60B8C415" w14:textId="77777777" w:rsidR="005F50D7" w:rsidRDefault="005F50D7" w:rsidP="005F50D7">
      <w:pPr>
        <w:pStyle w:val="NormalWeb"/>
      </w:pPr>
      <w:r>
        <w:rPr>
          <w:rStyle w:val="Strong"/>
        </w:rPr>
        <w:t>Key Features:</w:t>
      </w:r>
    </w:p>
    <w:p w14:paraId="2B474B26" w14:textId="77777777" w:rsidR="005F50D7" w:rsidRDefault="005F50D7" w:rsidP="005F50D7">
      <w:pPr>
        <w:pStyle w:val="NormalWeb"/>
        <w:numPr>
          <w:ilvl w:val="0"/>
          <w:numId w:val="7"/>
        </w:numPr>
      </w:pPr>
      <w:r>
        <w:t>Costs are collected by process or department.</w:t>
      </w:r>
    </w:p>
    <w:p w14:paraId="63C614BD" w14:textId="77777777" w:rsidR="005F50D7" w:rsidRDefault="005F50D7" w:rsidP="00B14C8E">
      <w:pPr>
        <w:pStyle w:val="NormalWeb"/>
        <w:numPr>
          <w:ilvl w:val="0"/>
          <w:numId w:val="7"/>
        </w:numPr>
      </w:pPr>
      <w:r>
        <w:t>Used in industries like chemicals, textiles, paper, etc.</w:t>
      </w:r>
    </w:p>
    <w:p w14:paraId="2CDA116C" w14:textId="6BDEF767" w:rsidR="00AE3E44" w:rsidRDefault="00AE3E44" w:rsidP="00B14C8E">
      <w:pPr>
        <w:pStyle w:val="NormalWeb"/>
        <w:numPr>
          <w:ilvl w:val="0"/>
          <w:numId w:val="7"/>
        </w:numPr>
      </w:pPr>
      <w:r>
        <w:t xml:space="preserve">It accumulates costs by </w:t>
      </w:r>
      <w:r>
        <w:rPr>
          <w:rStyle w:val="Strong"/>
        </w:rPr>
        <w:t>process</w:t>
      </w:r>
      <w:r>
        <w:t>, not by individual jobs.</w:t>
      </w:r>
    </w:p>
    <w:p w14:paraId="44DB2451" w14:textId="77777777" w:rsidR="00AE3E44" w:rsidRDefault="006D463F" w:rsidP="00AE3E44">
      <w:r>
        <w:pict w14:anchorId="2171F250">
          <v:rect id="_x0000_i1045" style="width:0;height:1.5pt" o:hralign="center" o:hrstd="t" o:hr="t" fillcolor="#a0a0a0" stroked="f"/>
        </w:pict>
      </w:r>
    </w:p>
    <w:p w14:paraId="260D073A" w14:textId="77777777" w:rsidR="00AE3E44" w:rsidRDefault="00AE3E44" w:rsidP="00AE3E44">
      <w:pPr>
        <w:pStyle w:val="Heading4"/>
      </w:pPr>
      <w:r>
        <w:rPr>
          <w:rStyle w:val="Strong"/>
          <w:b w:val="0"/>
          <w:bCs w:val="0"/>
        </w:rPr>
        <w:t>Flowchart Example</w:t>
      </w:r>
      <w:r>
        <w:t xml:space="preserve"> (For 3 Processing Units: A, B, C)</w:t>
      </w:r>
    </w:p>
    <w:p w14:paraId="23AA9FFE" w14:textId="77777777" w:rsidR="009F4F79" w:rsidRPr="009F4F79" w:rsidRDefault="009F4F79" w:rsidP="009F4F79">
      <w:pPr>
        <w:pStyle w:val="NormalWeb"/>
        <w:rPr>
          <w:rFonts w:ascii="Courier New" w:hAnsi="Courier New" w:cs="Courier New"/>
          <w:sz w:val="20"/>
          <w:szCs w:val="20"/>
        </w:rPr>
      </w:pPr>
      <w:r w:rsidRPr="009F4F79">
        <w:rPr>
          <w:rFonts w:ascii="Courier New" w:hAnsi="Courier New" w:cs="Courier New"/>
          <w:sz w:val="20"/>
          <w:szCs w:val="20"/>
        </w:rPr>
        <w:t xml:space="preserve">        Raw Materials</w:t>
      </w:r>
    </w:p>
    <w:p w14:paraId="63C88FE3" w14:textId="77777777" w:rsidR="009F4F79" w:rsidRPr="009F4F79" w:rsidRDefault="009F4F79" w:rsidP="009F4F79">
      <w:pPr>
        <w:pStyle w:val="NormalWeb"/>
        <w:rPr>
          <w:rFonts w:ascii="Courier New" w:hAnsi="Courier New" w:cs="Courier New"/>
          <w:sz w:val="20"/>
          <w:szCs w:val="20"/>
        </w:rPr>
      </w:pPr>
      <w:r w:rsidRPr="009F4F79">
        <w:rPr>
          <w:rFonts w:ascii="Courier New" w:hAnsi="Courier New" w:cs="Courier New"/>
          <w:sz w:val="20"/>
          <w:szCs w:val="20"/>
        </w:rPr>
        <w:t xml:space="preserve">              ↓</w:t>
      </w:r>
    </w:p>
    <w:p w14:paraId="2044F5A5" w14:textId="77777777" w:rsidR="009F4F79" w:rsidRPr="009F4F79" w:rsidRDefault="009F4F79" w:rsidP="009F4F79">
      <w:pPr>
        <w:pStyle w:val="NormalWeb"/>
        <w:rPr>
          <w:rFonts w:ascii="Courier New" w:hAnsi="Courier New" w:cs="Courier New"/>
          <w:sz w:val="20"/>
          <w:szCs w:val="20"/>
        </w:rPr>
      </w:pPr>
      <w:r w:rsidRPr="009F4F79">
        <w:rPr>
          <w:rFonts w:ascii="Courier New" w:hAnsi="Courier New" w:cs="Courier New"/>
          <w:sz w:val="20"/>
          <w:szCs w:val="20"/>
        </w:rPr>
        <w:t xml:space="preserve">        ┌────────────┐</w:t>
      </w:r>
    </w:p>
    <w:p w14:paraId="1090904A" w14:textId="77777777" w:rsidR="009F4F79" w:rsidRPr="009F4F79" w:rsidRDefault="009F4F79" w:rsidP="009F4F79">
      <w:pPr>
        <w:pStyle w:val="NormalWeb"/>
        <w:rPr>
          <w:rFonts w:ascii="Courier New" w:hAnsi="Courier New" w:cs="Courier New"/>
          <w:sz w:val="20"/>
          <w:szCs w:val="20"/>
        </w:rPr>
      </w:pPr>
      <w:r w:rsidRPr="009F4F79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9F4F79">
        <w:rPr>
          <w:rFonts w:ascii="Courier New" w:hAnsi="Courier New" w:cs="Courier New"/>
          <w:sz w:val="20"/>
          <w:szCs w:val="20"/>
        </w:rPr>
        <w:t>│  Process</w:t>
      </w:r>
      <w:proofErr w:type="gramEnd"/>
      <w:r w:rsidRPr="009F4F79">
        <w:rPr>
          <w:rFonts w:ascii="Courier New" w:hAnsi="Courier New" w:cs="Courier New"/>
          <w:sz w:val="20"/>
          <w:szCs w:val="20"/>
        </w:rPr>
        <w:t xml:space="preserve"> A │ ← Direct Materials, Labour, FOH</w:t>
      </w:r>
    </w:p>
    <w:p w14:paraId="14FC1617" w14:textId="77777777" w:rsidR="009F4F79" w:rsidRPr="009F4F79" w:rsidRDefault="009F4F79" w:rsidP="009F4F79">
      <w:pPr>
        <w:pStyle w:val="NormalWeb"/>
        <w:rPr>
          <w:rFonts w:ascii="Courier New" w:hAnsi="Courier New" w:cs="Courier New"/>
          <w:sz w:val="20"/>
          <w:szCs w:val="20"/>
        </w:rPr>
      </w:pPr>
      <w:r w:rsidRPr="009F4F79">
        <w:rPr>
          <w:rFonts w:ascii="Courier New" w:hAnsi="Courier New" w:cs="Courier New"/>
          <w:sz w:val="20"/>
          <w:szCs w:val="20"/>
        </w:rPr>
        <w:t xml:space="preserve">        └────────────┘</w:t>
      </w:r>
    </w:p>
    <w:p w14:paraId="25E83478" w14:textId="77777777" w:rsidR="009F4F79" w:rsidRPr="009F4F79" w:rsidRDefault="009F4F79" w:rsidP="009F4F79">
      <w:pPr>
        <w:pStyle w:val="NormalWeb"/>
        <w:rPr>
          <w:rFonts w:ascii="Courier New" w:hAnsi="Courier New" w:cs="Courier New"/>
          <w:sz w:val="20"/>
          <w:szCs w:val="20"/>
        </w:rPr>
      </w:pPr>
      <w:r w:rsidRPr="009F4F79">
        <w:rPr>
          <w:rFonts w:ascii="Courier New" w:hAnsi="Courier New" w:cs="Courier New"/>
          <w:sz w:val="20"/>
          <w:szCs w:val="20"/>
        </w:rPr>
        <w:t xml:space="preserve">              ↓</w:t>
      </w:r>
    </w:p>
    <w:p w14:paraId="58319757" w14:textId="77777777" w:rsidR="009F4F79" w:rsidRPr="009F4F79" w:rsidRDefault="009F4F79" w:rsidP="009F4F79">
      <w:pPr>
        <w:pStyle w:val="NormalWeb"/>
        <w:rPr>
          <w:rFonts w:ascii="Courier New" w:hAnsi="Courier New" w:cs="Courier New"/>
          <w:sz w:val="20"/>
          <w:szCs w:val="20"/>
        </w:rPr>
      </w:pPr>
      <w:r w:rsidRPr="009F4F79">
        <w:rPr>
          <w:rFonts w:ascii="Courier New" w:hAnsi="Courier New" w:cs="Courier New"/>
          <w:sz w:val="20"/>
          <w:szCs w:val="20"/>
        </w:rPr>
        <w:t xml:space="preserve">        ┌────────────┐</w:t>
      </w:r>
    </w:p>
    <w:p w14:paraId="0187C3D8" w14:textId="0522DD2F" w:rsidR="009F4F79" w:rsidRPr="009F4F79" w:rsidRDefault="009F4F79" w:rsidP="0001475C">
      <w:pPr>
        <w:pStyle w:val="NormalWeb"/>
        <w:ind w:right="-188"/>
        <w:rPr>
          <w:rFonts w:ascii="Courier New" w:hAnsi="Courier New" w:cs="Courier New"/>
          <w:sz w:val="20"/>
          <w:szCs w:val="20"/>
        </w:rPr>
      </w:pPr>
      <w:r w:rsidRPr="009F4F79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9F4F79">
        <w:rPr>
          <w:rFonts w:ascii="Courier New" w:hAnsi="Courier New" w:cs="Courier New"/>
          <w:sz w:val="20"/>
          <w:szCs w:val="20"/>
        </w:rPr>
        <w:t>│  Process</w:t>
      </w:r>
      <w:proofErr w:type="gramEnd"/>
      <w:r w:rsidRPr="009F4F79">
        <w:rPr>
          <w:rFonts w:ascii="Courier New" w:hAnsi="Courier New" w:cs="Courier New"/>
          <w:sz w:val="20"/>
          <w:szCs w:val="20"/>
        </w:rPr>
        <w:t xml:space="preserve"> B │ ← Additional Costs (</w:t>
      </w:r>
      <w:r w:rsidRPr="0001475C">
        <w:rPr>
          <w:rFonts w:ascii="Courier New" w:hAnsi="Courier New" w:cs="Courier New"/>
          <w:sz w:val="18"/>
          <w:szCs w:val="18"/>
        </w:rPr>
        <w:t>if any</w:t>
      </w:r>
      <w:r w:rsidR="0001475C" w:rsidRPr="0001475C">
        <w:rPr>
          <w:rFonts w:ascii="Courier New" w:hAnsi="Courier New" w:cs="Courier New"/>
          <w:sz w:val="18"/>
          <w:szCs w:val="18"/>
          <w:lang w:val="en-US"/>
        </w:rPr>
        <w:t xml:space="preserve"> like More labor &amp; FOH added</w:t>
      </w:r>
      <w:r w:rsidR="000147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F4F79">
        <w:rPr>
          <w:rFonts w:ascii="Courier New" w:hAnsi="Courier New" w:cs="Courier New"/>
          <w:sz w:val="20"/>
          <w:szCs w:val="20"/>
        </w:rPr>
        <w:t>)</w:t>
      </w:r>
    </w:p>
    <w:p w14:paraId="5070E3C6" w14:textId="77777777" w:rsidR="009F4F79" w:rsidRPr="009F4F79" w:rsidRDefault="009F4F79" w:rsidP="009F4F79">
      <w:pPr>
        <w:pStyle w:val="NormalWeb"/>
        <w:rPr>
          <w:rFonts w:ascii="Courier New" w:hAnsi="Courier New" w:cs="Courier New"/>
          <w:sz w:val="20"/>
          <w:szCs w:val="20"/>
        </w:rPr>
      </w:pPr>
      <w:r w:rsidRPr="009F4F79">
        <w:rPr>
          <w:rFonts w:ascii="Courier New" w:hAnsi="Courier New" w:cs="Courier New"/>
          <w:sz w:val="20"/>
          <w:szCs w:val="20"/>
        </w:rPr>
        <w:t xml:space="preserve">        └────────────┘</w:t>
      </w:r>
    </w:p>
    <w:p w14:paraId="509ECC76" w14:textId="721A7962" w:rsidR="00A46741" w:rsidRPr="009F4F79" w:rsidRDefault="009F4F79" w:rsidP="009F4F79">
      <w:pPr>
        <w:pStyle w:val="NormalWeb"/>
        <w:rPr>
          <w:rFonts w:ascii="Courier New" w:hAnsi="Courier New" w:cs="Courier New"/>
          <w:sz w:val="20"/>
          <w:szCs w:val="20"/>
        </w:rPr>
      </w:pPr>
      <w:r w:rsidRPr="009F4F79">
        <w:rPr>
          <w:rFonts w:ascii="Courier New" w:hAnsi="Courier New" w:cs="Courier New"/>
          <w:sz w:val="20"/>
          <w:szCs w:val="20"/>
        </w:rPr>
        <w:t xml:space="preserve">              ↓</w:t>
      </w:r>
    </w:p>
    <w:p w14:paraId="28099DE4" w14:textId="77777777" w:rsidR="009F4F79" w:rsidRPr="009F4F79" w:rsidRDefault="009F4F79" w:rsidP="009F4F79">
      <w:pPr>
        <w:pStyle w:val="NormalWeb"/>
        <w:rPr>
          <w:rFonts w:ascii="Courier New" w:hAnsi="Courier New" w:cs="Courier New"/>
          <w:sz w:val="20"/>
          <w:szCs w:val="20"/>
        </w:rPr>
      </w:pPr>
      <w:r w:rsidRPr="009F4F79">
        <w:rPr>
          <w:rFonts w:ascii="Courier New" w:hAnsi="Courier New" w:cs="Courier New"/>
          <w:sz w:val="20"/>
          <w:szCs w:val="20"/>
        </w:rPr>
        <w:t xml:space="preserve">        ┌────────────┐</w:t>
      </w:r>
    </w:p>
    <w:p w14:paraId="13FB068D" w14:textId="02BBEB8C" w:rsidR="009F4F79" w:rsidRPr="009F4F79" w:rsidRDefault="009F4F79" w:rsidP="0001475C">
      <w:pPr>
        <w:pStyle w:val="NormalWeb"/>
        <w:ind w:right="-755"/>
        <w:rPr>
          <w:rFonts w:ascii="Courier New" w:hAnsi="Courier New" w:cs="Courier New"/>
          <w:sz w:val="20"/>
          <w:szCs w:val="20"/>
        </w:rPr>
      </w:pPr>
      <w:r w:rsidRPr="009F4F79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9F4F79">
        <w:rPr>
          <w:rFonts w:ascii="Courier New" w:hAnsi="Courier New" w:cs="Courier New"/>
          <w:sz w:val="20"/>
          <w:szCs w:val="20"/>
        </w:rPr>
        <w:t>│  Process</w:t>
      </w:r>
      <w:proofErr w:type="gramEnd"/>
      <w:r w:rsidRPr="009F4F79">
        <w:rPr>
          <w:rFonts w:ascii="Courier New" w:hAnsi="Courier New" w:cs="Courier New"/>
          <w:sz w:val="20"/>
          <w:szCs w:val="20"/>
        </w:rPr>
        <w:t xml:space="preserve"> C │ ← Additional Costs (if any</w:t>
      </w:r>
      <w:r w:rsidR="0001475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01475C" w:rsidRPr="0001475C">
        <w:rPr>
          <w:rFonts w:ascii="Courier New" w:hAnsi="Courier New" w:cs="Courier New"/>
          <w:sz w:val="18"/>
          <w:szCs w:val="18"/>
          <w:lang w:val="en-US"/>
        </w:rPr>
        <w:t>like Final touch, packing, etc.</w:t>
      </w:r>
      <w:r w:rsidRPr="0001475C">
        <w:rPr>
          <w:rFonts w:ascii="Courier New" w:hAnsi="Courier New" w:cs="Courier New"/>
          <w:sz w:val="18"/>
          <w:szCs w:val="18"/>
        </w:rPr>
        <w:t>)</w:t>
      </w:r>
    </w:p>
    <w:p w14:paraId="20371715" w14:textId="77777777" w:rsidR="009F4F79" w:rsidRPr="009F4F79" w:rsidRDefault="009F4F79" w:rsidP="009F4F79">
      <w:pPr>
        <w:pStyle w:val="NormalWeb"/>
        <w:rPr>
          <w:rFonts w:ascii="Courier New" w:hAnsi="Courier New" w:cs="Courier New"/>
          <w:sz w:val="20"/>
          <w:szCs w:val="20"/>
        </w:rPr>
      </w:pPr>
      <w:r w:rsidRPr="009F4F79">
        <w:rPr>
          <w:rFonts w:ascii="Courier New" w:hAnsi="Courier New" w:cs="Courier New"/>
          <w:sz w:val="20"/>
          <w:szCs w:val="20"/>
        </w:rPr>
        <w:t xml:space="preserve">        └────────────┘</w:t>
      </w:r>
    </w:p>
    <w:p w14:paraId="7C7D3B85" w14:textId="77777777" w:rsidR="009F4F79" w:rsidRPr="009F4F79" w:rsidRDefault="009F4F79" w:rsidP="009F4F79">
      <w:pPr>
        <w:pStyle w:val="NormalWeb"/>
        <w:rPr>
          <w:rFonts w:ascii="Courier New" w:hAnsi="Courier New" w:cs="Courier New"/>
          <w:sz w:val="20"/>
          <w:szCs w:val="20"/>
        </w:rPr>
      </w:pPr>
      <w:r w:rsidRPr="009F4F79">
        <w:rPr>
          <w:rFonts w:ascii="Courier New" w:hAnsi="Courier New" w:cs="Courier New"/>
          <w:sz w:val="20"/>
          <w:szCs w:val="20"/>
        </w:rPr>
        <w:t xml:space="preserve">              ↓</w:t>
      </w:r>
    </w:p>
    <w:p w14:paraId="2D949DBF" w14:textId="1540724E" w:rsidR="0001475C" w:rsidRPr="0001475C" w:rsidRDefault="009F4F79" w:rsidP="009F4F79">
      <w:pPr>
        <w:pStyle w:val="NormalWeb"/>
        <w:rPr>
          <w:rFonts w:ascii="Courier New" w:hAnsi="Courier New" w:cs="Courier New"/>
          <w:sz w:val="20"/>
          <w:szCs w:val="20"/>
          <w:lang w:val="en-US"/>
        </w:rPr>
      </w:pPr>
      <w:r w:rsidRPr="009F4F79">
        <w:rPr>
          <w:rFonts w:ascii="Courier New" w:hAnsi="Courier New" w:cs="Courier New"/>
          <w:sz w:val="20"/>
          <w:szCs w:val="20"/>
        </w:rPr>
        <w:t xml:space="preserve">         Finished Goods</w:t>
      </w:r>
      <w:r w:rsidR="0001475C">
        <w:rPr>
          <w:rFonts w:ascii="Courier New" w:hAnsi="Courier New" w:cs="Courier New"/>
          <w:sz w:val="20"/>
          <w:szCs w:val="20"/>
          <w:lang w:val="en-US"/>
        </w:rPr>
        <w:t xml:space="preserve"> Inventory </w:t>
      </w:r>
    </w:p>
    <w:p w14:paraId="39746168" w14:textId="77777777" w:rsidR="0001475C" w:rsidRPr="009F4F79" w:rsidRDefault="0001475C" w:rsidP="0001475C">
      <w:pPr>
        <w:pStyle w:val="NormalWeb"/>
        <w:rPr>
          <w:rFonts w:ascii="Courier New" w:hAnsi="Courier New" w:cs="Courier New"/>
          <w:sz w:val="20"/>
          <w:szCs w:val="20"/>
        </w:rPr>
      </w:pPr>
      <w:r w:rsidRPr="009F4F79">
        <w:rPr>
          <w:rFonts w:ascii="Courier New" w:hAnsi="Courier New" w:cs="Courier New"/>
          <w:sz w:val="20"/>
          <w:szCs w:val="20"/>
        </w:rPr>
        <w:t xml:space="preserve">              ↓</w:t>
      </w:r>
    </w:p>
    <w:p w14:paraId="40C9B563" w14:textId="790C86B0" w:rsidR="0001475C" w:rsidRPr="0001475C" w:rsidRDefault="0001475C" w:rsidP="0001475C">
      <w:pPr>
        <w:pStyle w:val="NormalWeb"/>
        <w:rPr>
          <w:rFonts w:ascii="Courier New" w:hAnsi="Courier New" w:cs="Courier New"/>
          <w:sz w:val="20"/>
          <w:szCs w:val="20"/>
          <w:lang w:val="en-US"/>
        </w:rPr>
      </w:pPr>
      <w:r w:rsidRPr="009F4F79">
        <w:rPr>
          <w:rFonts w:ascii="Courier New" w:hAnsi="Courier New" w:cs="Courier New"/>
          <w:sz w:val="20"/>
          <w:szCs w:val="20"/>
        </w:rPr>
        <w:t xml:space="preserve">         </w:t>
      </w:r>
      <w:r>
        <w:rPr>
          <w:rFonts w:ascii="Courier New" w:hAnsi="Courier New" w:cs="Courier New"/>
          <w:sz w:val="20"/>
          <w:szCs w:val="20"/>
          <w:lang w:val="en-US"/>
        </w:rPr>
        <w:t>Cost of Goods Sold</w:t>
      </w:r>
    </w:p>
    <w:p w14:paraId="5DDFBEFB" w14:textId="260F21E9" w:rsidR="00AE3E44" w:rsidRDefault="00AE3E44" w:rsidP="009F4F79">
      <w:pPr>
        <w:pStyle w:val="NormalWeb"/>
      </w:pPr>
      <w:r>
        <w:t xml:space="preserve">Each unit (A, B, C) has its </w:t>
      </w:r>
      <w:r>
        <w:rPr>
          <w:rStyle w:val="Strong"/>
        </w:rPr>
        <w:t>own cost accumulation</w:t>
      </w:r>
      <w:r>
        <w:t xml:space="preserve"> for materials, </w:t>
      </w:r>
      <w:proofErr w:type="spellStart"/>
      <w:r>
        <w:t>labor</w:t>
      </w:r>
      <w:proofErr w:type="spellEnd"/>
      <w:r>
        <w:t>, and overhead. Costs flow from one process to the next.</w:t>
      </w:r>
    </w:p>
    <w:p w14:paraId="6BAE7A06" w14:textId="77777777" w:rsidR="00AE3E44" w:rsidRDefault="006D463F" w:rsidP="00AE3E44">
      <w:r>
        <w:pict w14:anchorId="2B69A927">
          <v:rect id="_x0000_i1046" style="width:0;height:1.5pt" o:hralign="center" o:hrstd="t" o:hr="t" fillcolor="#a0a0a0" stroked="f"/>
        </w:pic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AE3E44" w14:paraId="3A0071BD" w14:textId="77777777" w:rsidTr="00D55F76">
        <w:trPr>
          <w:tblCellSpacing w:w="15" w:type="dxa"/>
        </w:trPr>
        <w:tc>
          <w:tcPr>
            <w:tcW w:w="0" w:type="auto"/>
            <w:vAlign w:val="center"/>
          </w:tcPr>
          <w:p w14:paraId="2754D3B2" w14:textId="67862904" w:rsidR="00AE3E44" w:rsidRDefault="00AE3E44" w:rsidP="00D55F76"/>
        </w:tc>
        <w:tc>
          <w:tcPr>
            <w:tcW w:w="0" w:type="auto"/>
            <w:vAlign w:val="center"/>
          </w:tcPr>
          <w:p w14:paraId="7C4A1ED0" w14:textId="6FDA2C91" w:rsidR="00AE3E44" w:rsidRDefault="00AE3E44" w:rsidP="00D55F76"/>
        </w:tc>
        <w:tc>
          <w:tcPr>
            <w:tcW w:w="0" w:type="auto"/>
            <w:vAlign w:val="center"/>
          </w:tcPr>
          <w:p w14:paraId="428D18E2" w14:textId="74294F75" w:rsidR="00AE3E44" w:rsidRDefault="00AE3E44" w:rsidP="00D55F76"/>
        </w:tc>
      </w:tr>
    </w:tbl>
    <w:p w14:paraId="77B98E40" w14:textId="4F247965" w:rsidR="00AE3E44" w:rsidRPr="0060071B" w:rsidRDefault="00AE3E44" w:rsidP="006D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sectPr w:rsidR="00AE3E44" w:rsidRPr="006007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4732"/>
    <w:multiLevelType w:val="multilevel"/>
    <w:tmpl w:val="3F02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12C5C"/>
    <w:multiLevelType w:val="multilevel"/>
    <w:tmpl w:val="F8FA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A79AA"/>
    <w:multiLevelType w:val="multilevel"/>
    <w:tmpl w:val="8D0E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B62CC7"/>
    <w:multiLevelType w:val="multilevel"/>
    <w:tmpl w:val="1248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563156"/>
    <w:multiLevelType w:val="multilevel"/>
    <w:tmpl w:val="F144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673C02"/>
    <w:multiLevelType w:val="multilevel"/>
    <w:tmpl w:val="A0FC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712384"/>
    <w:multiLevelType w:val="multilevel"/>
    <w:tmpl w:val="6740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2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FD0"/>
    <w:rsid w:val="00006E96"/>
    <w:rsid w:val="0001475C"/>
    <w:rsid w:val="00046F69"/>
    <w:rsid w:val="00163CD9"/>
    <w:rsid w:val="00170FD0"/>
    <w:rsid w:val="00171102"/>
    <w:rsid w:val="00183C1F"/>
    <w:rsid w:val="0020301F"/>
    <w:rsid w:val="0021402B"/>
    <w:rsid w:val="002218E6"/>
    <w:rsid w:val="004A1EA1"/>
    <w:rsid w:val="004C09C0"/>
    <w:rsid w:val="004C0B3B"/>
    <w:rsid w:val="0052483C"/>
    <w:rsid w:val="005F50D7"/>
    <w:rsid w:val="0060071B"/>
    <w:rsid w:val="00641069"/>
    <w:rsid w:val="006D463F"/>
    <w:rsid w:val="006F5CAC"/>
    <w:rsid w:val="008F068B"/>
    <w:rsid w:val="0094127E"/>
    <w:rsid w:val="00985E02"/>
    <w:rsid w:val="009F4F79"/>
    <w:rsid w:val="00A018EA"/>
    <w:rsid w:val="00A46741"/>
    <w:rsid w:val="00AE3E44"/>
    <w:rsid w:val="00B201D7"/>
    <w:rsid w:val="00B830AE"/>
    <w:rsid w:val="00BA7CB3"/>
    <w:rsid w:val="00CA6D8D"/>
    <w:rsid w:val="00D55F76"/>
    <w:rsid w:val="00D616E9"/>
    <w:rsid w:val="00D77598"/>
    <w:rsid w:val="00EE5AC7"/>
    <w:rsid w:val="00F520D8"/>
    <w:rsid w:val="00F72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C60FE"/>
  <w15:chartTrackingRefBased/>
  <w15:docId w15:val="{C1AE117A-2258-4940-8763-4A17BD2FD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5E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paragraph" w:styleId="Heading3">
    <w:name w:val="heading 3"/>
    <w:basedOn w:val="Normal"/>
    <w:link w:val="Heading3Char"/>
    <w:uiPriority w:val="9"/>
    <w:qFormat/>
    <w:rsid w:val="00985E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E4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5E02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985E02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985E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985E02"/>
    <w:rPr>
      <w:b/>
      <w:bCs/>
    </w:rPr>
  </w:style>
  <w:style w:type="character" w:customStyle="1" w:styleId="katex-mathml">
    <w:name w:val="katex-mathml"/>
    <w:basedOn w:val="DefaultParagraphFont"/>
    <w:rsid w:val="00985E02"/>
  </w:style>
  <w:style w:type="character" w:customStyle="1" w:styleId="mord">
    <w:name w:val="mord"/>
    <w:basedOn w:val="DefaultParagraphFont"/>
    <w:rsid w:val="00985E02"/>
  </w:style>
  <w:style w:type="character" w:customStyle="1" w:styleId="mrel">
    <w:name w:val="mrel"/>
    <w:basedOn w:val="DefaultParagraphFont"/>
    <w:rsid w:val="00985E02"/>
  </w:style>
  <w:style w:type="character" w:customStyle="1" w:styleId="mbin">
    <w:name w:val="mbin"/>
    <w:basedOn w:val="DefaultParagraphFont"/>
    <w:rsid w:val="00985E02"/>
  </w:style>
  <w:style w:type="character" w:customStyle="1" w:styleId="mpunct">
    <w:name w:val="mpunct"/>
    <w:basedOn w:val="DefaultParagraphFont"/>
    <w:rsid w:val="00985E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5E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5E02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styleId="HTMLCode">
    <w:name w:val="HTML Code"/>
    <w:basedOn w:val="DefaultParagraphFont"/>
    <w:uiPriority w:val="99"/>
    <w:semiHidden/>
    <w:unhideWhenUsed/>
    <w:rsid w:val="00985E02"/>
    <w:rPr>
      <w:rFonts w:ascii="Courier New" w:eastAsia="Times New Roman" w:hAnsi="Courier New" w:cs="Courier New"/>
      <w:sz w:val="20"/>
      <w:szCs w:val="20"/>
    </w:rPr>
  </w:style>
  <w:style w:type="character" w:customStyle="1" w:styleId="hljs-code">
    <w:name w:val="hljs-code"/>
    <w:basedOn w:val="DefaultParagraphFont"/>
    <w:rsid w:val="00985E02"/>
  </w:style>
  <w:style w:type="character" w:customStyle="1" w:styleId="hljs-builtin">
    <w:name w:val="hljs-built_in"/>
    <w:basedOn w:val="DefaultParagraphFont"/>
    <w:rsid w:val="00985E02"/>
  </w:style>
  <w:style w:type="character" w:customStyle="1" w:styleId="hljs-number">
    <w:name w:val="hljs-number"/>
    <w:basedOn w:val="DefaultParagraphFont"/>
    <w:rsid w:val="00985E02"/>
  </w:style>
  <w:style w:type="character" w:customStyle="1" w:styleId="overflow-hidden">
    <w:name w:val="overflow-hidden"/>
    <w:basedOn w:val="DefaultParagraphFont"/>
    <w:rsid w:val="00985E02"/>
  </w:style>
  <w:style w:type="character" w:customStyle="1" w:styleId="Heading4Char">
    <w:name w:val="Heading 4 Char"/>
    <w:basedOn w:val="DefaultParagraphFont"/>
    <w:link w:val="Heading4"/>
    <w:uiPriority w:val="9"/>
    <w:semiHidden/>
    <w:rsid w:val="00AE3E4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open">
    <w:name w:val="mopen"/>
    <w:basedOn w:val="DefaultParagraphFont"/>
    <w:rsid w:val="00AE3E44"/>
  </w:style>
  <w:style w:type="character" w:customStyle="1" w:styleId="mclose">
    <w:name w:val="mclose"/>
    <w:basedOn w:val="DefaultParagraphFont"/>
    <w:rsid w:val="00AE3E44"/>
  </w:style>
  <w:style w:type="character" w:customStyle="1" w:styleId="hljs-title">
    <w:name w:val="hljs-title"/>
    <w:basedOn w:val="DefaultParagraphFont"/>
    <w:rsid w:val="00AE3E44"/>
  </w:style>
  <w:style w:type="character" w:customStyle="1" w:styleId="hljs-params">
    <w:name w:val="hljs-params"/>
    <w:basedOn w:val="DefaultParagraphFont"/>
    <w:rsid w:val="00AE3E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5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20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25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35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58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0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13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2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42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5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52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0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1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4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8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96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72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26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53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716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557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739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763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82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5061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21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567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150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9957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7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5168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268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422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1013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951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863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0462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16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261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8125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0136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94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8078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08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383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4495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761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7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0986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23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003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7206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9895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81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426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811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768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6119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1597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771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7567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90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330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517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419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811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291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25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985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6555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9802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302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2804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179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82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8517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667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19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8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87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7</Pages>
  <Words>1047</Words>
  <Characters>5969</Characters>
  <Application>Microsoft Office Word</Application>
  <DocSecurity>0</DocSecurity>
  <Lines>49</Lines>
  <Paragraphs>14</Paragraphs>
  <ScaleCrop>false</ScaleCrop>
  <Company/>
  <LinksUpToDate>false</LinksUpToDate>
  <CharactersWithSpaces>7002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Obaid Majeed</dc:creator>
  <cp:keywords/>
  <dc:description/>
  <cp:lastModifiedBy>Obaid Majeed</cp:lastModifiedBy>
  <cp:revision>35</cp:revision>
  <dcterms:created xsi:type="dcterms:W3CDTF">2025-05-27T15:30:00Z</dcterms:created>
  <dcterms:modified xsi:type="dcterms:W3CDTF">2025-05-29T09:09:00Z</dcterms:modified>
</cp:coreProperties>
</file>