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Default="000E7C09">
      <w:pPr>
        <w:pStyle w:val="Title"/>
        <w:framePr w:wrap="notBeside"/>
      </w:pPr>
      <w:r w:rsidRPr="000E7C09">
        <w:t>Summary Report of Computer Science Graduate Seminar Presentations</w:t>
      </w:r>
    </w:p>
    <w:p w:rsidR="00E97402" w:rsidRDefault="000A3454">
      <w:pPr>
        <w:pStyle w:val="Authors"/>
        <w:framePr w:wrap="notBeside"/>
      </w:pPr>
      <w:proofErr w:type="spellStart"/>
      <w:r>
        <w:t>Taha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E97402" w:rsidRDefault="00E97402" w:rsidP="002142C9">
      <w:pPr>
        <w:pStyle w:val="Abstract"/>
      </w:pPr>
      <w:r>
        <w:rPr>
          <w:i/>
          <w:iCs/>
        </w:rPr>
        <w:t>Abstract</w:t>
      </w:r>
      <w:r>
        <w:t>—</w:t>
      </w:r>
      <w:proofErr w:type="gramStart"/>
      <w:r w:rsidR="000A3454" w:rsidRPr="000A3454">
        <w:t>This</w:t>
      </w:r>
      <w:proofErr w:type="gramEnd"/>
      <w:r w:rsidR="000A3454" w:rsidRPr="000A3454">
        <w:t xml:space="preserve"> report summarizes three presentations of the Computer Science Graduate Seminars series. The topics covered include </w:t>
      </w:r>
      <w:r w:rsidR="008305F2">
        <w:t>material perception modeli</w:t>
      </w:r>
      <w:r w:rsidR="00204C7B">
        <w:t xml:space="preserve">ng, </w:t>
      </w:r>
      <w:r w:rsidR="00977264">
        <w:t>oblivious</w:t>
      </w:r>
      <w:r w:rsidR="008305F2">
        <w:t xml:space="preserve"> computation</w:t>
      </w:r>
      <w:r w:rsidR="00204C7B">
        <w:t xml:space="preserve"> and probabilistic soft </w:t>
      </w:r>
      <w:r w:rsidR="002142C9">
        <w:t>logic</w:t>
      </w:r>
      <w:bookmarkStart w:id="0" w:name="_GoBack"/>
      <w:bookmarkEnd w:id="0"/>
      <w:r w:rsidR="000A3454" w:rsidRPr="000A3454">
        <w:t>.</w:t>
      </w:r>
    </w:p>
    <w:p w:rsidR="00E97402" w:rsidRDefault="00E97402"/>
    <w:p w:rsidR="00E97402" w:rsidRDefault="00E97402" w:rsidP="00977264">
      <w:pPr>
        <w:pStyle w:val="IndexTerms"/>
      </w:pPr>
      <w:bookmarkStart w:id="1" w:name="PointTmp"/>
      <w:r>
        <w:rPr>
          <w:i/>
          <w:iCs/>
        </w:rPr>
        <w:t>Index Terms</w:t>
      </w:r>
      <w:r>
        <w:t>—</w:t>
      </w:r>
      <w:r w:rsidR="008305F2">
        <w:t xml:space="preserve">material perception modeling, </w:t>
      </w:r>
      <w:r w:rsidR="00977264">
        <w:t>ob</w:t>
      </w:r>
      <w:r w:rsidR="00B0174C">
        <w:t>l</w:t>
      </w:r>
      <w:r w:rsidR="00977264">
        <w:t>ivious</w:t>
      </w:r>
      <w:r w:rsidR="008305F2">
        <w:t xml:space="preserve"> computation, translucency, phase functions, multi-dimensional scaling </w:t>
      </w:r>
    </w:p>
    <w:p w:rsidR="00E97402" w:rsidRDefault="00E97402"/>
    <w:bookmarkEnd w:id="1"/>
    <w:p w:rsidR="00E97402" w:rsidRDefault="00E97402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:rsidR="00E97402" w:rsidRDefault="00E97402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T</w:t>
      </w:r>
    </w:p>
    <w:p w:rsidR="00E97402" w:rsidRDefault="00E97402" w:rsidP="00292983">
      <w:pPr>
        <w:pStyle w:val="Text"/>
        <w:ind w:firstLine="0"/>
      </w:pPr>
      <w:r>
        <w:rPr>
          <w:smallCaps/>
        </w:rPr>
        <w:t>HIS</w:t>
      </w:r>
      <w:r>
        <w:t xml:space="preserve"> </w:t>
      </w:r>
      <w:r w:rsidR="00370DAE">
        <w:t>report summarizes three presentations delivered as part of the Graduate Seminar series in fall 2013. The presentations</w:t>
      </w:r>
      <w:r w:rsidR="00DC00F0">
        <w:t xml:space="preserve"> concern material perception modeling (Dr. </w:t>
      </w:r>
      <w:proofErr w:type="spellStart"/>
      <w:r w:rsidR="00977264">
        <w:t>Bei</w:t>
      </w:r>
      <w:proofErr w:type="spellEnd"/>
      <w:r w:rsidR="00977264">
        <w:t xml:space="preserve"> Xiao</w:t>
      </w:r>
      <w:r w:rsidR="00DC00F0">
        <w:t>, American University)</w:t>
      </w:r>
      <w:r w:rsidR="00292983">
        <w:t>,</w:t>
      </w:r>
      <w:r w:rsidR="00292983" w:rsidRPr="00292983">
        <w:t xml:space="preserve"> </w:t>
      </w:r>
      <w:r w:rsidR="00292983">
        <w:t>oblivious computation (Dr. Elaine Shi, University of Maryland)</w:t>
      </w:r>
      <w:r w:rsidR="00DC00F0">
        <w:t xml:space="preserve"> </w:t>
      </w:r>
      <w:r w:rsidR="00292983">
        <w:t xml:space="preserve">and </w:t>
      </w:r>
      <w:r w:rsidR="00B0174C">
        <w:t>probabilistic soft logic</w:t>
      </w:r>
      <w:r w:rsidR="00DC00F0">
        <w:t xml:space="preserve"> (Dr. </w:t>
      </w:r>
      <w:r w:rsidR="00B0174C">
        <w:t>Bert Huang</w:t>
      </w:r>
      <w:r w:rsidR="00DC00F0">
        <w:t xml:space="preserve">, Virginia Tech) </w:t>
      </w:r>
      <w:r w:rsidR="00370DAE">
        <w:t>and were delivered on 10/</w:t>
      </w:r>
      <w:r w:rsidR="0095050E">
        <w:t>31</w:t>
      </w:r>
      <w:r w:rsidR="00370DAE">
        <w:t>, 10</w:t>
      </w:r>
      <w:r w:rsidR="00CD70F4">
        <w:t>/</w:t>
      </w:r>
      <w:r w:rsidR="00292983">
        <w:t>1</w:t>
      </w:r>
      <w:r w:rsidR="00370DAE">
        <w:t>7 and 10/</w:t>
      </w:r>
      <w:r w:rsidR="00292983">
        <w:t>3</w:t>
      </w:r>
      <w:r w:rsidR="00DC00F0">
        <w:t xml:space="preserve"> respectively.</w:t>
      </w:r>
    </w:p>
    <w:p w:rsidR="00E97402" w:rsidRDefault="008305F2" w:rsidP="001B2EAC">
      <w:pPr>
        <w:pStyle w:val="Heading1"/>
      </w:pPr>
      <w:r>
        <w:t>Material perception modeling</w:t>
      </w:r>
    </w:p>
    <w:p w:rsidR="004D4D0E" w:rsidRDefault="001B2EAC" w:rsidP="00AD488C">
      <w:pPr>
        <w:pStyle w:val="Text"/>
        <w:rPr>
          <w:color w:val="000000"/>
          <w:shd w:val="clear" w:color="auto" w:fill="FFFFFF"/>
        </w:rPr>
      </w:pPr>
      <w:r>
        <w:t xml:space="preserve">Dr. </w:t>
      </w:r>
      <w:proofErr w:type="spellStart"/>
      <w:r>
        <w:t>Bei</w:t>
      </w:r>
      <w:proofErr w:type="spellEnd"/>
      <w:r>
        <w:t xml:space="preserve"> Xiao’s work addresses the characterization of human perception of physical materials. Human perceptual representation of physical properties such as the </w:t>
      </w:r>
      <w:r w:rsidR="00CB26B2">
        <w:t xml:space="preserve">relative </w:t>
      </w:r>
      <w:r>
        <w:t xml:space="preserve">size, hue, saturation, brightness, </w:t>
      </w:r>
      <w:r w:rsidR="00667F5F">
        <w:t>lucidity, malleability</w:t>
      </w:r>
      <w:r>
        <w:t xml:space="preserve"> </w:t>
      </w:r>
      <w:r w:rsidR="00667F5F">
        <w:t>etc. of an object is quite limited compared to</w:t>
      </w:r>
      <w:r>
        <w:t xml:space="preserve"> </w:t>
      </w:r>
      <w:r w:rsidR="00667F5F">
        <w:t xml:space="preserve">that of models developed in computer graphics. An understanding of this representation should help </w:t>
      </w:r>
      <w:r w:rsidR="00667F5F">
        <w:rPr>
          <w:color w:val="000000"/>
          <w:shd w:val="clear" w:color="auto" w:fill="FFFFFF"/>
        </w:rPr>
        <w:t>in graphical simulation of novel materials</w:t>
      </w:r>
      <w:r w:rsidR="00CB26B2">
        <w:rPr>
          <w:color w:val="000000"/>
          <w:shd w:val="clear" w:color="auto" w:fill="FFFFFF"/>
        </w:rPr>
        <w:t xml:space="preserve"> by reducing their computational complexity and retaining their explanatory power in predicting </w:t>
      </w:r>
      <w:r w:rsidR="00667F5F">
        <w:rPr>
          <w:color w:val="000000"/>
          <w:shd w:val="clear" w:color="auto" w:fill="FFFFFF"/>
        </w:rPr>
        <w:t>contextual effects</w:t>
      </w:r>
      <w:r w:rsidR="00CB26B2">
        <w:rPr>
          <w:color w:val="000000"/>
          <w:shd w:val="clear" w:color="auto" w:fill="FFFFFF"/>
        </w:rPr>
        <w:t>.</w:t>
      </w:r>
    </w:p>
    <w:p w:rsidR="004D4D0E" w:rsidRPr="004D4D0E" w:rsidRDefault="004D4D0E" w:rsidP="004D4D0E">
      <w:pPr>
        <w:pStyle w:val="Tex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Material perception is critical to inferring a plan of action. Any action such as picking up a piece of cloth is preceded by inferences about its relative size, weight and texture. These inferences directly affect </w:t>
      </w:r>
      <w:r w:rsidR="00B55B0B">
        <w:rPr>
          <w:color w:val="000000"/>
          <w:shd w:val="clear" w:color="auto" w:fill="FFFFFF"/>
        </w:rPr>
        <w:t>how we perceive and execute this</w:t>
      </w:r>
      <w:r>
        <w:rPr>
          <w:color w:val="000000"/>
          <w:shd w:val="clear" w:color="auto" w:fill="FFFFFF"/>
        </w:rPr>
        <w:t xml:space="preserve"> action. These inferences are enabled by a </w:t>
      </w:r>
      <w:r w:rsidR="00B55B0B">
        <w:rPr>
          <w:color w:val="000000"/>
          <w:shd w:val="clear" w:color="auto" w:fill="FFFFFF"/>
        </w:rPr>
        <w:t xml:space="preserve">non-trivial </w:t>
      </w:r>
      <w:r>
        <w:rPr>
          <w:color w:val="000000"/>
          <w:shd w:val="clear" w:color="auto" w:fill="FFFFFF"/>
        </w:rPr>
        <w:t>combination of senses.</w:t>
      </w:r>
    </w:p>
    <w:p w:rsidR="003D7BD1" w:rsidRDefault="00272EF0" w:rsidP="003D7BD1">
      <w:pPr>
        <w:pStyle w:val="Text"/>
        <w:rPr>
          <w:color w:val="000000"/>
          <w:shd w:val="clear" w:color="auto" w:fill="FFFFFF"/>
        </w:rPr>
      </w:pPr>
      <w:r>
        <w:t>One of the problems in this area is understanding translucence in physical objects, brought about by sub-surface scattering of incident light. The incident light undergoes a number of refractions inside the material in question. The process is understood in terms of the overall density</w:t>
      </w:r>
      <w:r w:rsidR="001040C9">
        <w:t xml:space="preserve"> and </w:t>
      </w:r>
      <w:r>
        <w:t>absorption coefficient for the material and the phase function</w:t>
      </w:r>
      <w:r w:rsidR="001040C9">
        <w:t xml:space="preserve"> describing the spread of scattered light</w:t>
      </w:r>
      <w:r>
        <w:t>.</w:t>
      </w:r>
      <w:r w:rsidR="003D7BD1">
        <w:t xml:space="preserve"> </w:t>
      </w:r>
      <w:r w:rsidR="003D7BD1">
        <w:rPr>
          <w:color w:val="000000"/>
          <w:shd w:val="clear" w:color="auto" w:fill="FFFFFF"/>
        </w:rPr>
        <w:t>Human establish a lower-dimensional perceptual embedding of the phase function space which is established using perceptual similarity experiments</w:t>
      </w:r>
      <w:r w:rsidR="00AD488C">
        <w:rPr>
          <w:color w:val="000000"/>
          <w:shd w:val="clear" w:color="auto" w:fill="FFFFFF"/>
        </w:rPr>
        <w:t>.</w:t>
      </w:r>
    </w:p>
    <w:p w:rsidR="00E97402" w:rsidRDefault="00AD488C" w:rsidP="00AD488C">
      <w:pPr>
        <w:pStyle w:val="Text"/>
      </w:pPr>
      <w:r>
        <w:rPr>
          <w:color w:val="000000"/>
          <w:shd w:val="clear" w:color="auto" w:fill="FFFFFF"/>
        </w:rPr>
        <w:t>Another related application is the estimation of fabric properties from videos. Human</w:t>
      </w:r>
      <w:r w:rsidR="003D7BD1">
        <w:rPr>
          <w:color w:val="000000"/>
          <w:shd w:val="clear" w:color="auto" w:fill="FFFFFF"/>
        </w:rPr>
        <w:t xml:space="preserve"> estimation of mechanical properties o</w:t>
      </w:r>
      <w:r>
        <w:rPr>
          <w:color w:val="000000"/>
          <w:shd w:val="clear" w:color="auto" w:fill="FFFFFF"/>
        </w:rPr>
        <w:t>f fabrics (mass, bending stiffness etc.) is surveyed on to understand the</w:t>
      </w:r>
      <w:r w:rsidR="003D7BD1">
        <w:rPr>
          <w:color w:val="000000"/>
          <w:shd w:val="clear" w:color="auto" w:fill="FFFFFF"/>
        </w:rPr>
        <w:t xml:space="preserve"> perceptual dimensions of parameters that describe behavior of moving fabrics in virtual scenes.</w:t>
      </w:r>
      <w:r w:rsidR="00790793">
        <w:rPr>
          <w:color w:val="000000"/>
          <w:shd w:val="clear" w:color="auto" w:fill="FFFFFF"/>
        </w:rPr>
        <w:t xml:space="preserve"> The conceptual foundations of this research methodology are in the theory of affordances which emphasizes the functionality of a physical object as critical for its identification.</w:t>
      </w:r>
    </w:p>
    <w:p w:rsidR="00E97402" w:rsidRDefault="00790793">
      <w:pPr>
        <w:pStyle w:val="Heading1"/>
      </w:pPr>
      <w:r>
        <w:t>Oblivious Computation</w:t>
      </w:r>
    </w:p>
    <w:p w:rsidR="00E97402" w:rsidRDefault="00176C32">
      <w:pPr>
        <w:pStyle w:val="Text"/>
      </w:pPr>
      <w:r>
        <w:t xml:space="preserve">Computation on an Oblivious RAM is provably protected, that is, its execution behavior is provably obfuscated. The research following the original proposition of the cryptographic primitive by </w:t>
      </w:r>
      <w:proofErr w:type="spellStart"/>
      <w:r>
        <w:t>Goldreich</w:t>
      </w:r>
      <w:proofErr w:type="spellEnd"/>
      <w:r>
        <w:t xml:space="preserve"> and </w:t>
      </w:r>
      <w:proofErr w:type="spellStart"/>
      <w:r>
        <w:t>Ostrovsky</w:t>
      </w:r>
      <w:proofErr w:type="spellEnd"/>
      <w:r>
        <w:t xml:space="preserve"> [1] concerns itself, among other things, with the practicality of ORAM and the tightness of the logarithmic bound (log(n)) on number of steps needed to mask a memory block – the </w:t>
      </w:r>
      <w:proofErr w:type="spellStart"/>
      <w:r>
        <w:t>Goldreich-Orstrovky</w:t>
      </w:r>
      <w:proofErr w:type="spellEnd"/>
      <w:r>
        <w:t xml:space="preserve"> bound.</w:t>
      </w:r>
    </w:p>
    <w:p w:rsidR="00176C32" w:rsidRDefault="00176C32" w:rsidP="005A32EA">
      <w:pPr>
        <w:pStyle w:val="Text"/>
      </w:pPr>
      <w:r>
        <w:t xml:space="preserve">Dr. Elaine Shi’s work addresses a new tree based paradigm for construction of ORAMs, the primary objective being to prevent statistical inference attacks on execution of a certain program. Existing constructions are computationally expensive and require complete memory reshuffling after a specified </w:t>
      </w:r>
      <w:proofErr w:type="gramStart"/>
      <w:r>
        <w:t>period</w:t>
      </w:r>
      <w:proofErr w:type="gramEnd"/>
      <w:r>
        <w:t xml:space="preserve"> for meeting mentioned criterion. The tree-based method organizes memory as a tree of packets with a position map containing the position of each packet. Eviction</w:t>
      </w:r>
      <w:r w:rsidR="005A32EA">
        <w:t xml:space="preserve"> is defined as</w:t>
      </w:r>
      <w:r>
        <w:t xml:space="preserve"> percolat</w:t>
      </w:r>
      <w:r w:rsidR="005A32EA">
        <w:t>ing blocks up towards leaf nodes</w:t>
      </w:r>
      <w:r>
        <w:t xml:space="preserve"> subj</w:t>
      </w:r>
      <w:r w:rsidR="005A32EA">
        <w:t>ect to invariant</w:t>
      </w:r>
      <w:r>
        <w:t>.</w:t>
      </w:r>
      <w:r w:rsidR="005A32EA">
        <w:t xml:space="preserve"> Randomized </w:t>
      </w:r>
      <w:r>
        <w:t xml:space="preserve">dummy evictions </w:t>
      </w:r>
      <w:r w:rsidR="005A32EA">
        <w:t xml:space="preserve">for each memory operation are employed </w:t>
      </w:r>
      <w:r>
        <w:t>to prevent information leakage</w:t>
      </w:r>
      <w:r w:rsidR="005A32EA">
        <w:t xml:space="preserve"> and render the execution oblivious.</w:t>
      </w:r>
    </w:p>
    <w:p w:rsidR="00176C32" w:rsidRDefault="00176C32" w:rsidP="005A32EA">
      <w:pPr>
        <w:pStyle w:val="Text"/>
      </w:pPr>
      <w:proofErr w:type="spellStart"/>
      <w:r>
        <w:t>ObliVM</w:t>
      </w:r>
      <w:proofErr w:type="spellEnd"/>
      <w:r w:rsidR="005A32EA">
        <w:t>,</w:t>
      </w:r>
      <w:r>
        <w:t xml:space="preserve"> a progr</w:t>
      </w:r>
      <w:r w:rsidR="005A32EA">
        <w:t>amming</w:t>
      </w:r>
      <w:r>
        <w:t xml:space="preserve"> framework for oblivious computation</w:t>
      </w:r>
      <w:r w:rsidR="005A32EA">
        <w:t>, is also introduced in the presentation. It is a user-friendly set of programming abstractions that compile programs into concise circuits – the operational model behind ideas such as secure computation and program obfuscation [2].</w:t>
      </w:r>
    </w:p>
    <w:p w:rsidR="00176C32" w:rsidRDefault="00176C32" w:rsidP="00176C32">
      <w:pPr>
        <w:pStyle w:val="Text"/>
      </w:pPr>
    </w:p>
    <w:p w:rsidR="00E97402" w:rsidRDefault="008644A7">
      <w:pPr>
        <w:pStyle w:val="Heading1"/>
      </w:pPr>
      <w:r>
        <w:t>Probabilistic Soft Logic</w:t>
      </w:r>
    </w:p>
    <w:p w:rsidR="007735A5" w:rsidRDefault="00B43812" w:rsidP="00C63F91">
      <w:pPr>
        <w:pStyle w:val="Heading1"/>
        <w:numPr>
          <w:ilvl w:val="0"/>
          <w:numId w:val="0"/>
        </w:numPr>
        <w:jc w:val="left"/>
        <w:rPr>
          <w:smallCaps w:val="0"/>
          <w:kern w:val="0"/>
        </w:rPr>
      </w:pPr>
      <w:r>
        <w:rPr>
          <w:smallCaps w:val="0"/>
          <w:kern w:val="0"/>
        </w:rPr>
        <w:t xml:space="preserve">Probabilistic soft logic (PSL) is a </w:t>
      </w:r>
      <w:r w:rsidRPr="00B43812">
        <w:rPr>
          <w:smallCaps w:val="0"/>
          <w:kern w:val="0"/>
        </w:rPr>
        <w:t>logic-based language for probabilistic modeling of complex phenomena</w:t>
      </w:r>
      <w:r>
        <w:rPr>
          <w:smallCaps w:val="0"/>
          <w:kern w:val="0"/>
        </w:rPr>
        <w:t xml:space="preserve">. PSL allows for hinge losses and linear constraints. Hinge loss Markov </w:t>
      </w:r>
      <w:r>
        <w:rPr>
          <w:smallCaps w:val="0"/>
          <w:kern w:val="0"/>
        </w:rPr>
        <w:lastRenderedPageBreak/>
        <w:t>Random Fields (HL-MRFs) are extremely scalable models because they are log concave densities that can be solved using consensus optimization via ADMM</w:t>
      </w:r>
      <w:r w:rsidR="00C21B8F">
        <w:rPr>
          <w:smallCaps w:val="0"/>
          <w:kern w:val="0"/>
        </w:rPr>
        <w:t xml:space="preserve"> [3]</w:t>
      </w:r>
      <w:r>
        <w:rPr>
          <w:smallCaps w:val="0"/>
          <w:kern w:val="0"/>
        </w:rPr>
        <w:t>.</w:t>
      </w:r>
      <w:r w:rsidR="00F53357">
        <w:rPr>
          <w:smallCaps w:val="0"/>
          <w:kern w:val="0"/>
        </w:rPr>
        <w:t xml:space="preserve"> </w:t>
      </w:r>
      <w:r>
        <w:rPr>
          <w:smallCaps w:val="0"/>
          <w:kern w:val="0"/>
        </w:rPr>
        <w:t>The presentation also invok</w:t>
      </w:r>
      <w:r w:rsidR="00C63F91">
        <w:rPr>
          <w:smallCaps w:val="0"/>
          <w:kern w:val="0"/>
        </w:rPr>
        <w:t>ed</w:t>
      </w:r>
      <w:r>
        <w:rPr>
          <w:smallCaps w:val="0"/>
          <w:kern w:val="0"/>
        </w:rPr>
        <w:t xml:space="preserve"> </w:t>
      </w:r>
      <w:r w:rsidR="00F53357">
        <w:rPr>
          <w:smallCaps w:val="0"/>
          <w:kern w:val="0"/>
        </w:rPr>
        <w:t xml:space="preserve">structured </w:t>
      </w:r>
      <w:r>
        <w:rPr>
          <w:smallCaps w:val="0"/>
          <w:kern w:val="0"/>
        </w:rPr>
        <w:t>perceptron learning such that the</w:t>
      </w:r>
      <w:r w:rsidR="009B16A0" w:rsidRPr="009B16A0">
        <w:rPr>
          <w:smallCaps w:val="0"/>
          <w:kern w:val="0"/>
        </w:rPr>
        <w:t xml:space="preserve"> highest scoring candidate should </w:t>
      </w:r>
      <w:r>
        <w:rPr>
          <w:smallCaps w:val="0"/>
          <w:kern w:val="0"/>
        </w:rPr>
        <w:t>score at most the true label with respect to some loss function;</w:t>
      </w:r>
      <w:r w:rsidR="009B16A0" w:rsidRPr="009B16A0">
        <w:rPr>
          <w:smallCaps w:val="0"/>
          <w:kern w:val="0"/>
        </w:rPr>
        <w:t xml:space="preserve"> inference is simply finding such a candidate</w:t>
      </w:r>
      <w:r w:rsidR="007735A5">
        <w:rPr>
          <w:smallCaps w:val="0"/>
          <w:kern w:val="0"/>
        </w:rPr>
        <w:t xml:space="preserve">; large margin learning </w:t>
      </w:r>
      <w:r w:rsidR="00C63F91">
        <w:rPr>
          <w:smallCaps w:val="0"/>
          <w:kern w:val="0"/>
        </w:rPr>
        <w:t>was</w:t>
      </w:r>
      <w:r w:rsidR="007735A5">
        <w:rPr>
          <w:smallCaps w:val="0"/>
          <w:kern w:val="0"/>
        </w:rPr>
        <w:t xml:space="preserve"> also invoked as a viable learning method</w:t>
      </w:r>
      <w:r>
        <w:rPr>
          <w:smallCaps w:val="0"/>
          <w:kern w:val="0"/>
        </w:rPr>
        <w:t>.</w:t>
      </w:r>
    </w:p>
    <w:p w:rsidR="00E97402" w:rsidRPr="009B16A0" w:rsidRDefault="00B43812" w:rsidP="007735A5">
      <w:pPr>
        <w:pStyle w:val="Heading1"/>
        <w:numPr>
          <w:ilvl w:val="0"/>
          <w:numId w:val="0"/>
        </w:numPr>
        <w:jc w:val="left"/>
        <w:rPr>
          <w:smallCaps w:val="0"/>
          <w:kern w:val="0"/>
        </w:rPr>
      </w:pPr>
      <w:r>
        <w:rPr>
          <w:smallCaps w:val="0"/>
          <w:kern w:val="0"/>
        </w:rPr>
        <w:t xml:space="preserve">PSL </w:t>
      </w:r>
      <w:r w:rsidR="009B16A0" w:rsidRPr="009B16A0">
        <w:rPr>
          <w:smallCaps w:val="0"/>
          <w:kern w:val="0"/>
        </w:rPr>
        <w:t xml:space="preserve">generalizes </w:t>
      </w:r>
      <w:r>
        <w:rPr>
          <w:smallCaps w:val="0"/>
          <w:kern w:val="0"/>
        </w:rPr>
        <w:t xml:space="preserve">various </w:t>
      </w:r>
      <w:r w:rsidR="009B16A0" w:rsidRPr="009B16A0">
        <w:rPr>
          <w:smallCaps w:val="0"/>
          <w:kern w:val="0"/>
        </w:rPr>
        <w:t>principles for cont</w:t>
      </w:r>
      <w:r>
        <w:rPr>
          <w:smallCaps w:val="0"/>
          <w:kern w:val="0"/>
        </w:rPr>
        <w:t>inuous logical relaxation and on the cost-complexity axis</w:t>
      </w:r>
      <w:r w:rsidR="009B16A0" w:rsidRPr="009B16A0">
        <w:rPr>
          <w:smallCaps w:val="0"/>
          <w:kern w:val="0"/>
        </w:rPr>
        <w:t xml:space="preserve"> stands to fight cost more than complexity</w:t>
      </w:r>
      <w:r w:rsidR="000A2872">
        <w:rPr>
          <w:smallCaps w:val="0"/>
          <w:kern w:val="0"/>
        </w:rPr>
        <w:t>.</w:t>
      </w:r>
    </w:p>
    <w:p w:rsidR="00073C3D" w:rsidRDefault="00073C3D" w:rsidP="00073C3D">
      <w:pPr>
        <w:pStyle w:val="Heading1"/>
      </w:pPr>
      <w:r>
        <w:t>Questions and Discussion</w:t>
      </w:r>
    </w:p>
    <w:p w:rsidR="00F53357" w:rsidRDefault="00F53357" w:rsidP="00C21B8F">
      <w:pPr>
        <w:pStyle w:val="Text"/>
      </w:pPr>
      <w:r w:rsidRPr="00F53357">
        <w:rPr>
          <w:b/>
          <w:bCs/>
        </w:rPr>
        <w:t>Question</w:t>
      </w:r>
      <w:r w:rsidRPr="00F53357">
        <w:t xml:space="preserve">: </w:t>
      </w:r>
      <w:r w:rsidR="00C21B8F">
        <w:t>What is the relationship of aesthetic judgment to the theory of affordances in the context of material perception?</w:t>
      </w:r>
    </w:p>
    <w:p w:rsidR="00E97402" w:rsidRDefault="00F53357" w:rsidP="00C21B8F">
      <w:pPr>
        <w:pStyle w:val="Text"/>
      </w:pPr>
      <w:r w:rsidRPr="00F53357">
        <w:rPr>
          <w:b/>
          <w:bCs/>
        </w:rPr>
        <w:t>Discussion</w:t>
      </w:r>
      <w:r w:rsidRPr="00F53357">
        <w:t xml:space="preserve">: </w:t>
      </w:r>
      <w:r w:rsidR="00C21B8F">
        <w:t>Aesthetic judgment is a complex inference that has been tested in perception studies to some extent with survey questions asking respondents to rank how ‘pleasant’ a particular material is. Theory of affordances does not necessarily account for aesthetic judgment as it does not extend beyond the sheer functionality of an object for its definition.</w:t>
      </w:r>
    </w:p>
    <w:p w:rsidR="00C21B8F" w:rsidRDefault="00C21B8F" w:rsidP="00C21B8F">
      <w:pPr>
        <w:pStyle w:val="Text"/>
      </w:pPr>
      <w:r w:rsidRPr="00F53357">
        <w:rPr>
          <w:b/>
          <w:bCs/>
        </w:rPr>
        <w:t>Question</w:t>
      </w:r>
      <w:r w:rsidRPr="00F53357">
        <w:t xml:space="preserve">: </w:t>
      </w:r>
      <w:r>
        <w:t>How do random evictions enable secure computation?</w:t>
      </w:r>
    </w:p>
    <w:p w:rsidR="00C21B8F" w:rsidRDefault="00C21B8F" w:rsidP="00C21B8F">
      <w:pPr>
        <w:pStyle w:val="Text"/>
      </w:pPr>
      <w:r w:rsidRPr="00F53357">
        <w:rPr>
          <w:b/>
          <w:bCs/>
        </w:rPr>
        <w:t>Discussion</w:t>
      </w:r>
      <w:r w:rsidRPr="00F53357">
        <w:t xml:space="preserve">: </w:t>
      </w:r>
      <w:r>
        <w:t>Random evictions perform a percolation of random memory blocks for each memory block read or written so as to obfuscate the memory access patterns of a particular program and hence enable secure computation.</w:t>
      </w:r>
    </w:p>
    <w:p w:rsidR="00C21B8F" w:rsidRDefault="00C21B8F" w:rsidP="00C21B8F">
      <w:pPr>
        <w:pStyle w:val="Text"/>
      </w:pPr>
    </w:p>
    <w:p w:rsidR="00E97402" w:rsidRDefault="00E97402">
      <w:pPr>
        <w:pStyle w:val="ReferenceHead"/>
      </w:pPr>
      <w:r>
        <w:t>References</w:t>
      </w:r>
    </w:p>
    <w:p w:rsidR="00E97402" w:rsidRDefault="00660A33" w:rsidP="00660A33">
      <w:pPr>
        <w:numPr>
          <w:ilvl w:val="0"/>
          <w:numId w:val="19"/>
        </w:numPr>
        <w:rPr>
          <w:sz w:val="16"/>
          <w:szCs w:val="16"/>
        </w:rPr>
      </w:pPr>
      <w:proofErr w:type="spellStart"/>
      <w:r w:rsidRPr="00660A33">
        <w:rPr>
          <w:sz w:val="16"/>
          <w:szCs w:val="16"/>
        </w:rPr>
        <w:t>Goldreich</w:t>
      </w:r>
      <w:proofErr w:type="spellEnd"/>
      <w:r w:rsidRPr="00660A33">
        <w:rPr>
          <w:sz w:val="16"/>
          <w:szCs w:val="16"/>
        </w:rPr>
        <w:t xml:space="preserve">, </w:t>
      </w:r>
      <w:proofErr w:type="spellStart"/>
      <w:proofErr w:type="gramStart"/>
      <w:r w:rsidRPr="00660A33">
        <w:rPr>
          <w:sz w:val="16"/>
          <w:szCs w:val="16"/>
        </w:rPr>
        <w:t>Oded</w:t>
      </w:r>
      <w:proofErr w:type="spellEnd"/>
      <w:proofErr w:type="gramEnd"/>
      <w:r w:rsidRPr="00660A33">
        <w:rPr>
          <w:sz w:val="16"/>
          <w:szCs w:val="16"/>
        </w:rPr>
        <w:t xml:space="preserve">, and </w:t>
      </w:r>
      <w:proofErr w:type="spellStart"/>
      <w:r w:rsidRPr="00660A33">
        <w:rPr>
          <w:sz w:val="16"/>
          <w:szCs w:val="16"/>
        </w:rPr>
        <w:t>Rafail</w:t>
      </w:r>
      <w:proofErr w:type="spellEnd"/>
      <w:r w:rsidRPr="00660A33">
        <w:rPr>
          <w:sz w:val="16"/>
          <w:szCs w:val="16"/>
        </w:rPr>
        <w:t xml:space="preserve"> </w:t>
      </w:r>
      <w:proofErr w:type="spellStart"/>
      <w:r w:rsidRPr="00660A33">
        <w:rPr>
          <w:sz w:val="16"/>
          <w:szCs w:val="16"/>
        </w:rPr>
        <w:t>Ostrovsky</w:t>
      </w:r>
      <w:proofErr w:type="spellEnd"/>
      <w:r w:rsidRPr="00660A33">
        <w:rPr>
          <w:sz w:val="16"/>
          <w:szCs w:val="16"/>
        </w:rPr>
        <w:t>. "Software protection and simulation on oblivious RAMs." </w:t>
      </w:r>
      <w:r w:rsidRPr="00660A33">
        <w:rPr>
          <w:i/>
          <w:iCs/>
          <w:sz w:val="16"/>
          <w:szCs w:val="16"/>
        </w:rPr>
        <w:t>Journal of the ACM (JACM)</w:t>
      </w:r>
      <w:r w:rsidRPr="00660A33">
        <w:rPr>
          <w:sz w:val="16"/>
          <w:szCs w:val="16"/>
        </w:rPr>
        <w:t> 43.3 (1996): 431-473.</w:t>
      </w:r>
      <w:r w:rsidR="00E97402">
        <w:rPr>
          <w:sz w:val="16"/>
          <w:szCs w:val="16"/>
        </w:rPr>
        <w:t xml:space="preserve">W.-K. Chen, </w:t>
      </w:r>
      <w:r w:rsidR="00E97402">
        <w:rPr>
          <w:i/>
          <w:iCs/>
          <w:sz w:val="16"/>
          <w:szCs w:val="16"/>
        </w:rPr>
        <w:t>Linear Networks and Systems</w:t>
      </w:r>
      <w:r w:rsidR="00E97402">
        <w:rPr>
          <w:sz w:val="16"/>
          <w:szCs w:val="16"/>
        </w:rPr>
        <w:t xml:space="preserve"> (Book style)</w:t>
      </w:r>
      <w:r w:rsidR="00E97402">
        <w:rPr>
          <w:i/>
          <w:iCs/>
          <w:sz w:val="16"/>
          <w:szCs w:val="16"/>
        </w:rPr>
        <w:t>.</w:t>
      </w:r>
      <w:r w:rsidR="00E97402">
        <w:rPr>
          <w:sz w:val="16"/>
          <w:szCs w:val="16"/>
        </w:rPr>
        <w:tab/>
      </w:r>
      <w:smartTag w:uri="urn:schemas-microsoft-com:office:smarttags" w:element="City">
        <w:r w:rsidR="00E97402">
          <w:rPr>
            <w:sz w:val="16"/>
            <w:szCs w:val="16"/>
          </w:rPr>
          <w:t>Belmont</w:t>
        </w:r>
      </w:smartTag>
      <w:r w:rsidR="00E97402">
        <w:rPr>
          <w:sz w:val="16"/>
          <w:szCs w:val="16"/>
        </w:rPr>
        <w:t xml:space="preserve">, </w:t>
      </w:r>
      <w:smartTag w:uri="urn:schemas-microsoft-com:office:smarttags" w:element="State">
        <w:r w:rsidR="00E97402">
          <w:rPr>
            <w:sz w:val="16"/>
            <w:szCs w:val="16"/>
          </w:rPr>
          <w:t>CA</w:t>
        </w:r>
      </w:smartTag>
      <w:r w:rsidR="00E97402">
        <w:rPr>
          <w:sz w:val="16"/>
          <w:szCs w:val="16"/>
        </w:rPr>
        <w:t xml:space="preserve">: </w:t>
      </w:r>
      <w:smartTag w:uri="urn:schemas-microsoft-com:office:smarttags" w:element="City">
        <w:smartTag w:uri="urn:schemas-microsoft-com:office:smarttags" w:element="place">
          <w:r w:rsidR="00E97402">
            <w:rPr>
              <w:sz w:val="16"/>
              <w:szCs w:val="16"/>
            </w:rPr>
            <w:t>Wadsworth</w:t>
          </w:r>
        </w:smartTag>
      </w:smartTag>
      <w:r w:rsidR="00E97402">
        <w:rPr>
          <w:sz w:val="16"/>
          <w:szCs w:val="16"/>
        </w:rPr>
        <w:t>, 1993, pp. 123–135.</w:t>
      </w:r>
    </w:p>
    <w:p w:rsidR="00E97402" w:rsidRDefault="00660A33" w:rsidP="00660A33">
      <w:pPr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ObliVM</w:t>
      </w:r>
      <w:proofErr w:type="spellEnd"/>
      <w:r>
        <w:rPr>
          <w:sz w:val="16"/>
          <w:szCs w:val="16"/>
        </w:rPr>
        <w:t>: Towards a unifying programming framework for modern cryptography.” WEB: http://oblivm.com</w:t>
      </w:r>
    </w:p>
    <w:p w:rsidR="00E97402" w:rsidRPr="00C21B8F" w:rsidRDefault="00C21B8F" w:rsidP="00C21B8F">
      <w:pPr>
        <w:numPr>
          <w:ilvl w:val="0"/>
          <w:numId w:val="19"/>
        </w:numPr>
        <w:rPr>
          <w:sz w:val="16"/>
          <w:szCs w:val="16"/>
        </w:rPr>
      </w:pPr>
      <w:r>
        <w:rPr>
          <w:sz w:val="16"/>
          <w:szCs w:val="16"/>
        </w:rPr>
        <w:t>“Probabilistic soft logic.” WEB: http://psl.umiacs.umd.edu</w:t>
      </w:r>
    </w:p>
    <w:sectPr w:rsidR="00E97402" w:rsidRPr="00C21B8F">
      <w:headerReference w:type="default" r:id="rId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F9E" w:rsidRDefault="00F03F9E">
      <w:r>
        <w:separator/>
      </w:r>
    </w:p>
  </w:endnote>
  <w:endnote w:type="continuationSeparator" w:id="0">
    <w:p w:rsidR="00F03F9E" w:rsidRDefault="00F0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F9E" w:rsidRDefault="00F03F9E"/>
  </w:footnote>
  <w:footnote w:type="continuationSeparator" w:id="0">
    <w:p w:rsidR="00F03F9E" w:rsidRDefault="00F03F9E">
      <w:r>
        <w:continuationSeparator/>
      </w:r>
    </w:p>
  </w:footnote>
  <w:footnote w:id="1">
    <w:p w:rsidR="00E97402" w:rsidRDefault="00B0174C" w:rsidP="00B0174C">
      <w:pPr>
        <w:pStyle w:val="FootnoteText"/>
        <w:ind w:firstLine="0"/>
      </w:pPr>
      <w:r>
        <w:t xml:space="preserve">Taha </w:t>
      </w:r>
      <w:proofErr w:type="spellStart"/>
      <w:r>
        <w:t>Hasan</w:t>
      </w:r>
      <w:proofErr w:type="spellEnd"/>
      <w:r>
        <w:t xml:space="preserve"> is with the Department of Computer Science, Virginia Tech, Northern Virginia Center, Falls Church VA 22043 (email: taha@vt.edu).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402" w:rsidRDefault="00E97402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B4171">
      <w:rPr>
        <w:noProof/>
      </w:rPr>
      <w:t>1</w:t>
    </w:r>
    <w:r>
      <w:fldChar w:fldCharType="end"/>
    </w:r>
  </w:p>
  <w:p w:rsidR="00E97402" w:rsidRDefault="000A3454" w:rsidP="001E2FD7">
    <w:pPr>
      <w:ind w:right="360"/>
    </w:pPr>
    <w:r>
      <w:t>Report #1,</w:t>
    </w:r>
    <w:r w:rsidRPr="000A3454">
      <w:t xml:space="preserve"> Gr</w:t>
    </w:r>
    <w:r>
      <w:t>aduate Seminar Series, Fall 201</w:t>
    </w:r>
    <w:r w:rsidR="001E2FD7">
      <w:t>4</w:t>
    </w:r>
    <w:r w:rsidRPr="000A3454">
      <w:t xml:space="preserve"> </w:t>
    </w:r>
  </w:p>
  <w:p w:rsidR="00E97402" w:rsidRDefault="00E97402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7"/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5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73C3D"/>
    <w:rsid w:val="000A2872"/>
    <w:rsid w:val="000A3454"/>
    <w:rsid w:val="000B4171"/>
    <w:rsid w:val="000E7C09"/>
    <w:rsid w:val="001040C9"/>
    <w:rsid w:val="00144E72"/>
    <w:rsid w:val="00176C32"/>
    <w:rsid w:val="001B2EAC"/>
    <w:rsid w:val="001E2FD7"/>
    <w:rsid w:val="00204C7B"/>
    <w:rsid w:val="002142C9"/>
    <w:rsid w:val="002434A1"/>
    <w:rsid w:val="00272EF0"/>
    <w:rsid w:val="00292983"/>
    <w:rsid w:val="00360269"/>
    <w:rsid w:val="00370DAE"/>
    <w:rsid w:val="003926F1"/>
    <w:rsid w:val="003D7BD1"/>
    <w:rsid w:val="0043144F"/>
    <w:rsid w:val="00431BFA"/>
    <w:rsid w:val="004631BC"/>
    <w:rsid w:val="004C1E16"/>
    <w:rsid w:val="004D4D0E"/>
    <w:rsid w:val="00540D54"/>
    <w:rsid w:val="005A2A15"/>
    <w:rsid w:val="005A32EA"/>
    <w:rsid w:val="005C33B3"/>
    <w:rsid w:val="00614392"/>
    <w:rsid w:val="00625E96"/>
    <w:rsid w:val="00660A33"/>
    <w:rsid w:val="00667F5F"/>
    <w:rsid w:val="007735A5"/>
    <w:rsid w:val="00790793"/>
    <w:rsid w:val="007A2866"/>
    <w:rsid w:val="007C4336"/>
    <w:rsid w:val="008305F2"/>
    <w:rsid w:val="008644A7"/>
    <w:rsid w:val="0087792E"/>
    <w:rsid w:val="0091035B"/>
    <w:rsid w:val="0095050E"/>
    <w:rsid w:val="009556B3"/>
    <w:rsid w:val="00977264"/>
    <w:rsid w:val="009B16A0"/>
    <w:rsid w:val="00AD488C"/>
    <w:rsid w:val="00B0174C"/>
    <w:rsid w:val="00B43812"/>
    <w:rsid w:val="00B55B0B"/>
    <w:rsid w:val="00C21B8F"/>
    <w:rsid w:val="00C63F91"/>
    <w:rsid w:val="00CB26B2"/>
    <w:rsid w:val="00CB4B8D"/>
    <w:rsid w:val="00CD70F4"/>
    <w:rsid w:val="00D56935"/>
    <w:rsid w:val="00D758C6"/>
    <w:rsid w:val="00DC00F0"/>
    <w:rsid w:val="00DF2DDE"/>
    <w:rsid w:val="00E50DF6"/>
    <w:rsid w:val="00E97402"/>
    <w:rsid w:val="00F03F9E"/>
    <w:rsid w:val="00F53357"/>
    <w:rsid w:val="00F6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E0B6F-5F09-4EA5-8F1B-270ABA07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6102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tahahasan@outlook.com</cp:lastModifiedBy>
  <cp:revision>2</cp:revision>
  <cp:lastPrinted>2007-05-08T13:48:00Z</cp:lastPrinted>
  <dcterms:created xsi:type="dcterms:W3CDTF">2014-11-07T21:33:00Z</dcterms:created>
  <dcterms:modified xsi:type="dcterms:W3CDTF">2014-11-07T21:33:00Z</dcterms:modified>
</cp:coreProperties>
</file>