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F0C818">
      <w:pPr>
        <w:rPr>
          <w:b/>
          <w:bCs/>
          <w:sz w:val="52"/>
          <w:szCs w:val="52"/>
        </w:rPr>
      </w:pPr>
      <w:r>
        <w:rPr>
          <w:b/>
          <w:bCs/>
          <w:sz w:val="52"/>
          <w:szCs w:val="52"/>
        </w:rPr>
        <w:t>Cpap yuwell YH-550</w:t>
      </w:r>
    </w:p>
    <w:p w14:paraId="51D6E4E9">
      <w:pPr>
        <w:rPr>
          <w:b/>
          <w:bCs/>
          <w:sz w:val="32"/>
          <w:szCs w:val="32"/>
        </w:rPr>
      </w:pPr>
      <w:r>
        <w:rPr>
          <w:b/>
          <w:bCs/>
          <w:sz w:val="32"/>
          <w:szCs w:val="32"/>
          <w:lang w:eastAsia="fr-FR"/>
        </w:rPr>
        <w:drawing>
          <wp:anchor distT="0" distB="0" distL="114300" distR="114300" simplePos="0" relativeHeight="251659264" behindDoc="1" locked="0" layoutInCell="1" allowOverlap="1">
            <wp:simplePos x="0" y="0"/>
            <wp:positionH relativeFrom="page">
              <wp:posOffset>4505325</wp:posOffset>
            </wp:positionH>
            <wp:positionV relativeFrom="paragraph">
              <wp:posOffset>154305</wp:posOffset>
            </wp:positionV>
            <wp:extent cx="2924175" cy="2704465"/>
            <wp:effectExtent l="0" t="0" r="9525" b="635"/>
            <wp:wrapTight wrapText="bothSides">
              <wp:wrapPolygon>
                <wp:start x="0" y="0"/>
                <wp:lineTo x="0" y="21453"/>
                <wp:lineTo x="21530" y="21453"/>
                <wp:lineTo x="21530" y="0"/>
                <wp:lineTo x="0" y="0"/>
              </wp:wrapPolygon>
            </wp:wrapTight>
            <wp:docPr id="1" name="Image 1" descr="cpap-yuwell-yh-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pap-yuwell-yh-56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924175" cy="2704465"/>
                    </a:xfrm>
                    <a:prstGeom prst="rect">
                      <a:avLst/>
                    </a:prstGeom>
                    <a:noFill/>
                    <a:ln>
                      <a:noFill/>
                    </a:ln>
                  </pic:spPr>
                </pic:pic>
              </a:graphicData>
            </a:graphic>
          </wp:anchor>
        </w:drawing>
      </w:r>
    </w:p>
    <w:p w14:paraId="0FC4083F">
      <w:pPr>
        <w:spacing w:before="100" w:beforeAutospacing="1" w:after="100" w:afterAutospacing="1" w:line="240" w:lineRule="auto"/>
        <w:rPr>
          <w:rFonts w:ascii="Times New Roman" w:hAnsi="Times New Roman" w:eastAsia="Times New Roman" w:cs="Times New Roman"/>
          <w:sz w:val="24"/>
          <w:szCs w:val="24"/>
          <w:rtl/>
          <w:lang w:eastAsia="fr-FR"/>
        </w:rPr>
      </w:pPr>
      <w:r>
        <w:rPr>
          <w:sz w:val="32"/>
        </w:rPr>
        <mc:AlternateContent>
          <mc:Choice Requires="wps">
            <w:drawing>
              <wp:anchor distT="0" distB="0" distL="114300" distR="114300" simplePos="0" relativeHeight="251660288" behindDoc="0" locked="0" layoutInCell="1" allowOverlap="1">
                <wp:simplePos x="0" y="0"/>
                <wp:positionH relativeFrom="column">
                  <wp:posOffset>2047875</wp:posOffset>
                </wp:positionH>
                <wp:positionV relativeFrom="paragraph">
                  <wp:posOffset>927735</wp:posOffset>
                </wp:positionV>
                <wp:extent cx="1828800" cy="18288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21CD5D">
                            <w:pPr>
                              <w:rPr>
                                <w:rFonts w:hint="default" w:cstheme="minorBidi"/>
                                <w:b/>
                                <w:bCs/>
                                <w:color w:val="000000" w:themeColor="text1"/>
                                <w:sz w:val="72"/>
                                <w:szCs w:val="72"/>
                                <w:lang w:val="fr-FR" w:bidi="ar-SA"/>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s="Times New Roman"/>
                                <w:sz w:val="22"/>
                                <w:szCs w:val="22"/>
                                <w:rtl w:val="0"/>
                                <w:lang w:val="fr-FR" w:eastAsia="fr-FR"/>
                              </w:rPr>
                              <w:t>CPAP YH-550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61.25pt;margin-top:73.05pt;height:144pt;width:144pt;mso-wrap-style:none;z-index:251660288;mso-width-relative:page;mso-height-relative:page;" filled="f" stroked="f" coordsize="21600,21600" o:gfxdata="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eRwr9kAAAALAQAADwAAAAAAAAABACAAAAAiAAAAZHJzL2Rvd25yZXYueG1sUEsBAhQA&#10;FAAAAAgAh07iQBIAcO0qAgAAaQQAAA4AAAAAAAAAAQAgAAAAKAEAAGRycy9lMm9Eb2MueG1sUEsF&#10;BgAAAAAGAAYAWQEAAMQFAAAAAA==&#10;">
                <v:fill on="f" focussize="0,0"/>
                <v:stroke on="f" weight="0.5pt"/>
                <v:imagedata o:title=""/>
                <o:lock v:ext="edit" aspectratio="f"/>
                <v:textbox style="mso-fit-shape-to-text:t;">
                  <w:txbxContent>
                    <w:p w14:paraId="4521CD5D">
                      <w:pPr>
                        <w:rPr>
                          <w:rFonts w:hint="default" w:cstheme="minorBidi"/>
                          <w:b/>
                          <w:bCs/>
                          <w:color w:val="000000" w:themeColor="text1"/>
                          <w:sz w:val="72"/>
                          <w:szCs w:val="72"/>
                          <w:lang w:val="fr-FR" w:bidi="ar-SA"/>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s="Times New Roman"/>
                          <w:sz w:val="22"/>
                          <w:szCs w:val="22"/>
                          <w:rtl w:val="0"/>
                          <w:lang w:val="fr-FR" w:eastAsia="fr-FR"/>
                        </w:rPr>
                        <w:t>CPAP YH-550</w:t>
                      </w:r>
                    </w:p>
                  </w:txbxContent>
                </v:textbox>
              </v:shape>
            </w:pict>
          </mc:Fallback>
        </mc:AlternateContent>
      </w:r>
      <w:r>
        <w:rPr>
          <w:rFonts w:ascii="Times New Roman" w:hAnsi="Times New Roman" w:eastAsia="Times New Roman" w:cs="Times New Roman"/>
          <w:b/>
          <w:bCs/>
          <w:sz w:val="24"/>
          <w:szCs w:val="24"/>
          <w:lang w:eastAsia="fr-FR"/>
        </w:rPr>
        <w:t>CPAP YH-550</w:t>
      </w:r>
      <w:r>
        <w:rPr>
          <w:rFonts w:ascii="Times New Roman" w:hAnsi="Times New Roman" w:eastAsia="Times New Roman" w:cs="Times New Roman"/>
          <w:sz w:val="24"/>
          <w:szCs w:val="24"/>
          <w:lang w:eastAsia="fr-FR"/>
        </w:rPr>
        <w:t xml:space="preserve"> : conçu pour le traitement de l’apnée du sommeil, ce dispositif de ventilation offre un confort optimal et une respiration naturelle. Ce modèle de CPAP est simple et intuitif, favorisant un usage quotidien facile.</w:t>
      </w:r>
    </w:p>
    <w:p w14:paraId="48A938C7">
      <w:pPr>
        <w:spacing w:before="100" w:beforeAutospacing="1" w:after="100" w:afterAutospacing="1" w:line="240" w:lineRule="auto"/>
        <w:jc w:val="right"/>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rtl/>
          <w:lang w:eastAsia="fr-FR"/>
        </w:rPr>
        <w:t xml:space="preserve">صُمم جهاز التهوية </w:t>
      </w:r>
      <w:r>
        <w:rPr>
          <w:rFonts w:hint="cs" w:ascii="Times New Roman" w:hAnsi="Times New Roman" w:eastAsia="Times New Roman" w:cs="Times New Roman"/>
          <w:sz w:val="24"/>
          <w:szCs w:val="24"/>
          <w:rtl/>
          <w:lang w:val="en-US" w:eastAsia="fr-FR" w:bidi="ar-SA"/>
        </w:rPr>
        <w:t xml:space="preserve">                        </w:t>
      </w:r>
      <w:r>
        <w:rPr>
          <w:rFonts w:ascii="Times New Roman" w:hAnsi="Times New Roman" w:eastAsia="Times New Roman" w:cs="Times New Roman"/>
          <w:sz w:val="24"/>
          <w:szCs w:val="24"/>
          <w:rtl/>
          <w:lang w:eastAsia="fr-FR"/>
        </w:rPr>
        <w:t xml:space="preserve"> لعلاج انقطاع النفس أثناء النوم، ويوفر الراحة المثلى والتنفس الطبيعي. يتميز هذا الطراز بالبساطة والبديهية، مما يجعله سهل الاستخدام كل يوم</w:t>
      </w:r>
      <w:r>
        <w:rPr>
          <w:rFonts w:ascii="Times New Roman" w:hAnsi="Times New Roman" w:eastAsia="Times New Roman" w:cs="Times New Roman"/>
          <w:sz w:val="24"/>
          <w:szCs w:val="24"/>
          <w:lang w:eastAsia="fr-FR"/>
        </w:rPr>
        <w:t>.</w:t>
      </w:r>
    </w:p>
    <w:p w14:paraId="4430968E">
      <w:pPr>
        <w:spacing w:before="100" w:beforeAutospacing="1" w:after="100" w:afterAutospacing="1" w:line="240" w:lineRule="auto"/>
        <w:rPr>
          <w:rFonts w:hint="cs" w:ascii="Times New Roman" w:hAnsi="Times New Roman" w:eastAsia="Times New Roman" w:cs="Times New Roman"/>
          <w:sz w:val="24"/>
          <w:szCs w:val="24"/>
          <w:lang w:eastAsia="fr-FR" w:bidi="ar-SA"/>
        </w:rPr>
      </w:pPr>
      <w:r>
        <w:rPr>
          <w:rFonts w:ascii="Times New Roman" w:hAnsi="Times New Roman" w:eastAsia="Times New Roman" w:cs="Times New Roman"/>
          <w:b/>
          <w:bCs/>
          <w:sz w:val="24"/>
          <w:szCs w:val="24"/>
          <w:lang w:eastAsia="fr-FR"/>
        </w:rPr>
        <w:t>Fiche technique :</w:t>
      </w:r>
    </w:p>
    <w:p w14:paraId="28A15B9D">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Modèle</w:t>
      </w:r>
      <w:r>
        <w:rPr>
          <w:rFonts w:ascii="Times New Roman" w:hAnsi="Times New Roman" w:eastAsia="Times New Roman" w:cs="Times New Roman"/>
          <w:sz w:val="24"/>
          <w:szCs w:val="24"/>
          <w:lang w:eastAsia="fr-FR"/>
        </w:rPr>
        <w:t xml:space="preserve"> : YH-550</w:t>
      </w:r>
    </w:p>
    <w:p w14:paraId="5E866B97">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Type d’appareil</w:t>
      </w:r>
      <w:r>
        <w:rPr>
          <w:rFonts w:ascii="Times New Roman" w:hAnsi="Times New Roman" w:eastAsia="Times New Roman" w:cs="Times New Roman"/>
          <w:sz w:val="24"/>
          <w:szCs w:val="24"/>
          <w:lang w:eastAsia="fr-FR"/>
        </w:rPr>
        <w:t xml:space="preserve"> : CPAP fixe avec pression continue</w:t>
      </w:r>
    </w:p>
    <w:p w14:paraId="0828DD71">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Utilisation principale</w:t>
      </w:r>
      <w:r>
        <w:rPr>
          <w:rFonts w:ascii="Times New Roman" w:hAnsi="Times New Roman" w:eastAsia="Times New Roman" w:cs="Times New Roman"/>
          <w:sz w:val="24"/>
          <w:szCs w:val="24"/>
          <w:lang w:eastAsia="fr-FR"/>
        </w:rPr>
        <w:t xml:space="preserve"> : Gestion de l’apnée obstructive du sommeil (AOS)</w:t>
      </w:r>
    </w:p>
    <w:p w14:paraId="7FD7536E">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Fonctions principales</w:t>
      </w:r>
      <w:r>
        <w:rPr>
          <w:rFonts w:ascii="Times New Roman" w:hAnsi="Times New Roman" w:eastAsia="Times New Roman" w:cs="Times New Roman"/>
          <w:sz w:val="24"/>
          <w:szCs w:val="24"/>
          <w:lang w:eastAsia="fr-FR"/>
        </w:rPr>
        <w:t xml:space="preserve"> : Maintien d'une pression stable pour une ventilation efficace</w:t>
      </w:r>
    </w:p>
    <w:p w14:paraId="60C4CBA3">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Humidificateur intégré</w:t>
      </w:r>
      <w:r>
        <w:rPr>
          <w:rFonts w:ascii="Times New Roman" w:hAnsi="Times New Roman" w:eastAsia="Times New Roman" w:cs="Times New Roman"/>
          <w:sz w:val="24"/>
          <w:szCs w:val="24"/>
          <w:lang w:eastAsia="fr-FR"/>
        </w:rPr>
        <w:t xml:space="preserve"> : Prévient la sécheresse, assurant un confort respiratoire accru</w:t>
      </w:r>
    </w:p>
    <w:p w14:paraId="2F2C2922">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Niveau sonore</w:t>
      </w:r>
      <w:r>
        <w:rPr>
          <w:rFonts w:ascii="Times New Roman" w:hAnsi="Times New Roman" w:eastAsia="Times New Roman" w:cs="Times New Roman"/>
          <w:sz w:val="24"/>
          <w:szCs w:val="24"/>
          <w:lang w:eastAsia="fr-FR"/>
        </w:rPr>
        <w:t xml:space="preserve"> : Fonctionnement silencieux pour un sommeil ininterrompu</w:t>
      </w:r>
    </w:p>
    <w:p w14:paraId="144FEBBA">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Interface utilisateur</w:t>
      </w:r>
      <w:r>
        <w:rPr>
          <w:rFonts w:ascii="Times New Roman" w:hAnsi="Times New Roman" w:eastAsia="Times New Roman" w:cs="Times New Roman"/>
          <w:sz w:val="24"/>
          <w:szCs w:val="24"/>
          <w:lang w:eastAsia="fr-FR"/>
        </w:rPr>
        <w:t xml:space="preserve"> : Écran simplifié pour une utilisation facile</w:t>
      </w:r>
    </w:p>
    <w:p w14:paraId="1ECD4D47">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Plage de pression</w:t>
      </w:r>
      <w:r>
        <w:rPr>
          <w:rFonts w:ascii="Times New Roman" w:hAnsi="Times New Roman" w:eastAsia="Times New Roman" w:cs="Times New Roman"/>
          <w:sz w:val="24"/>
          <w:szCs w:val="24"/>
          <w:lang w:eastAsia="fr-FR"/>
        </w:rPr>
        <w:t xml:space="preserve"> : Ajustée aux besoins de chaque patient</w:t>
      </w:r>
    </w:p>
    <w:p w14:paraId="1955BB09">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Alimentation</w:t>
      </w:r>
      <w:r>
        <w:rPr>
          <w:rFonts w:ascii="Times New Roman" w:hAnsi="Times New Roman" w:eastAsia="Times New Roman" w:cs="Times New Roman"/>
          <w:sz w:val="24"/>
          <w:szCs w:val="24"/>
          <w:lang w:eastAsia="fr-FR"/>
        </w:rPr>
        <w:t xml:space="preserve"> : Compatible avec les prises standards pour une portabilité pratique</w:t>
      </w:r>
    </w:p>
    <w:p w14:paraId="4DB4D62D">
      <w:pPr>
        <w:spacing w:after="0"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pict>
          <v:rect id="_x0000_i1025" o:spt="1" style="height:1.5pt;width:0pt;" fillcolor="#A0A0A0" filled="t" stroked="f" coordsize="21600,21600" o:hr="t" o:hrstd="t" o:hralign="center">
            <v:path/>
            <v:fill on="t" focussize="0,0"/>
            <v:stroke on="f"/>
            <v:imagedata o:title=""/>
            <o:lock v:ext="edit"/>
            <w10:wrap type="none"/>
            <w10:anchorlock/>
          </v:rect>
        </w:pict>
      </w:r>
    </w:p>
    <w:p w14:paraId="7BAD9BA4">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Le CPAP YH-550 est idéal pour une expérience de traitement de l’apnée confortable, avec une ventilation stable et une interface simple pour une utilisation quotidienne.</w:t>
      </w:r>
    </w:p>
    <w:p w14:paraId="17839304">
      <w:pPr>
        <w:rPr>
          <w:b/>
          <w:bCs/>
          <w:sz w:val="32"/>
          <w:szCs w:val="32"/>
        </w:rPr>
      </w:pPr>
      <w:bookmarkStart w:id="0" w:name="_GoBack"/>
      <w:bookmarkEnd w:id="0"/>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065DB8"/>
    <w:multiLevelType w:val="multilevel"/>
    <w:tmpl w:val="14065D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2CC"/>
    <w:rsid w:val="001C737F"/>
    <w:rsid w:val="00564406"/>
    <w:rsid w:val="00C222CC"/>
    <w:rsid w:val="00CE7AE6"/>
    <w:rsid w:val="00DF2958"/>
    <w:rsid w:val="73DA7757"/>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4"/>
    <w:basedOn w:val="1"/>
    <w:link w:val="7"/>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fr-FR"/>
    </w:rPr>
  </w:style>
  <w:style w:type="character" w:default="1" w:styleId="3">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4">
    <w:name w:val="Strong"/>
    <w:basedOn w:val="3"/>
    <w:qFormat/>
    <w:uiPriority w:val="22"/>
    <w:rPr>
      <w:b/>
      <w:bCs/>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customStyle="1" w:styleId="7">
    <w:name w:val="Titre 4 Car"/>
    <w:basedOn w:val="3"/>
    <w:link w:val="2"/>
    <w:uiPriority w:val="9"/>
    <w:rPr>
      <w:rFonts w:ascii="Times New Roman" w:hAnsi="Times New Roman" w:eastAsia="Times New Roman" w:cs="Times New Roman"/>
      <w:b/>
      <w:bCs/>
      <w:sz w:val="24"/>
      <w:szCs w:val="24"/>
      <w:lang w:eastAsia="fr-F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182</Words>
  <Characters>1007</Characters>
  <Lines>8</Lines>
  <Paragraphs>2</Paragraphs>
  <TotalTime>9</TotalTime>
  <ScaleCrop>false</ScaleCrop>
  <LinksUpToDate>false</LinksUpToDate>
  <CharactersWithSpaces>1187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2024-10-26T10:33:00Z</dcterms:created>
  <dc:creator>Lenovo</dc:creator>
  <cp:lastModifiedBy>Ahmed Gazzeh</cp:lastModifiedBy>
  <dcterms:modified xsi:type="dcterms:W3CDTF">2024-10-31T07:19:52Z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BCA745D80FA94FC2A0A3551AAD156649_12</vt:lpwstr>
  </property>
</Properties>
</file>