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914E32">
      <w:pPr>
        <w:rPr>
          <w:b/>
          <w:bCs/>
          <w:sz w:val="56"/>
          <w:szCs w:val="56"/>
        </w:rPr>
      </w:pPr>
      <w:r>
        <w:rPr>
          <w:lang w:eastAsia="fr-FR"/>
        </w:rPr>
        <w:drawing>
          <wp:anchor distT="0" distB="0" distL="114300" distR="114300" simplePos="0" relativeHeight="251659264" behindDoc="1" locked="0" layoutInCell="1" allowOverlap="1">
            <wp:simplePos x="0" y="0"/>
            <wp:positionH relativeFrom="column">
              <wp:posOffset>3933825</wp:posOffset>
            </wp:positionH>
            <wp:positionV relativeFrom="paragraph">
              <wp:posOffset>38100</wp:posOffset>
            </wp:positionV>
            <wp:extent cx="3131185" cy="3131185"/>
            <wp:effectExtent l="0" t="0" r="0" b="0"/>
            <wp:wrapTight wrapText="bothSides">
              <wp:wrapPolygon>
                <wp:start x="0" y="0"/>
                <wp:lineTo x="0" y="21420"/>
                <wp:lineTo x="21420" y="21420"/>
                <wp:lineTo x="21420" y="0"/>
                <wp:lineTo x="0" y="0"/>
              </wp:wrapPolygon>
            </wp:wrapTight>
            <wp:docPr id="1" name="Image 1" descr="https://hul.de/wp-content/uploads/2016/08/prisma_SOFT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hul.de/wp-content/uploads/2016/08/prisma_SOFT_3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131185" cy="3131185"/>
                    </a:xfrm>
                    <a:prstGeom prst="rect">
                      <a:avLst/>
                    </a:prstGeom>
                    <a:noFill/>
                    <a:ln>
                      <a:noFill/>
                    </a:ln>
                  </pic:spPr>
                </pic:pic>
              </a:graphicData>
            </a:graphic>
          </wp:anchor>
        </w:drawing>
      </w:r>
      <w:r>
        <w:rPr>
          <w:b/>
          <w:bCs/>
          <w:sz w:val="56"/>
          <w:szCs w:val="56"/>
        </w:rPr>
        <w:t>CPAP LOWENSTEIN</w:t>
      </w:r>
    </w:p>
    <w:p w14:paraId="459018E4">
      <w:pPr>
        <w:rPr>
          <w:b/>
          <w:bCs/>
          <w:sz w:val="56"/>
          <w:szCs w:val="56"/>
        </w:rPr>
      </w:pPr>
      <w:r>
        <w:rPr>
          <w:b/>
          <w:bCs/>
          <w:sz w:val="56"/>
          <w:szCs w:val="56"/>
        </w:rPr>
        <w:t xml:space="preserve">     PRSIMA SOFT</w:t>
      </w:r>
    </w:p>
    <w:p w14:paraId="7B39969E">
      <w:pPr>
        <w:rPr>
          <w:b/>
          <w:bCs/>
          <w:sz w:val="56"/>
          <w:szCs w:val="56"/>
        </w:rPr>
      </w:pPr>
    </w:p>
    <w:p w14:paraId="247AB526">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Description du CPAP Löwenstein Prisma Soft</w:t>
      </w:r>
    </w:p>
    <w:p w14:paraId="0A0B74DF">
      <w:pPr>
        <w:spacing w:before="100" w:beforeAutospacing="1" w:after="100" w:afterAutospacing="1" w:line="240" w:lineRule="auto"/>
        <w:rPr>
          <w:rFonts w:ascii="Times New Roman" w:hAnsi="Times New Roman" w:eastAsia="Times New Roman" w:cs="Times New Roman"/>
          <w:sz w:val="24"/>
          <w:szCs w:val="24"/>
          <w:lang w:eastAsia="fr-FR"/>
        </w:rPr>
      </w:pPr>
      <w:r>
        <w:rPr>
          <w:sz w:val="24"/>
        </w:rPr>
        <mc:AlternateContent>
          <mc:Choice Requires="wps">
            <w:drawing>
              <wp:anchor distT="0" distB="0" distL="114300" distR="114300" simplePos="0" relativeHeight="251661312" behindDoc="0" locked="0" layoutInCell="1" allowOverlap="1">
                <wp:simplePos x="0" y="0"/>
                <wp:positionH relativeFrom="column">
                  <wp:posOffset>4505325</wp:posOffset>
                </wp:positionH>
                <wp:positionV relativeFrom="paragraph">
                  <wp:posOffset>1358900</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E1D3E">
                            <w:pPr>
                              <w:rPr>
                                <w:rFonts w:hint="default"/>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eastAsia="Times New Roman" w:cs="Times New Roman"/>
                                <w:sz w:val="22"/>
                                <w:szCs w:val="22"/>
                                <w:rtl/>
                                <w:lang w:eastAsia="fr-FR"/>
                              </w:rPr>
                              <w:t>CPAP L</w:t>
                            </w:r>
                            <w:r>
                              <w:rPr>
                                <w:rFonts w:ascii="Times New Roman" w:hAnsi="Times New Roman" w:eastAsia="Times New Roman" w:cs="Times New Roman"/>
                                <w:sz w:val="22"/>
                                <w:szCs w:val="22"/>
                                <w:rtl w:val="0"/>
                                <w:lang w:eastAsia="fr-FR"/>
                              </w:rPr>
                              <w:t>ö</w:t>
                            </w:r>
                            <w:r>
                              <w:rPr>
                                <w:rFonts w:ascii="Times New Roman" w:hAnsi="Times New Roman" w:eastAsia="Times New Roman" w:cs="Times New Roman"/>
                                <w:sz w:val="22"/>
                                <w:szCs w:val="22"/>
                                <w:rtl/>
                                <w:lang w:eastAsia="fr-FR"/>
                              </w:rPr>
                              <w:t>wenstein Prisma Soft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54.75pt;margin-top:107pt;height:144pt;width:144pt;mso-wrap-style:none;z-index:251661312;mso-width-relative:page;mso-height-relative:page;" filled="f" stroked="f" coordsize="21600,21600" o:gfxdata="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5IjerdkAAAALAQAADwAAAAAAAAABACAAAAAiAAAAZHJzL2Rvd25yZXYueG1sUEsBAhQA&#10;FAAAAAgAh07iQC5tvfsqAgAAaQQAAA4AAAAAAAAAAQAgAAAAKAEAAGRycy9lMm9Eb2MueG1sUEsF&#10;BgAAAAAGAAYAWQEAAMQFAAAAAA==&#10;">
                <v:fill on="f" focussize="0,0"/>
                <v:stroke on="f" weight="0.5pt"/>
                <v:imagedata o:title=""/>
                <o:lock v:ext="edit" aspectratio="f"/>
                <v:textbox style="mso-fit-shape-to-text:t;">
                  <w:txbxContent>
                    <w:p w14:paraId="5B3E1D3E">
                      <w:pPr>
                        <w:rPr>
                          <w:rFonts w:hint="default"/>
                          <w:b/>
                          <w:bCs/>
                          <w:color w:val="000000" w:themeColor="text1"/>
                          <w:sz w:val="72"/>
                          <w:szCs w:val="72"/>
                          <w:lang w:val="fr-FR"/>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eastAsia="Times New Roman" w:cs="Times New Roman"/>
                          <w:sz w:val="22"/>
                          <w:szCs w:val="22"/>
                          <w:rtl/>
                          <w:lang w:eastAsia="fr-FR"/>
                        </w:rPr>
                        <w:t>CPAP L</w:t>
                      </w:r>
                      <w:r>
                        <w:rPr>
                          <w:rFonts w:ascii="Times New Roman" w:hAnsi="Times New Roman" w:eastAsia="Times New Roman" w:cs="Times New Roman"/>
                          <w:sz w:val="22"/>
                          <w:szCs w:val="22"/>
                          <w:rtl w:val="0"/>
                          <w:lang w:eastAsia="fr-FR"/>
                        </w:rPr>
                        <w:t>ö</w:t>
                      </w:r>
                      <w:r>
                        <w:rPr>
                          <w:rFonts w:ascii="Times New Roman" w:hAnsi="Times New Roman" w:eastAsia="Times New Roman" w:cs="Times New Roman"/>
                          <w:sz w:val="22"/>
                          <w:szCs w:val="22"/>
                          <w:rtl/>
                          <w:lang w:eastAsia="fr-FR"/>
                        </w:rPr>
                        <w:t>wenstein Prisma Soft</w:t>
                      </w:r>
                    </w:p>
                  </w:txbxContent>
                </v:textbox>
              </v:shape>
            </w:pict>
          </mc:Fallback>
        </mc:AlternateContent>
      </w:r>
      <w:r>
        <w:rPr>
          <w:rFonts w:ascii="Times New Roman" w:hAnsi="Times New Roman" w:eastAsia="Times New Roman" w:cs="Times New Roman"/>
          <w:sz w:val="24"/>
          <w:szCs w:val="24"/>
          <w:lang w:eastAsia="fr-FR"/>
        </w:rPr>
        <w:t>Le CPAP Löwenstein Prisma Soft est un appareil de traitement de l'apnée du sommeil conçu pour offrir une expérience utilisateur optimale. Avec sa technologie avancée et son design ergonomique, il garantit un confort inégalé tout en assurant une thérapie efficace. Grâce à ses fonctionnalités innovantes, cet appareil s'adapte facilement aux besoins individuels de chaque patient, favorisant ainsi un sommeil réparateur.</w:t>
      </w:r>
    </w:p>
    <w:p w14:paraId="08470BBE">
      <w:pPr>
        <w:spacing w:before="100" w:beforeAutospacing="1" w:after="100" w:afterAutospacing="1" w:line="240" w:lineRule="auto"/>
        <w:jc w:val="right"/>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rtl/>
          <w:lang w:eastAsia="fr-FR"/>
        </w:rPr>
        <w:t xml:space="preserve"> جهاز </w:t>
      </w:r>
      <w:r>
        <w:rPr>
          <w:rFonts w:hint="cs" w:ascii="Times New Roman" w:hAnsi="Times New Roman" w:eastAsia="Times New Roman" w:cs="Times New Roman"/>
          <w:sz w:val="24"/>
          <w:szCs w:val="24"/>
          <w:rtl/>
          <w:lang w:val="en-US" w:eastAsia="fr-FR" w:bidi="ar-SA"/>
        </w:rPr>
        <w:t xml:space="preserve">                                              </w:t>
      </w:r>
      <w:r>
        <w:rPr>
          <w:rFonts w:ascii="Times New Roman" w:hAnsi="Times New Roman" w:eastAsia="Times New Roman" w:cs="Times New Roman"/>
          <w:sz w:val="24"/>
          <w:szCs w:val="24"/>
          <w:rtl/>
          <w:lang w:eastAsia="fr-FR"/>
        </w:rPr>
        <w:t>هو جهاز لعلاج انقطاع النفس أثناء النوم مصمم لتوفير تجربة مثالية للمستخدم. وبفضل تقنيته المتقدمة وتصميمه المريح، فإنه يضمن راحة لا مثيل لها مع توفير علاج فعال. بفضل ميزاته المبتكرة، يمكن تكييف الجهاز بسهولة مع الاحتياجات الفردية لكل مريض، مما يعزز النوم المريح</w:t>
      </w:r>
      <w:r>
        <w:rPr>
          <w:rFonts w:ascii="Times New Roman" w:hAnsi="Times New Roman" w:eastAsia="Times New Roman" w:cs="Times New Roman"/>
          <w:sz w:val="24"/>
          <w:szCs w:val="24"/>
          <w:lang w:eastAsia="fr-FR"/>
        </w:rPr>
        <w:t>.</w:t>
      </w:r>
    </w:p>
    <w:p w14:paraId="3AF20503">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sz w:val="24"/>
        </w:rPr>
        <mc:AlternateContent>
          <mc:Choice Requires="wps">
            <w:drawing>
              <wp:anchor distT="0" distB="0" distL="114300" distR="114300" simplePos="0" relativeHeight="251660288" behindDoc="0" locked="0" layoutInCell="1" allowOverlap="1">
                <wp:simplePos x="0" y="0"/>
                <wp:positionH relativeFrom="column">
                  <wp:posOffset>3848100</wp:posOffset>
                </wp:positionH>
                <wp:positionV relativeFrom="paragraph">
                  <wp:posOffset>153670</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E3C54D">
                            <w:pPr>
                              <w:rPr>
                                <w:rFonts w:hint="default" w:cstheme="minorBidi"/>
                                <w:b/>
                                <w:bCs/>
                                <w:color w:val="000000" w:themeColor="text1"/>
                                <w:sz w:val="72"/>
                                <w:szCs w:val="72"/>
                                <w:lang w:val="fr-FR" w:bidi="ar-SA"/>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03pt;margin-top:12.1pt;height:144pt;width:144pt;mso-wrap-style:none;z-index:251660288;mso-width-relative:page;mso-height-relative:page;" filled="f" stroked="f" coordsize="21600,21600" o:gfxdata="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1FydNkAAAAKAQAADwAAAAAAAAABACAAAAAiAAAAZHJzL2Rvd25yZXYueG1sUEsBAhQA&#10;FAAAAAgAh07iQBIAcO0qAgAAaQQAAA4AAAAAAAAAAQAgAAAAKAEAAGRycy9lMm9Eb2MueG1sUEsF&#10;BgAAAAAGAAYAWQEAAMQFAAAAAA==&#10;">
                <v:fill on="f" focussize="0,0"/>
                <v:stroke on="f" weight="0.5pt"/>
                <v:imagedata o:title=""/>
                <o:lock v:ext="edit" aspectratio="f"/>
                <v:textbox style="mso-fit-shape-to-text:t;">
                  <w:txbxContent>
                    <w:p w14:paraId="0EE3C54D">
                      <w:pPr>
                        <w:rPr>
                          <w:rFonts w:hint="default" w:cstheme="minorBidi"/>
                          <w:b/>
                          <w:bCs/>
                          <w:color w:val="000000" w:themeColor="text1"/>
                          <w:sz w:val="72"/>
                          <w:szCs w:val="72"/>
                          <w:lang w:val="fr-FR" w:bidi="ar-SA"/>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rFonts w:ascii="Times New Roman" w:hAnsi="Times New Roman" w:eastAsia="Times New Roman" w:cs="Times New Roman"/>
          <w:b/>
          <w:bCs/>
          <w:sz w:val="27"/>
          <w:szCs w:val="27"/>
          <w:lang w:eastAsia="fr-FR"/>
        </w:rPr>
        <w:t>Fiche Technique du CPAP Löwenstein Prisma Soft</w:t>
      </w:r>
    </w:p>
    <w:p w14:paraId="5C891F54">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Généralités</w:t>
      </w:r>
      <w:bookmarkStart w:id="0" w:name="_GoBack"/>
      <w:bookmarkEnd w:id="0"/>
    </w:p>
    <w:p w14:paraId="354CEE0F">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Modèle :</w:t>
      </w:r>
      <w:r>
        <w:rPr>
          <w:rFonts w:ascii="Times New Roman" w:hAnsi="Times New Roman" w:eastAsia="Times New Roman" w:cs="Times New Roman"/>
          <w:sz w:val="24"/>
          <w:szCs w:val="24"/>
          <w:lang w:eastAsia="fr-FR"/>
        </w:rPr>
        <w:t xml:space="preserve"> Löwenstein Prisma Soft</w:t>
      </w:r>
    </w:p>
    <w:p w14:paraId="28FB67A6">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Type d'appareil :</w:t>
      </w:r>
      <w:r>
        <w:rPr>
          <w:rFonts w:ascii="Times New Roman" w:hAnsi="Times New Roman" w:eastAsia="Times New Roman" w:cs="Times New Roman"/>
          <w:sz w:val="24"/>
          <w:szCs w:val="24"/>
          <w:lang w:eastAsia="fr-FR"/>
        </w:rPr>
        <w:t xml:space="preserve"> CPAP (Pression Positive Continue)</w:t>
      </w:r>
    </w:p>
    <w:p w14:paraId="21B711D2">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Utilisation :</w:t>
      </w:r>
      <w:r>
        <w:rPr>
          <w:rFonts w:ascii="Times New Roman" w:hAnsi="Times New Roman" w:eastAsia="Times New Roman" w:cs="Times New Roman"/>
          <w:sz w:val="24"/>
          <w:szCs w:val="24"/>
          <w:lang w:eastAsia="fr-FR"/>
        </w:rPr>
        <w:t xml:space="preserve"> Traitement de l'apnée du sommeil</w:t>
      </w:r>
    </w:p>
    <w:p w14:paraId="1DFB2385">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Caractéristiques Techniques</w:t>
      </w:r>
    </w:p>
    <w:p w14:paraId="7C0226D2">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Pression d'air :</w:t>
      </w:r>
      <w:r>
        <w:rPr>
          <w:rFonts w:ascii="Times New Roman" w:hAnsi="Times New Roman" w:eastAsia="Times New Roman" w:cs="Times New Roman"/>
          <w:sz w:val="24"/>
          <w:szCs w:val="24"/>
          <w:lang w:eastAsia="fr-FR"/>
        </w:rPr>
        <w:t xml:space="preserve"> 4 à 20 cmH2O, ajustable selon les besoins du patient</w:t>
      </w:r>
    </w:p>
    <w:p w14:paraId="08B8A2E8">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Modes de fonctionnement :</w:t>
      </w:r>
      <w:r>
        <w:rPr>
          <w:rFonts w:ascii="Times New Roman" w:hAnsi="Times New Roman" w:eastAsia="Times New Roman" w:cs="Times New Roman"/>
          <w:sz w:val="24"/>
          <w:szCs w:val="24"/>
          <w:lang w:eastAsia="fr-FR"/>
        </w:rPr>
        <w:t xml:space="preserve"> CPAP standard avec option ramp-up</w:t>
      </w:r>
    </w:p>
    <w:p w14:paraId="6D2364C6">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Affichage :</w:t>
      </w:r>
      <w:r>
        <w:rPr>
          <w:rFonts w:ascii="Times New Roman" w:hAnsi="Times New Roman" w:eastAsia="Times New Roman" w:cs="Times New Roman"/>
          <w:sz w:val="24"/>
          <w:szCs w:val="24"/>
          <w:lang w:eastAsia="fr-FR"/>
        </w:rPr>
        <w:t xml:space="preserve"> Écran LCD clair avec rétroéclairage</w:t>
      </w:r>
    </w:p>
    <w:p w14:paraId="78097487">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Confort et Design</w:t>
      </w:r>
    </w:p>
    <w:p w14:paraId="35EF23F7">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Silencieux :</w:t>
      </w:r>
      <w:r>
        <w:rPr>
          <w:rFonts w:ascii="Times New Roman" w:hAnsi="Times New Roman" w:eastAsia="Times New Roman" w:cs="Times New Roman"/>
          <w:sz w:val="24"/>
          <w:szCs w:val="24"/>
          <w:lang w:eastAsia="fr-FR"/>
        </w:rPr>
        <w:t xml:space="preserve"> Fonctionnement ultra-silencieux, niveau sonore &lt; 26 dB</w:t>
      </w:r>
    </w:p>
    <w:p w14:paraId="43582F1A">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Ergonomie :</w:t>
      </w:r>
      <w:r>
        <w:rPr>
          <w:rFonts w:ascii="Times New Roman" w:hAnsi="Times New Roman" w:eastAsia="Times New Roman" w:cs="Times New Roman"/>
          <w:sz w:val="24"/>
          <w:szCs w:val="24"/>
          <w:lang w:eastAsia="fr-FR"/>
        </w:rPr>
        <w:t xml:space="preserve"> Compact et léger, facilitant le transport</w:t>
      </w:r>
    </w:p>
    <w:p w14:paraId="43319BD3">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Masque :</w:t>
      </w:r>
      <w:r>
        <w:rPr>
          <w:rFonts w:ascii="Times New Roman" w:hAnsi="Times New Roman" w:eastAsia="Times New Roman" w:cs="Times New Roman"/>
          <w:sz w:val="24"/>
          <w:szCs w:val="24"/>
          <w:lang w:eastAsia="fr-FR"/>
        </w:rPr>
        <w:t xml:space="preserve"> Compatible avec divers types de masques (nasal, facial)</w:t>
      </w:r>
    </w:p>
    <w:p w14:paraId="3CC72827">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Fonctions Avancées</w:t>
      </w:r>
    </w:p>
    <w:p w14:paraId="32908CE6">
      <w:pPr>
        <w:numPr>
          <w:ilvl w:val="0"/>
          <w:numId w:val="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Ramp-up (montée progressive) :</w:t>
      </w:r>
      <w:r>
        <w:rPr>
          <w:rFonts w:ascii="Times New Roman" w:hAnsi="Times New Roman" w:eastAsia="Times New Roman" w:cs="Times New Roman"/>
          <w:sz w:val="24"/>
          <w:szCs w:val="24"/>
          <w:lang w:eastAsia="fr-FR"/>
        </w:rPr>
        <w:t xml:space="preserve"> Oui, pour un démarrage en douceur</w:t>
      </w:r>
    </w:p>
    <w:p w14:paraId="3CFEA61C">
      <w:pPr>
        <w:numPr>
          <w:ilvl w:val="0"/>
          <w:numId w:val="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Humidificateur :</w:t>
      </w:r>
      <w:r>
        <w:rPr>
          <w:rFonts w:ascii="Times New Roman" w:hAnsi="Times New Roman" w:eastAsia="Times New Roman" w:cs="Times New Roman"/>
          <w:sz w:val="24"/>
          <w:szCs w:val="24"/>
          <w:lang w:eastAsia="fr-FR"/>
        </w:rPr>
        <w:t xml:space="preserve"> Option d'humidificateur intégré pour un confort supplémentaire</w:t>
      </w:r>
    </w:p>
    <w:p w14:paraId="60595736">
      <w:pPr>
        <w:numPr>
          <w:ilvl w:val="0"/>
          <w:numId w:val="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Détection de fuite :</w:t>
      </w:r>
      <w:r>
        <w:rPr>
          <w:rFonts w:ascii="Times New Roman" w:hAnsi="Times New Roman" w:eastAsia="Times New Roman" w:cs="Times New Roman"/>
          <w:sz w:val="24"/>
          <w:szCs w:val="24"/>
          <w:lang w:eastAsia="fr-FR"/>
        </w:rPr>
        <w:t xml:space="preserve"> Système de détection et d'ajustement des fuites d'air</w:t>
      </w:r>
    </w:p>
    <w:p w14:paraId="40960C72">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Alimentation</w:t>
      </w:r>
    </w:p>
    <w:p w14:paraId="31A63DB4">
      <w:pPr>
        <w:numPr>
          <w:ilvl w:val="0"/>
          <w:numId w:val="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Source d'alimentation :</w:t>
      </w:r>
      <w:r>
        <w:rPr>
          <w:rFonts w:ascii="Times New Roman" w:hAnsi="Times New Roman" w:eastAsia="Times New Roman" w:cs="Times New Roman"/>
          <w:sz w:val="24"/>
          <w:szCs w:val="24"/>
          <w:lang w:eastAsia="fr-FR"/>
        </w:rPr>
        <w:t xml:space="preserve"> Secteur (adaptateur inclus)</w:t>
      </w:r>
    </w:p>
    <w:p w14:paraId="3D51B9E6">
      <w:pPr>
        <w:numPr>
          <w:ilvl w:val="0"/>
          <w:numId w:val="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Consommation énergétique :</w:t>
      </w:r>
      <w:r>
        <w:rPr>
          <w:rFonts w:ascii="Times New Roman" w:hAnsi="Times New Roman" w:eastAsia="Times New Roman" w:cs="Times New Roman"/>
          <w:sz w:val="24"/>
          <w:szCs w:val="24"/>
          <w:lang w:eastAsia="fr-FR"/>
        </w:rPr>
        <w:t xml:space="preserve"> Énergétiquement efficace</w:t>
      </w:r>
    </w:p>
    <w:p w14:paraId="24927F0C">
      <w:pPr>
        <w:rPr>
          <w:b/>
          <w:bCs/>
          <w:sz w:val="56"/>
          <w:szCs w:val="56"/>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8F5D1F"/>
    <w:multiLevelType w:val="multilevel"/>
    <w:tmpl w:val="488F5D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23145A2"/>
    <w:multiLevelType w:val="multilevel"/>
    <w:tmpl w:val="623145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6C778DD"/>
    <w:multiLevelType w:val="multilevel"/>
    <w:tmpl w:val="76C778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7303DF1"/>
    <w:multiLevelType w:val="multilevel"/>
    <w:tmpl w:val="77303D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8202C9E"/>
    <w:multiLevelType w:val="multilevel"/>
    <w:tmpl w:val="78202C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E9"/>
    <w:rsid w:val="0017271E"/>
    <w:rsid w:val="001B0364"/>
    <w:rsid w:val="002225AD"/>
    <w:rsid w:val="00736FE9"/>
    <w:rsid w:val="00977BAD"/>
    <w:rsid w:val="46B620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paragraph" w:styleId="3">
    <w:name w:val="heading 4"/>
    <w:basedOn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fr-FR"/>
    </w:rPr>
  </w:style>
  <w:style w:type="character" w:default="1" w:styleId="4">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5">
    <w:name w:val="Strong"/>
    <w:basedOn w:val="4"/>
    <w:qFormat/>
    <w:uiPriority w:val="22"/>
    <w:rPr>
      <w:b/>
      <w:bCs/>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customStyle="1" w:styleId="8">
    <w:name w:val="Titre 3 Car"/>
    <w:basedOn w:val="4"/>
    <w:link w:val="2"/>
    <w:qFormat/>
    <w:uiPriority w:val="9"/>
    <w:rPr>
      <w:rFonts w:ascii="Times New Roman" w:hAnsi="Times New Roman" w:eastAsia="Times New Roman" w:cs="Times New Roman"/>
      <w:b/>
      <w:bCs/>
      <w:sz w:val="27"/>
      <w:szCs w:val="27"/>
      <w:lang w:eastAsia="fr-FR"/>
    </w:rPr>
  </w:style>
  <w:style w:type="character" w:customStyle="1" w:styleId="9">
    <w:name w:val="Titre 4 Car"/>
    <w:basedOn w:val="4"/>
    <w:link w:val="3"/>
    <w:qFormat/>
    <w:uiPriority w:val="9"/>
    <w:rPr>
      <w:rFonts w:ascii="Times New Roman" w:hAnsi="Times New Roman" w:eastAsia="Times New Roman" w:cs="Times New Roman"/>
      <w:b/>
      <w:bCs/>
      <w:sz w:val="24"/>
      <w:szCs w:val="24"/>
      <w:lang w:eastAsia="fr-F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268</Words>
  <Characters>1479</Characters>
  <Lines>12</Lines>
  <Paragraphs>3</Paragraphs>
  <TotalTime>5</TotalTime>
  <ScaleCrop>false</ScaleCrop>
  <LinksUpToDate>false</LinksUpToDate>
  <CharactersWithSpaces>1744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2024-10-26T12:00:00Z</dcterms:created>
  <dc:creator>Lenovo</dc:creator>
  <cp:lastModifiedBy>Ahmed Gazzeh</cp:lastModifiedBy>
  <dcterms:modified xsi:type="dcterms:W3CDTF">2024-10-31T07:40:39Z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5C6E4D61627C4C5A996260FD4D681A39_12</vt:lpwstr>
  </property>
</Properties>
</file>