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2B" w:rsidRPr="001F4D2B" w:rsidRDefault="001F4D2B">
      <w:pPr>
        <w:rPr>
          <w:b/>
          <w:bCs/>
          <w:sz w:val="52"/>
          <w:szCs w:val="52"/>
        </w:rPr>
      </w:pPr>
      <w:r w:rsidRPr="001F4D2B">
        <w:rPr>
          <w:b/>
          <w:bCs/>
          <w:sz w:val="52"/>
          <w:szCs w:val="52"/>
        </w:rPr>
        <w:t xml:space="preserve">FILTRE PRISMA </w:t>
      </w:r>
    </w:p>
    <w:p w:rsidR="00BA3E48" w:rsidRDefault="001F4D2B">
      <w:pPr>
        <w:rPr>
          <w:b/>
          <w:bCs/>
          <w:sz w:val="52"/>
          <w:szCs w:val="52"/>
        </w:rPr>
      </w:pPr>
      <w:r w:rsidRPr="001F4D2B">
        <w:rPr>
          <w:b/>
          <w:bCs/>
          <w:sz w:val="52"/>
          <w:szCs w:val="52"/>
        </w:rPr>
        <w:t xml:space="preserve"> LOWENSTEIN</w:t>
      </w:r>
    </w:p>
    <w:p w:rsidR="001F4D2B" w:rsidRDefault="00090BA7">
      <w:pPr>
        <w:rPr>
          <w:b/>
          <w:bCs/>
          <w:sz w:val="52"/>
          <w:szCs w:val="52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D97ED11" wp14:editId="186E4D31">
            <wp:simplePos x="0" y="0"/>
            <wp:positionH relativeFrom="column">
              <wp:posOffset>4381033</wp:posOffset>
            </wp:positionH>
            <wp:positionV relativeFrom="paragraph">
              <wp:posOffset>3906</wp:posOffset>
            </wp:positionV>
            <wp:extent cx="2622550" cy="1742440"/>
            <wp:effectExtent l="0" t="0" r="6350" b="0"/>
            <wp:wrapTight wrapText="bothSides">
              <wp:wrapPolygon edited="0">
                <wp:start x="0" y="0"/>
                <wp:lineTo x="0" y="21254"/>
                <wp:lineTo x="21495" y="21254"/>
                <wp:lineTo x="21495" y="0"/>
                <wp:lineTo x="0" y="0"/>
              </wp:wrapPolygon>
            </wp:wrapTight>
            <wp:docPr id="1" name="Image 1" descr="Lowenstein Prisma 20A Air filters/coarse dust 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enstein Prisma 20A Air filters/coarse dust fil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1F4D2B" w:rsidRDefault="001F4D2B" w:rsidP="001F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filtre est conçu pour assurer une filtration efficace de l'air, capturant les particules et les allergènes afin d'améliorer la qualité de l'air inhalé pendant le traitement par ventilation.</w:t>
      </w:r>
    </w:p>
    <w:p w:rsidR="00090BA7" w:rsidRDefault="00090BA7" w:rsidP="00090BA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BA7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تم تصميم الفلتر لتوفير ترشيح فعال للهواء، والتقاط الجسيمات والمواد المسببة للحساسية لتحسين جودة الهواء المستنشق أثناء معالجة التهوية</w:t>
      </w:r>
      <w:r w:rsidRPr="00090BA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4D2B" w:rsidRPr="001F4D2B" w:rsidRDefault="001F4D2B" w:rsidP="001F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4D2B" w:rsidRPr="001F4D2B" w:rsidRDefault="001F4D2B" w:rsidP="001F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Löwenstein</w:t>
      </w:r>
      <w:proofErr w:type="spellEnd"/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Filtre à air jetable</w:t>
      </w:r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Mousse ou microfibre (selon le modèle)</w:t>
      </w:r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Adapté aux appareils de la gamme </w:t>
      </w:r>
      <w:proofErr w:type="spellStart"/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Löwenstein</w:t>
      </w:r>
      <w:proofErr w:type="spellEnd"/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de vie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remplacer tous les 1 à 2 mois ou selon les recommandations du fabricant</w:t>
      </w:r>
    </w:p>
    <w:p w:rsidR="001F4D2B" w:rsidRPr="001F4D2B" w:rsidRDefault="001F4D2B" w:rsidP="001F4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:</w:t>
      </w: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 avec les appareils de ventilation de la marque </w:t>
      </w:r>
      <w:proofErr w:type="spellStart"/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Löwenstein</w:t>
      </w:r>
      <w:proofErr w:type="spellEnd"/>
    </w:p>
    <w:p w:rsidR="001F4D2B" w:rsidRPr="001F4D2B" w:rsidRDefault="001F4D2B" w:rsidP="001F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1F4D2B" w:rsidRPr="001F4D2B" w:rsidRDefault="001F4D2B" w:rsidP="001F4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Filtration efficace des particules et allergènes.</w:t>
      </w:r>
    </w:p>
    <w:p w:rsidR="001F4D2B" w:rsidRPr="001F4D2B" w:rsidRDefault="001F4D2B" w:rsidP="001F4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simple et rapide.</w:t>
      </w:r>
    </w:p>
    <w:p w:rsidR="001F4D2B" w:rsidRPr="001F4D2B" w:rsidRDefault="001F4D2B" w:rsidP="001F4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4D2B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qualité de l'air inhalé pour un confort accru durant le traitement.</w:t>
      </w:r>
    </w:p>
    <w:p w:rsidR="001F4D2B" w:rsidRPr="001F4D2B" w:rsidRDefault="001F4D2B">
      <w:pPr>
        <w:rPr>
          <w:b/>
          <w:bCs/>
          <w:sz w:val="52"/>
          <w:szCs w:val="52"/>
        </w:rPr>
      </w:pPr>
    </w:p>
    <w:sectPr w:rsidR="001F4D2B" w:rsidRPr="001F4D2B" w:rsidSect="001F4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85576"/>
    <w:multiLevelType w:val="multilevel"/>
    <w:tmpl w:val="D1F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73AEF"/>
    <w:multiLevelType w:val="multilevel"/>
    <w:tmpl w:val="5C2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4A"/>
    <w:rsid w:val="00061A4A"/>
    <w:rsid w:val="00090BA7"/>
    <w:rsid w:val="001F4D2B"/>
    <w:rsid w:val="00B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1BD7"/>
  <w15:chartTrackingRefBased/>
  <w15:docId w15:val="{3141A642-7CF9-40CE-9172-EBAF33C8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F4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2024-10-29T14:53:00Z</dcterms:created>
  <dcterms:modified xsi:type="dcterms:W3CDTF">2024-10-30T16:04:00Z</dcterms:modified>
</cp:coreProperties>
</file>