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62" w:rsidRPr="00461262" w:rsidRDefault="00461262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CA5C647" wp14:editId="5EB46D21">
            <wp:simplePos x="0" y="0"/>
            <wp:positionH relativeFrom="column">
              <wp:posOffset>3881887</wp:posOffset>
            </wp:positionH>
            <wp:positionV relativeFrom="paragraph">
              <wp:posOffset>319680</wp:posOffset>
            </wp:positionV>
            <wp:extent cx="3002280" cy="3002280"/>
            <wp:effectExtent l="0" t="0" r="7620" b="762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" name="Image 1" descr="AirFit P10 | Masque narinaire | ResMed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Fit P10 | Masque narinaire | ResMed Fr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262">
        <w:rPr>
          <w:b/>
          <w:bCs/>
          <w:sz w:val="56"/>
          <w:szCs w:val="56"/>
        </w:rPr>
        <w:t xml:space="preserve">MASQUE RESMED </w:t>
      </w:r>
    </w:p>
    <w:p w:rsidR="00B760A4" w:rsidRDefault="00461262">
      <w:pPr>
        <w:rPr>
          <w:b/>
          <w:bCs/>
          <w:sz w:val="56"/>
          <w:szCs w:val="56"/>
        </w:rPr>
      </w:pPr>
      <w:r w:rsidRPr="00461262">
        <w:rPr>
          <w:b/>
          <w:bCs/>
          <w:sz w:val="56"/>
          <w:szCs w:val="56"/>
        </w:rPr>
        <w:t xml:space="preserve">      AIRFIT P1</w:t>
      </w:r>
    </w:p>
    <w:p w:rsidR="00461262" w:rsidRDefault="00461262">
      <w:pPr>
        <w:rPr>
          <w:b/>
          <w:bCs/>
          <w:sz w:val="56"/>
          <w:szCs w:val="56"/>
        </w:rPr>
      </w:pPr>
    </w:p>
    <w:p w:rsidR="00461262" w:rsidRPr="00461262" w:rsidRDefault="00461262" w:rsidP="0046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P1</w:t>
      </w:r>
    </w:p>
    <w:p w:rsidR="00461262" w:rsidRDefault="00461262" w:rsidP="0046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P1 est un masque nasal léger, conçu pour offrir confort et étanchéité durant la thérapie respiratoire, avec un design compact et discret.</w:t>
      </w:r>
    </w:p>
    <w:p w:rsidR="00A86282" w:rsidRPr="00461262" w:rsidRDefault="00A86282" w:rsidP="00A8628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282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أنف خفيف الوزن، مصمم لتوفير الراحة والإغلاق أثناء العلاج التنفسي، مع تصميم صغير الحجم وغير ظاهر</w:t>
      </w:r>
      <w:r w:rsidRPr="00A8628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461262" w:rsidRPr="00461262" w:rsidRDefault="00461262" w:rsidP="0046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P1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nasal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souple, cadre léger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461262" w:rsidRPr="00461262" w:rsidRDefault="00461262" w:rsidP="00461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Sangles réglables pour un bon maintien</w:t>
      </w:r>
    </w:p>
    <w:p w:rsidR="00461262" w:rsidRPr="00461262" w:rsidRDefault="00461262" w:rsidP="00461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nasal en silicone pour minimiser les fuites</w:t>
      </w:r>
    </w:p>
    <w:p w:rsidR="00461262" w:rsidRPr="00461262" w:rsidRDefault="00461262" w:rsidP="00461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compact et discret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appareils CPAP/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</w:p>
    <w:p w:rsidR="00461262" w:rsidRPr="00461262" w:rsidRDefault="00461262" w:rsidP="0046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P1 est parfait pour les utilisateurs recherchant un masque nasal confortable et discret pour une thérapie efficace.</w:t>
      </w:r>
    </w:p>
    <w:p w:rsidR="00461262" w:rsidRDefault="00461262">
      <w:pPr>
        <w:rPr>
          <w:b/>
          <w:bCs/>
          <w:sz w:val="56"/>
          <w:szCs w:val="56"/>
        </w:rPr>
      </w:pPr>
    </w:p>
    <w:p w:rsidR="00461262" w:rsidRPr="00461262" w:rsidRDefault="00461262">
      <w:pPr>
        <w:rPr>
          <w:b/>
          <w:bCs/>
          <w:sz w:val="56"/>
          <w:szCs w:val="56"/>
        </w:rPr>
      </w:pPr>
    </w:p>
    <w:sectPr w:rsidR="00461262" w:rsidRPr="00461262" w:rsidSect="00461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4033"/>
    <w:multiLevelType w:val="multilevel"/>
    <w:tmpl w:val="378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22"/>
    <w:rsid w:val="00461262"/>
    <w:rsid w:val="00A86282"/>
    <w:rsid w:val="00B760A4"/>
    <w:rsid w:val="00C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2CDF"/>
  <w15:chartTrackingRefBased/>
  <w15:docId w15:val="{D7ABBAA0-E7E8-4071-AD0C-1222F68B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61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6126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1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2024-10-29T10:54:00Z</dcterms:created>
  <dcterms:modified xsi:type="dcterms:W3CDTF">2024-10-30T16:39:00Z</dcterms:modified>
</cp:coreProperties>
</file>