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FBA" w:rsidRDefault="00857693">
      <w:pPr>
        <w:rPr>
          <w:b/>
          <w:bCs/>
          <w:sz w:val="56"/>
          <w:szCs w:val="56"/>
        </w:rPr>
      </w:pPr>
      <w:r w:rsidRPr="00857693">
        <w:rPr>
          <w:b/>
          <w:bCs/>
          <w:sz w:val="56"/>
          <w:szCs w:val="56"/>
        </w:rPr>
        <w:t>BATTERIE SPIRIT 3</w:t>
      </w:r>
    </w:p>
    <w:p w:rsidR="00857693" w:rsidRDefault="00857693">
      <w:pPr>
        <w:rPr>
          <w:b/>
          <w:bCs/>
          <w:sz w:val="56"/>
          <w:szCs w:val="56"/>
        </w:rPr>
      </w:pPr>
    </w:p>
    <w:p w:rsidR="00857693" w:rsidRPr="00857693" w:rsidRDefault="0062467D" w:rsidP="0085769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0" w:name="_GoBack"/>
      <w:r>
        <w:rPr>
          <w:noProof/>
          <w:lang w:eastAsia="fr-FR"/>
        </w:rPr>
        <w:drawing>
          <wp:anchor distT="0" distB="0" distL="114300" distR="114300" simplePos="0" relativeHeight="251658240" behindDoc="1" locked="0" layoutInCell="1" allowOverlap="1" wp14:anchorId="51AC62F5" wp14:editId="5D5D2692">
            <wp:simplePos x="0" y="0"/>
            <wp:positionH relativeFrom="margin">
              <wp:posOffset>4687738</wp:posOffset>
            </wp:positionH>
            <wp:positionV relativeFrom="paragraph">
              <wp:posOffset>89355</wp:posOffset>
            </wp:positionV>
            <wp:extent cx="2096135" cy="2182495"/>
            <wp:effectExtent l="0" t="0" r="0" b="8255"/>
            <wp:wrapTight wrapText="bothSides">
              <wp:wrapPolygon edited="0">
                <wp:start x="0" y="0"/>
                <wp:lineTo x="0" y="21493"/>
                <wp:lineTo x="21397" y="21493"/>
                <wp:lineTo x="21397" y="0"/>
                <wp:lineTo x="0" y="0"/>
              </wp:wrapPolygon>
            </wp:wrapTight>
            <wp:docPr id="1" name="Image 1" descr="Yuwell SPIRIT-3 PORTABLE OXYGEN CONCENTRATOR | Medikart India's Trustworthy  Online store for healthcare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uwell SPIRIT-3 PORTABLE OXYGEN CONCENTRATOR | Medikart India's Trustworthy  Online store for healthcare produc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6135" cy="2182495"/>
                    </a:xfrm>
                    <a:prstGeom prst="rect">
                      <a:avLst/>
                    </a:prstGeom>
                    <a:noFill/>
                    <a:ln>
                      <a:noFill/>
                    </a:ln>
                  </pic:spPr>
                </pic:pic>
              </a:graphicData>
            </a:graphic>
          </wp:anchor>
        </w:drawing>
      </w:r>
      <w:bookmarkEnd w:id="0"/>
      <w:r w:rsidR="00857693" w:rsidRPr="00857693">
        <w:rPr>
          <w:rFonts w:ascii="Times New Roman" w:eastAsia="Times New Roman" w:hAnsi="Times New Roman" w:cs="Times New Roman"/>
          <w:b/>
          <w:bCs/>
          <w:sz w:val="27"/>
          <w:szCs w:val="27"/>
          <w:lang w:eastAsia="fr-FR"/>
        </w:rPr>
        <w:t>Description</w:t>
      </w:r>
      <w:r w:rsidR="00857693">
        <w:rPr>
          <w:rFonts w:ascii="Times New Roman" w:eastAsia="Times New Roman" w:hAnsi="Times New Roman" w:cs="Times New Roman"/>
          <w:b/>
          <w:bCs/>
          <w:sz w:val="27"/>
          <w:szCs w:val="27"/>
          <w:lang w:eastAsia="fr-FR"/>
        </w:rPr>
        <w:t> :</w:t>
      </w:r>
    </w:p>
    <w:p w:rsidR="00E06AFE" w:rsidRDefault="00857693" w:rsidP="00E06AFE">
      <w:pPr>
        <w:spacing w:before="100" w:beforeAutospacing="1" w:after="100" w:afterAutospacing="1" w:line="240" w:lineRule="auto"/>
        <w:rPr>
          <w:rFonts w:ascii="Times New Roman" w:eastAsia="Times New Roman" w:hAnsi="Times New Roman" w:cs="Times New Roman"/>
          <w:sz w:val="24"/>
          <w:szCs w:val="24"/>
          <w:lang w:eastAsia="fr-FR"/>
        </w:rPr>
      </w:pPr>
      <w:r w:rsidRPr="00857693">
        <w:rPr>
          <w:rFonts w:ascii="Times New Roman" w:eastAsia="Times New Roman" w:hAnsi="Times New Roman" w:cs="Times New Roman"/>
          <w:sz w:val="24"/>
          <w:szCs w:val="24"/>
          <w:lang w:eastAsia="fr-FR"/>
        </w:rPr>
        <w:t xml:space="preserve">La batterie est une batterie de rechange conçue pour les concentrateurs d'oxygène portables </w:t>
      </w:r>
      <w:proofErr w:type="spellStart"/>
      <w:r w:rsidRPr="00857693">
        <w:rPr>
          <w:rFonts w:ascii="Times New Roman" w:eastAsia="Times New Roman" w:hAnsi="Times New Roman" w:cs="Times New Roman"/>
          <w:sz w:val="24"/>
          <w:szCs w:val="24"/>
          <w:lang w:eastAsia="fr-FR"/>
        </w:rPr>
        <w:t>Yuwell</w:t>
      </w:r>
      <w:proofErr w:type="spellEnd"/>
      <w:r w:rsidRPr="00857693">
        <w:rPr>
          <w:rFonts w:ascii="Times New Roman" w:eastAsia="Times New Roman" w:hAnsi="Times New Roman" w:cs="Times New Roman"/>
          <w:sz w:val="24"/>
          <w:szCs w:val="24"/>
          <w:lang w:eastAsia="fr-FR"/>
        </w:rPr>
        <w:t xml:space="preserve"> Spirit 3. Elle est idéale pour assurer une alimentation continue de l'appareil lorsque les patients sont en déplacement ou en cas de coupure d'alimentation. Compacte et légère, elle permet d'augmenter l'autonomie de l'appareil pour offrir une meilleure liberté de mouvement aux utilisateurs.</w:t>
      </w:r>
    </w:p>
    <w:p w:rsidR="0062467D" w:rsidRDefault="0062467D" w:rsidP="0062467D">
      <w:pPr>
        <w:spacing w:before="100" w:beforeAutospacing="1" w:after="100" w:afterAutospacing="1" w:line="240" w:lineRule="auto"/>
        <w:jc w:val="right"/>
        <w:rPr>
          <w:rFonts w:ascii="Times New Roman" w:eastAsia="Times New Roman" w:hAnsi="Times New Roman" w:cs="Times New Roman"/>
          <w:sz w:val="24"/>
          <w:szCs w:val="24"/>
          <w:rtl/>
          <w:lang w:eastAsia="fr-FR"/>
        </w:rPr>
      </w:pPr>
      <w:r w:rsidRPr="0062467D">
        <w:rPr>
          <w:rFonts w:ascii="Times New Roman" w:eastAsia="Times New Roman" w:hAnsi="Times New Roman" w:cs="Times New Roman"/>
          <w:sz w:val="24"/>
          <w:szCs w:val="24"/>
          <w:rtl/>
          <w:lang w:eastAsia="fr-FR"/>
        </w:rPr>
        <w:t>البطارية عبارة عن بطارية بديلة مصممة لمركّزات الأكسجين المحمولة. وهي مثالية لضمان استمرار إمداد الجهاز بالطاقة عند تنقل المرضى أو في حالة انقطاع التيار الكهربائي. وهي صغيرة الحجم وخفيفة الوزن وتزيد من استقلالية الجهاز وتمنح المستخدمين حرية أكبر في الحركة</w:t>
      </w:r>
      <w:r w:rsidRPr="0062467D">
        <w:rPr>
          <w:rFonts w:ascii="Times New Roman" w:eastAsia="Times New Roman" w:hAnsi="Times New Roman" w:cs="Times New Roman"/>
          <w:sz w:val="24"/>
          <w:szCs w:val="24"/>
          <w:lang w:eastAsia="fr-FR"/>
        </w:rPr>
        <w:t>.</w:t>
      </w:r>
    </w:p>
    <w:p w:rsidR="00E06AFE" w:rsidRPr="00857693" w:rsidRDefault="00E06AFE" w:rsidP="00E06AFE">
      <w:pPr>
        <w:spacing w:before="100" w:beforeAutospacing="1" w:after="100" w:afterAutospacing="1" w:line="240" w:lineRule="auto"/>
        <w:jc w:val="right"/>
        <w:rPr>
          <w:rFonts w:ascii="Times New Roman" w:eastAsia="Times New Roman" w:hAnsi="Times New Roman" w:cs="Times New Roman"/>
          <w:sz w:val="24"/>
          <w:szCs w:val="24"/>
          <w:lang w:eastAsia="fr-FR"/>
        </w:rPr>
      </w:pPr>
    </w:p>
    <w:p w:rsidR="00857693" w:rsidRPr="00857693" w:rsidRDefault="00857693" w:rsidP="0085769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57693">
        <w:rPr>
          <w:rFonts w:ascii="Times New Roman" w:eastAsia="Times New Roman" w:hAnsi="Times New Roman" w:cs="Times New Roman"/>
          <w:b/>
          <w:bCs/>
          <w:sz w:val="27"/>
          <w:szCs w:val="27"/>
          <w:lang w:eastAsia="fr-FR"/>
        </w:rPr>
        <w:t>Fiche Technique</w:t>
      </w:r>
    </w:p>
    <w:p w:rsidR="00857693" w:rsidRPr="00857693" w:rsidRDefault="00857693" w:rsidP="0085769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7693">
        <w:rPr>
          <w:rFonts w:ascii="Times New Roman" w:eastAsia="Times New Roman" w:hAnsi="Times New Roman" w:cs="Times New Roman"/>
          <w:b/>
          <w:bCs/>
          <w:sz w:val="24"/>
          <w:szCs w:val="24"/>
          <w:lang w:eastAsia="fr-FR"/>
        </w:rPr>
        <w:t>Modèle compatible</w:t>
      </w:r>
      <w:r w:rsidRPr="00857693">
        <w:rPr>
          <w:rFonts w:ascii="Times New Roman" w:eastAsia="Times New Roman" w:hAnsi="Times New Roman" w:cs="Times New Roman"/>
          <w:sz w:val="24"/>
          <w:szCs w:val="24"/>
          <w:lang w:eastAsia="fr-FR"/>
        </w:rPr>
        <w:t xml:space="preserve"> : Concentrateur d'oxygène portable </w:t>
      </w:r>
      <w:proofErr w:type="spellStart"/>
      <w:r w:rsidRPr="00857693">
        <w:rPr>
          <w:rFonts w:ascii="Times New Roman" w:eastAsia="Times New Roman" w:hAnsi="Times New Roman" w:cs="Times New Roman"/>
          <w:sz w:val="24"/>
          <w:szCs w:val="24"/>
          <w:lang w:eastAsia="fr-FR"/>
        </w:rPr>
        <w:t>Yuwell</w:t>
      </w:r>
      <w:proofErr w:type="spellEnd"/>
      <w:r w:rsidRPr="00857693">
        <w:rPr>
          <w:rFonts w:ascii="Times New Roman" w:eastAsia="Times New Roman" w:hAnsi="Times New Roman" w:cs="Times New Roman"/>
          <w:sz w:val="24"/>
          <w:szCs w:val="24"/>
          <w:lang w:eastAsia="fr-FR"/>
        </w:rPr>
        <w:t xml:space="preserve"> Spirit 3</w:t>
      </w:r>
    </w:p>
    <w:p w:rsidR="00857693" w:rsidRPr="00857693" w:rsidRDefault="00857693" w:rsidP="0085769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7693">
        <w:rPr>
          <w:rFonts w:ascii="Times New Roman" w:eastAsia="Times New Roman" w:hAnsi="Times New Roman" w:cs="Times New Roman"/>
          <w:b/>
          <w:bCs/>
          <w:sz w:val="24"/>
          <w:szCs w:val="24"/>
          <w:lang w:eastAsia="fr-FR"/>
        </w:rPr>
        <w:t>Type de batterie</w:t>
      </w:r>
      <w:r w:rsidRPr="00857693">
        <w:rPr>
          <w:rFonts w:ascii="Times New Roman" w:eastAsia="Times New Roman" w:hAnsi="Times New Roman" w:cs="Times New Roman"/>
          <w:sz w:val="24"/>
          <w:szCs w:val="24"/>
          <w:lang w:eastAsia="fr-FR"/>
        </w:rPr>
        <w:t xml:space="preserve"> : Lithium-ion</w:t>
      </w:r>
    </w:p>
    <w:p w:rsidR="00857693" w:rsidRPr="00857693" w:rsidRDefault="00857693" w:rsidP="0085769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7693">
        <w:rPr>
          <w:rFonts w:ascii="Times New Roman" w:eastAsia="Times New Roman" w:hAnsi="Times New Roman" w:cs="Times New Roman"/>
          <w:b/>
          <w:bCs/>
          <w:sz w:val="24"/>
          <w:szCs w:val="24"/>
          <w:lang w:eastAsia="fr-FR"/>
        </w:rPr>
        <w:t>Capacité</w:t>
      </w:r>
      <w:r w:rsidRPr="00857693">
        <w:rPr>
          <w:rFonts w:ascii="Times New Roman" w:eastAsia="Times New Roman" w:hAnsi="Times New Roman" w:cs="Times New Roman"/>
          <w:sz w:val="24"/>
          <w:szCs w:val="24"/>
          <w:lang w:eastAsia="fr-FR"/>
        </w:rPr>
        <w:t xml:space="preserve"> : 6,8 Ah</w:t>
      </w:r>
    </w:p>
    <w:p w:rsidR="00857693" w:rsidRPr="00857693" w:rsidRDefault="00857693" w:rsidP="0085769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7693">
        <w:rPr>
          <w:rFonts w:ascii="Times New Roman" w:eastAsia="Times New Roman" w:hAnsi="Times New Roman" w:cs="Times New Roman"/>
          <w:b/>
          <w:bCs/>
          <w:sz w:val="24"/>
          <w:szCs w:val="24"/>
          <w:lang w:eastAsia="fr-FR"/>
        </w:rPr>
        <w:t>Voltage</w:t>
      </w:r>
      <w:r w:rsidRPr="00857693">
        <w:rPr>
          <w:rFonts w:ascii="Times New Roman" w:eastAsia="Times New Roman" w:hAnsi="Times New Roman" w:cs="Times New Roman"/>
          <w:sz w:val="24"/>
          <w:szCs w:val="24"/>
          <w:lang w:eastAsia="fr-FR"/>
        </w:rPr>
        <w:t xml:space="preserve"> : 14,8 V</w:t>
      </w:r>
    </w:p>
    <w:p w:rsidR="00857693" w:rsidRPr="00857693" w:rsidRDefault="00857693" w:rsidP="0085769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7693">
        <w:rPr>
          <w:rFonts w:ascii="Times New Roman" w:eastAsia="Times New Roman" w:hAnsi="Times New Roman" w:cs="Times New Roman"/>
          <w:b/>
          <w:bCs/>
          <w:sz w:val="24"/>
          <w:szCs w:val="24"/>
          <w:lang w:eastAsia="fr-FR"/>
        </w:rPr>
        <w:t>Autonomie</w:t>
      </w:r>
      <w:r w:rsidRPr="00857693">
        <w:rPr>
          <w:rFonts w:ascii="Times New Roman" w:eastAsia="Times New Roman" w:hAnsi="Times New Roman" w:cs="Times New Roman"/>
          <w:sz w:val="24"/>
          <w:szCs w:val="24"/>
          <w:lang w:eastAsia="fr-FR"/>
        </w:rPr>
        <w:t xml:space="preserve"> : Jusqu’à 4 heures d’utilisation (varie selon le niveau de flux)</w:t>
      </w:r>
    </w:p>
    <w:p w:rsidR="00857693" w:rsidRPr="00857693" w:rsidRDefault="00857693" w:rsidP="0085769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7693">
        <w:rPr>
          <w:rFonts w:ascii="Times New Roman" w:eastAsia="Times New Roman" w:hAnsi="Times New Roman" w:cs="Times New Roman"/>
          <w:b/>
          <w:bCs/>
          <w:sz w:val="24"/>
          <w:szCs w:val="24"/>
          <w:lang w:eastAsia="fr-FR"/>
        </w:rPr>
        <w:t>Temps de recharge</w:t>
      </w:r>
      <w:r w:rsidRPr="00857693">
        <w:rPr>
          <w:rFonts w:ascii="Times New Roman" w:eastAsia="Times New Roman" w:hAnsi="Times New Roman" w:cs="Times New Roman"/>
          <w:sz w:val="24"/>
          <w:szCs w:val="24"/>
          <w:lang w:eastAsia="fr-FR"/>
        </w:rPr>
        <w:t xml:space="preserve"> : Environ 3-4 heures</w:t>
      </w:r>
    </w:p>
    <w:p w:rsidR="00857693" w:rsidRPr="00857693" w:rsidRDefault="00857693" w:rsidP="0085769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7693">
        <w:rPr>
          <w:rFonts w:ascii="Times New Roman" w:eastAsia="Times New Roman" w:hAnsi="Times New Roman" w:cs="Times New Roman"/>
          <w:b/>
          <w:bCs/>
          <w:sz w:val="24"/>
          <w:szCs w:val="24"/>
          <w:lang w:eastAsia="fr-FR"/>
        </w:rPr>
        <w:t>Dimensions</w:t>
      </w:r>
      <w:r w:rsidRPr="00857693">
        <w:rPr>
          <w:rFonts w:ascii="Times New Roman" w:eastAsia="Times New Roman" w:hAnsi="Times New Roman" w:cs="Times New Roman"/>
          <w:sz w:val="24"/>
          <w:szCs w:val="24"/>
          <w:lang w:eastAsia="fr-FR"/>
        </w:rPr>
        <w:t xml:space="preserve"> : Compacte et légère pour une portabilité maximale</w:t>
      </w:r>
    </w:p>
    <w:p w:rsidR="00857693" w:rsidRPr="00857693" w:rsidRDefault="00857693" w:rsidP="0085769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7693">
        <w:rPr>
          <w:rFonts w:ascii="Times New Roman" w:eastAsia="Times New Roman" w:hAnsi="Times New Roman" w:cs="Times New Roman"/>
          <w:b/>
          <w:bCs/>
          <w:sz w:val="24"/>
          <w:szCs w:val="24"/>
          <w:lang w:eastAsia="fr-FR"/>
        </w:rPr>
        <w:t>Poids</w:t>
      </w:r>
      <w:r w:rsidRPr="00857693">
        <w:rPr>
          <w:rFonts w:ascii="Times New Roman" w:eastAsia="Times New Roman" w:hAnsi="Times New Roman" w:cs="Times New Roman"/>
          <w:sz w:val="24"/>
          <w:szCs w:val="24"/>
          <w:lang w:eastAsia="fr-FR"/>
        </w:rPr>
        <w:t xml:space="preserve"> : Environ 0,5 kg</w:t>
      </w:r>
    </w:p>
    <w:p w:rsidR="00857693" w:rsidRPr="00857693" w:rsidRDefault="00857693" w:rsidP="0085769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7693">
        <w:rPr>
          <w:rFonts w:ascii="Times New Roman" w:eastAsia="Times New Roman" w:hAnsi="Times New Roman" w:cs="Times New Roman"/>
          <w:b/>
          <w:bCs/>
          <w:sz w:val="24"/>
          <w:szCs w:val="24"/>
          <w:lang w:eastAsia="fr-FR"/>
        </w:rPr>
        <w:t>Indicateur de charge</w:t>
      </w:r>
      <w:r w:rsidRPr="00857693">
        <w:rPr>
          <w:rFonts w:ascii="Times New Roman" w:eastAsia="Times New Roman" w:hAnsi="Times New Roman" w:cs="Times New Roman"/>
          <w:sz w:val="24"/>
          <w:szCs w:val="24"/>
          <w:lang w:eastAsia="fr-FR"/>
        </w:rPr>
        <w:t xml:space="preserve"> : LED pour le niveau de batterie</w:t>
      </w:r>
    </w:p>
    <w:p w:rsidR="00857693" w:rsidRPr="00857693" w:rsidRDefault="00857693" w:rsidP="0085769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7693">
        <w:rPr>
          <w:rFonts w:ascii="Times New Roman" w:eastAsia="Times New Roman" w:hAnsi="Times New Roman" w:cs="Times New Roman"/>
          <w:b/>
          <w:bCs/>
          <w:sz w:val="24"/>
          <w:szCs w:val="24"/>
          <w:lang w:eastAsia="fr-FR"/>
        </w:rPr>
        <w:t>Utilisation</w:t>
      </w:r>
      <w:r w:rsidRPr="00857693">
        <w:rPr>
          <w:rFonts w:ascii="Times New Roman" w:eastAsia="Times New Roman" w:hAnsi="Times New Roman" w:cs="Times New Roman"/>
          <w:sz w:val="24"/>
          <w:szCs w:val="24"/>
          <w:lang w:eastAsia="fr-FR"/>
        </w:rPr>
        <w:t xml:space="preserve"> : Intérieur et extérieur pour prolonger l'autonomie du concentrateur</w:t>
      </w:r>
    </w:p>
    <w:p w:rsidR="00857693" w:rsidRDefault="00857693">
      <w:pPr>
        <w:rPr>
          <w:b/>
          <w:bCs/>
          <w:sz w:val="56"/>
          <w:szCs w:val="56"/>
        </w:rPr>
      </w:pPr>
    </w:p>
    <w:p w:rsidR="00857693" w:rsidRPr="00857693" w:rsidRDefault="00857693">
      <w:pPr>
        <w:rPr>
          <w:b/>
          <w:bCs/>
          <w:sz w:val="56"/>
          <w:szCs w:val="56"/>
        </w:rPr>
      </w:pPr>
    </w:p>
    <w:sectPr w:rsidR="00857693" w:rsidRPr="00857693" w:rsidSect="008576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D1986"/>
    <w:multiLevelType w:val="multilevel"/>
    <w:tmpl w:val="CDE0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740"/>
    <w:rsid w:val="0062467D"/>
    <w:rsid w:val="00857693"/>
    <w:rsid w:val="008A0740"/>
    <w:rsid w:val="00AF14D6"/>
    <w:rsid w:val="00E06AFE"/>
    <w:rsid w:val="00EB5FB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D284"/>
  <w15:chartTrackingRefBased/>
  <w15:docId w15:val="{00FFE9B8-357D-4AA7-9D71-64F2D36E0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85769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57693"/>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85769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576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89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179</Words>
  <Characters>990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2024-10-30T11:51:00Z</dcterms:created>
  <dcterms:modified xsi:type="dcterms:W3CDTF">2024-10-30T16:41:00Z</dcterms:modified>
</cp:coreProperties>
</file>