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0BF" w:rsidRDefault="001A3CAB">
      <w:pPr>
        <w:rPr>
          <w:b/>
          <w:bCs/>
          <w:sz w:val="52"/>
          <w:szCs w:val="52"/>
        </w:rPr>
      </w:pPr>
      <w:r>
        <w:rPr>
          <w:b/>
          <w:bCs/>
          <w:sz w:val="52"/>
          <w:szCs w:val="52"/>
        </w:rPr>
        <w:t>BATTERIE SPIRITE 6</w:t>
      </w:r>
    </w:p>
    <w:p w:rsidR="001A3CAB" w:rsidRDefault="001A3CAB">
      <w:pPr>
        <w:rPr>
          <w:b/>
          <w:bCs/>
          <w:sz w:val="52"/>
          <w:szCs w:val="52"/>
        </w:rPr>
      </w:pPr>
    </w:p>
    <w:p w:rsidR="001A3CAB" w:rsidRPr="001A3CAB" w:rsidRDefault="001A3CAB" w:rsidP="001A3CA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A3CAB">
        <w:rPr>
          <w:rFonts w:ascii="Times New Roman" w:eastAsia="Times New Roman" w:hAnsi="Times New Roman" w:cs="Times New Roman"/>
          <w:b/>
          <w:bCs/>
          <w:sz w:val="27"/>
          <w:szCs w:val="27"/>
          <w:lang w:eastAsia="fr-FR"/>
        </w:rPr>
        <w:t>Description</w:t>
      </w:r>
      <w:r>
        <w:rPr>
          <w:rFonts w:ascii="Times New Roman" w:eastAsia="Times New Roman" w:hAnsi="Times New Roman" w:cs="Times New Roman"/>
          <w:b/>
          <w:bCs/>
          <w:sz w:val="27"/>
          <w:szCs w:val="27"/>
          <w:lang w:eastAsia="fr-FR"/>
        </w:rPr>
        <w:t> :</w:t>
      </w:r>
    </w:p>
    <w:p w:rsidR="001A3CAB" w:rsidRDefault="001A3CAB" w:rsidP="001A3CAB">
      <w:pPr>
        <w:spacing w:before="100" w:beforeAutospacing="1" w:after="100" w:afterAutospacing="1" w:line="240" w:lineRule="auto"/>
        <w:rPr>
          <w:rFonts w:ascii="Times New Roman" w:eastAsia="Times New Roman" w:hAnsi="Times New Roman" w:cs="Times New Roman"/>
          <w:sz w:val="24"/>
          <w:szCs w:val="24"/>
          <w:lang w:eastAsia="fr-FR"/>
        </w:rPr>
      </w:pPr>
      <w:r w:rsidRPr="001A3CAB">
        <w:rPr>
          <w:rFonts w:ascii="Times New Roman" w:eastAsia="Times New Roman" w:hAnsi="Times New Roman" w:cs="Times New Roman"/>
          <w:sz w:val="24"/>
          <w:szCs w:val="24"/>
          <w:lang w:eastAsia="fr-FR"/>
        </w:rPr>
        <w:t xml:space="preserve">La batterie est un accessoire essentiel pour le concentrateur d'oxygène portable </w:t>
      </w:r>
      <w:proofErr w:type="spellStart"/>
      <w:r w:rsidRPr="001A3CAB">
        <w:rPr>
          <w:rFonts w:ascii="Times New Roman" w:eastAsia="Times New Roman" w:hAnsi="Times New Roman" w:cs="Times New Roman"/>
          <w:sz w:val="24"/>
          <w:szCs w:val="24"/>
          <w:lang w:eastAsia="fr-FR"/>
        </w:rPr>
        <w:t>Yuwell</w:t>
      </w:r>
      <w:proofErr w:type="spellEnd"/>
      <w:r w:rsidRPr="001A3CAB">
        <w:rPr>
          <w:rFonts w:ascii="Times New Roman" w:eastAsia="Times New Roman" w:hAnsi="Times New Roman" w:cs="Times New Roman"/>
          <w:sz w:val="24"/>
          <w:szCs w:val="24"/>
          <w:lang w:eastAsia="fr-FR"/>
        </w:rPr>
        <w:t xml:space="preserve"> Spirit 6, offrant une alimentation fiable et portable pour les utilisateurs en déplacement. Grâce à sa capacité élevée et son design compact, cette batterie assure une autonomie prolongée pour les patients nécessitant un apport constant en oxygène.</w:t>
      </w:r>
    </w:p>
    <w:p w:rsidR="000F150C" w:rsidRPr="001A3CAB" w:rsidRDefault="000F150C" w:rsidP="000F150C">
      <w:pPr>
        <w:spacing w:before="100" w:beforeAutospacing="1" w:after="100" w:afterAutospacing="1" w:line="240" w:lineRule="auto"/>
        <w:jc w:val="right"/>
        <w:rPr>
          <w:rFonts w:ascii="Times New Roman" w:eastAsia="Times New Roman" w:hAnsi="Times New Roman" w:cs="Times New Roman"/>
          <w:sz w:val="24"/>
          <w:szCs w:val="24"/>
          <w:lang w:eastAsia="fr-FR"/>
        </w:rPr>
      </w:pPr>
      <w:r w:rsidRPr="000F150C">
        <w:rPr>
          <w:rFonts w:ascii="Times New Roman" w:eastAsia="Times New Roman" w:hAnsi="Times New Roman" w:cs="Times New Roman"/>
          <w:sz w:val="24"/>
          <w:szCs w:val="24"/>
          <w:rtl/>
          <w:lang w:eastAsia="fr-FR"/>
        </w:rPr>
        <w:t>البطارية عبارة عن بطارية بديلة مصممة لمركّزات الأكسجين المحمولة. وهي مثالية لضمان استمرار إمداد الجهاز بالطاقة عند تنقل المرضى أو في حالة انقطاع التيار الكهربائي. وهي صغيرة الحجم وخفيفة الوزن وتزيد من استقلالية الجهاز وتمنح المستخدمين حرية أكبر في الحركة</w:t>
      </w:r>
      <w:r w:rsidRPr="000F150C">
        <w:rPr>
          <w:rFonts w:ascii="Times New Roman" w:eastAsia="Times New Roman" w:hAnsi="Times New Roman" w:cs="Times New Roman"/>
          <w:sz w:val="24"/>
          <w:szCs w:val="24"/>
          <w:lang w:eastAsia="fr-FR"/>
        </w:rPr>
        <w:t>.</w:t>
      </w:r>
      <w:bookmarkStart w:id="0" w:name="_GoBack"/>
      <w:bookmarkEnd w:id="0"/>
    </w:p>
    <w:p w:rsidR="001A3CAB" w:rsidRPr="001A3CAB" w:rsidRDefault="001A3CAB" w:rsidP="001A3CA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A3CAB">
        <w:rPr>
          <w:rFonts w:ascii="Times New Roman" w:eastAsia="Times New Roman" w:hAnsi="Times New Roman" w:cs="Times New Roman"/>
          <w:b/>
          <w:bCs/>
          <w:sz w:val="27"/>
          <w:szCs w:val="27"/>
          <w:lang w:eastAsia="fr-FR"/>
        </w:rPr>
        <w:t>Fiche Technique</w:t>
      </w:r>
    </w:p>
    <w:p w:rsidR="001A3CAB" w:rsidRPr="001A3CAB" w:rsidRDefault="001A3CAB" w:rsidP="001A3CA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A3CAB">
        <w:rPr>
          <w:rFonts w:ascii="Times New Roman" w:eastAsia="Times New Roman" w:hAnsi="Times New Roman" w:cs="Times New Roman"/>
          <w:b/>
          <w:bCs/>
          <w:sz w:val="24"/>
          <w:szCs w:val="24"/>
          <w:lang w:eastAsia="fr-FR"/>
        </w:rPr>
        <w:t>Modèle compatible</w:t>
      </w:r>
      <w:r w:rsidRPr="001A3CAB">
        <w:rPr>
          <w:rFonts w:ascii="Times New Roman" w:eastAsia="Times New Roman" w:hAnsi="Times New Roman" w:cs="Times New Roman"/>
          <w:sz w:val="24"/>
          <w:szCs w:val="24"/>
          <w:lang w:eastAsia="fr-FR"/>
        </w:rPr>
        <w:t xml:space="preserve"> : Concentrateur d'oxygène portable </w:t>
      </w:r>
      <w:proofErr w:type="spellStart"/>
      <w:r w:rsidRPr="001A3CAB">
        <w:rPr>
          <w:rFonts w:ascii="Times New Roman" w:eastAsia="Times New Roman" w:hAnsi="Times New Roman" w:cs="Times New Roman"/>
          <w:sz w:val="24"/>
          <w:szCs w:val="24"/>
          <w:lang w:eastAsia="fr-FR"/>
        </w:rPr>
        <w:t>Yuwell</w:t>
      </w:r>
      <w:proofErr w:type="spellEnd"/>
      <w:r w:rsidRPr="001A3CAB">
        <w:rPr>
          <w:rFonts w:ascii="Times New Roman" w:eastAsia="Times New Roman" w:hAnsi="Times New Roman" w:cs="Times New Roman"/>
          <w:sz w:val="24"/>
          <w:szCs w:val="24"/>
          <w:lang w:eastAsia="fr-FR"/>
        </w:rPr>
        <w:t xml:space="preserve"> Spirit 6</w:t>
      </w:r>
    </w:p>
    <w:p w:rsidR="001A3CAB" w:rsidRPr="001A3CAB" w:rsidRDefault="001A3CAB" w:rsidP="001A3CA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A3CAB">
        <w:rPr>
          <w:rFonts w:ascii="Times New Roman" w:eastAsia="Times New Roman" w:hAnsi="Times New Roman" w:cs="Times New Roman"/>
          <w:b/>
          <w:bCs/>
          <w:sz w:val="24"/>
          <w:szCs w:val="24"/>
          <w:lang w:eastAsia="fr-FR"/>
        </w:rPr>
        <w:t>Type de batterie</w:t>
      </w:r>
      <w:r w:rsidRPr="001A3CAB">
        <w:rPr>
          <w:rFonts w:ascii="Times New Roman" w:eastAsia="Times New Roman" w:hAnsi="Times New Roman" w:cs="Times New Roman"/>
          <w:sz w:val="24"/>
          <w:szCs w:val="24"/>
          <w:lang w:eastAsia="fr-FR"/>
        </w:rPr>
        <w:t xml:space="preserve"> : Lithium-ion</w:t>
      </w:r>
    </w:p>
    <w:p w:rsidR="001A3CAB" w:rsidRPr="001A3CAB" w:rsidRDefault="001A3CAB" w:rsidP="001A3CA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A3CAB">
        <w:rPr>
          <w:rFonts w:ascii="Times New Roman" w:eastAsia="Times New Roman" w:hAnsi="Times New Roman" w:cs="Times New Roman"/>
          <w:b/>
          <w:bCs/>
          <w:sz w:val="24"/>
          <w:szCs w:val="24"/>
          <w:lang w:eastAsia="fr-FR"/>
        </w:rPr>
        <w:t>Capacité</w:t>
      </w:r>
      <w:r w:rsidRPr="001A3CAB">
        <w:rPr>
          <w:rFonts w:ascii="Times New Roman" w:eastAsia="Times New Roman" w:hAnsi="Times New Roman" w:cs="Times New Roman"/>
          <w:sz w:val="24"/>
          <w:szCs w:val="24"/>
          <w:lang w:eastAsia="fr-FR"/>
        </w:rPr>
        <w:t xml:space="preserve"> : 6,8 Ah</w:t>
      </w:r>
    </w:p>
    <w:p w:rsidR="001A3CAB" w:rsidRPr="001A3CAB" w:rsidRDefault="001A3CAB" w:rsidP="001A3CA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A3CAB">
        <w:rPr>
          <w:rFonts w:ascii="Times New Roman" w:eastAsia="Times New Roman" w:hAnsi="Times New Roman" w:cs="Times New Roman"/>
          <w:b/>
          <w:bCs/>
          <w:sz w:val="24"/>
          <w:szCs w:val="24"/>
          <w:lang w:eastAsia="fr-FR"/>
        </w:rPr>
        <w:t>Voltage</w:t>
      </w:r>
      <w:r w:rsidRPr="001A3CAB">
        <w:rPr>
          <w:rFonts w:ascii="Times New Roman" w:eastAsia="Times New Roman" w:hAnsi="Times New Roman" w:cs="Times New Roman"/>
          <w:sz w:val="24"/>
          <w:szCs w:val="24"/>
          <w:lang w:eastAsia="fr-FR"/>
        </w:rPr>
        <w:t xml:space="preserve"> : 24 V</w:t>
      </w:r>
    </w:p>
    <w:p w:rsidR="001A3CAB" w:rsidRPr="001A3CAB" w:rsidRDefault="001A3CAB" w:rsidP="001A3CA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A3CAB">
        <w:rPr>
          <w:rFonts w:ascii="Times New Roman" w:eastAsia="Times New Roman" w:hAnsi="Times New Roman" w:cs="Times New Roman"/>
          <w:b/>
          <w:bCs/>
          <w:sz w:val="24"/>
          <w:szCs w:val="24"/>
          <w:lang w:eastAsia="fr-FR"/>
        </w:rPr>
        <w:t>Autonomie</w:t>
      </w:r>
      <w:r w:rsidRPr="001A3CAB">
        <w:rPr>
          <w:rFonts w:ascii="Times New Roman" w:eastAsia="Times New Roman" w:hAnsi="Times New Roman" w:cs="Times New Roman"/>
          <w:sz w:val="24"/>
          <w:szCs w:val="24"/>
          <w:lang w:eastAsia="fr-FR"/>
        </w:rPr>
        <w:t xml:space="preserve"> : Jusqu'à 5 heures d’utilisation (selon le niveau de flux réglé)</w:t>
      </w:r>
    </w:p>
    <w:p w:rsidR="001A3CAB" w:rsidRPr="001A3CAB" w:rsidRDefault="001A3CAB" w:rsidP="001A3CA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A3CAB">
        <w:rPr>
          <w:rFonts w:ascii="Times New Roman" w:eastAsia="Times New Roman" w:hAnsi="Times New Roman" w:cs="Times New Roman"/>
          <w:b/>
          <w:bCs/>
          <w:sz w:val="24"/>
          <w:szCs w:val="24"/>
          <w:lang w:eastAsia="fr-FR"/>
        </w:rPr>
        <w:t>Temps de recharge</w:t>
      </w:r>
      <w:r w:rsidRPr="001A3CAB">
        <w:rPr>
          <w:rFonts w:ascii="Times New Roman" w:eastAsia="Times New Roman" w:hAnsi="Times New Roman" w:cs="Times New Roman"/>
          <w:sz w:val="24"/>
          <w:szCs w:val="24"/>
          <w:lang w:eastAsia="fr-FR"/>
        </w:rPr>
        <w:t xml:space="preserve"> : 3-4 heures pour une charge complète</w:t>
      </w:r>
    </w:p>
    <w:p w:rsidR="001A3CAB" w:rsidRPr="001A3CAB" w:rsidRDefault="001A3CAB" w:rsidP="001A3CA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A3CAB">
        <w:rPr>
          <w:rFonts w:ascii="Times New Roman" w:eastAsia="Times New Roman" w:hAnsi="Times New Roman" w:cs="Times New Roman"/>
          <w:b/>
          <w:bCs/>
          <w:sz w:val="24"/>
          <w:szCs w:val="24"/>
          <w:lang w:eastAsia="fr-FR"/>
        </w:rPr>
        <w:t>Poids</w:t>
      </w:r>
      <w:r w:rsidRPr="001A3CAB">
        <w:rPr>
          <w:rFonts w:ascii="Times New Roman" w:eastAsia="Times New Roman" w:hAnsi="Times New Roman" w:cs="Times New Roman"/>
          <w:sz w:val="24"/>
          <w:szCs w:val="24"/>
          <w:lang w:eastAsia="fr-FR"/>
        </w:rPr>
        <w:t xml:space="preserve"> : Environ 0,8 kg, optimisée pour la portabilité</w:t>
      </w:r>
    </w:p>
    <w:p w:rsidR="001A3CAB" w:rsidRPr="001A3CAB" w:rsidRDefault="001A3CAB" w:rsidP="001A3CA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A3CAB">
        <w:rPr>
          <w:rFonts w:ascii="Times New Roman" w:eastAsia="Times New Roman" w:hAnsi="Times New Roman" w:cs="Times New Roman"/>
          <w:b/>
          <w:bCs/>
          <w:sz w:val="24"/>
          <w:szCs w:val="24"/>
          <w:lang w:eastAsia="fr-FR"/>
        </w:rPr>
        <w:t>Indicateur de charge</w:t>
      </w:r>
      <w:r w:rsidRPr="001A3CAB">
        <w:rPr>
          <w:rFonts w:ascii="Times New Roman" w:eastAsia="Times New Roman" w:hAnsi="Times New Roman" w:cs="Times New Roman"/>
          <w:sz w:val="24"/>
          <w:szCs w:val="24"/>
          <w:lang w:eastAsia="fr-FR"/>
        </w:rPr>
        <w:t xml:space="preserve"> : Écran LED ou voyant lumineux indiquant le niveau de batterie</w:t>
      </w:r>
    </w:p>
    <w:p w:rsidR="001A3CAB" w:rsidRPr="001A3CAB" w:rsidRDefault="001A3CAB" w:rsidP="001A3CA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A3CAB">
        <w:rPr>
          <w:rFonts w:ascii="Times New Roman" w:eastAsia="Times New Roman" w:hAnsi="Times New Roman" w:cs="Times New Roman"/>
          <w:b/>
          <w:bCs/>
          <w:sz w:val="24"/>
          <w:szCs w:val="24"/>
          <w:lang w:eastAsia="fr-FR"/>
        </w:rPr>
        <w:t>Utilisation</w:t>
      </w:r>
      <w:r w:rsidRPr="001A3CAB">
        <w:rPr>
          <w:rFonts w:ascii="Times New Roman" w:eastAsia="Times New Roman" w:hAnsi="Times New Roman" w:cs="Times New Roman"/>
          <w:sz w:val="24"/>
          <w:szCs w:val="24"/>
          <w:lang w:eastAsia="fr-FR"/>
        </w:rPr>
        <w:t xml:space="preserve"> : Idéale pour une utilisation à domicile et lors de déplacements pour garantir la continuité de la thérapie</w:t>
      </w:r>
    </w:p>
    <w:p w:rsidR="001A3CAB" w:rsidRDefault="001A3CAB">
      <w:pPr>
        <w:rPr>
          <w:b/>
          <w:bCs/>
          <w:sz w:val="52"/>
          <w:szCs w:val="52"/>
        </w:rPr>
      </w:pPr>
    </w:p>
    <w:p w:rsidR="001A3CAB" w:rsidRPr="001A3CAB" w:rsidRDefault="001A3CAB">
      <w:pPr>
        <w:rPr>
          <w:b/>
          <w:bCs/>
          <w:sz w:val="52"/>
          <w:szCs w:val="52"/>
        </w:rPr>
      </w:pPr>
    </w:p>
    <w:sectPr w:rsidR="001A3CAB" w:rsidRPr="001A3CAB" w:rsidSect="001A3CA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21CF8"/>
    <w:multiLevelType w:val="multilevel"/>
    <w:tmpl w:val="05F4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E3D"/>
    <w:rsid w:val="000F150C"/>
    <w:rsid w:val="000F50BF"/>
    <w:rsid w:val="001A3CAB"/>
    <w:rsid w:val="00757E3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A0FCC"/>
  <w15:chartTrackingRefBased/>
  <w15:docId w15:val="{AD576739-02FC-45C7-B68F-8E4F14174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1A3CA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1A3CAB"/>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1A3CA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A3C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01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179</Words>
  <Characters>988</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2024-10-30T11:57:00Z</dcterms:created>
  <dcterms:modified xsi:type="dcterms:W3CDTF">2024-10-30T16:42:00Z</dcterms:modified>
</cp:coreProperties>
</file>