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A74AE5">
      <w:pPr>
        <w:rPr>
          <w:sz w:val="40"/>
          <w:szCs w:val="40"/>
        </w:rPr>
      </w:pPr>
      <w:r>
        <w:rPr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69215</wp:posOffset>
            </wp:positionV>
            <wp:extent cx="2967355" cy="2967355"/>
            <wp:effectExtent l="0" t="0" r="4445" b="4445"/>
            <wp:wrapTight wrapText="bothSides">
              <wp:wrapPolygon>
                <wp:start x="0" y="0"/>
                <wp:lineTo x="0" y="21494"/>
                <wp:lineTo x="21494" y="21494"/>
                <wp:lineTo x="21494" y="0"/>
                <wp:lineTo x="0" y="0"/>
              </wp:wrapPolygon>
            </wp:wrapTight>
            <wp:docPr id="1" name="Image 1" descr="Lunette nasale (adulte et enfant) ⋆ EMM - Etoile Matériel Méd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unette nasale (adulte et enfant) ⋆ EMM - Etoile Matériel Médic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7487" cy="296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>LUNETTE OXYGENE</w:t>
      </w:r>
    </w:p>
    <w:p w14:paraId="5890B5DB">
      <w:pPr>
        <w:rPr>
          <w:sz w:val="40"/>
          <w:szCs w:val="40"/>
        </w:rPr>
      </w:pPr>
    </w:p>
    <w:p w14:paraId="0880550C">
      <w:pPr>
        <w:rPr>
          <w:sz w:val="40"/>
          <w:szCs w:val="40"/>
        </w:rPr>
      </w:pPr>
    </w:p>
    <w:p w14:paraId="7F0BDFC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Description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La lunette à oxygène est un dispositif permettant l'administration d'oxygène directement dans les narines du patient, assurant un confort optimal pour une thérapie prolongée ou continue. Elle est fréquemment utilisée dans les traitements à domicile et en milieu clinique.</w:t>
      </w:r>
    </w:p>
    <w:p w14:paraId="2FFE3BB2">
      <w:pPr>
        <w:spacing w:before="100" w:beforeAutospacing="1" w:after="100" w:afterAutospacing="1" w:line="240" w:lineRule="auto"/>
        <w:jc w:val="left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>نظارات</w:t>
      </w:r>
      <w:r>
        <w:rPr>
          <w:rFonts w:hint="cs" w:ascii="Times New Roman" w:hAnsi="Times New Roman" w:eastAsia="Times New Roman" w:cs="Times New Roman"/>
          <w:sz w:val="24"/>
          <w:szCs w:val="24"/>
          <w:rtl/>
          <w:lang w:val="en-US" w:eastAsia="fr-FR" w:bidi="ar-SA"/>
        </w:rPr>
        <w:t xml:space="preserve"> أنف لجهاز</w:t>
      </w: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 xml:space="preserve"> الأكسجين هي أجهزة تسمح بإعطاء الأكسجين مباشرةً في فتحتي أنف المريض، مما يوفر الراحة المثلى للعلاج المطول أو المستمر. وهي تُستخدم بشكل متكرر في العلاج المنزلي وفي الأماكن السريرية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.</w:t>
      </w:r>
      <w:bookmarkStart w:id="0" w:name="_GoBack"/>
      <w:bookmarkEnd w:id="0"/>
    </w:p>
    <w:p w14:paraId="005099F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Caractéristiques Techniques :</w:t>
      </w:r>
    </w:p>
    <w:p w14:paraId="719C80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Type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Lunette nasale pour oxygène</w:t>
      </w:r>
    </w:p>
    <w:p w14:paraId="4CD5E4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Matériau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PVC souple, sans latex pour réduire les irritations</w:t>
      </w:r>
    </w:p>
    <w:p w14:paraId="7D45C7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Longueur du tube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Environ 2 à 3 mètres, pour une meilleure mobilité</w:t>
      </w:r>
    </w:p>
    <w:p w14:paraId="2C8F7D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Débit d'Oxygène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Adapté pour des débits allant jusqu'à 6 L/min (selon le modèle)</w:t>
      </w:r>
    </w:p>
    <w:p w14:paraId="1311DD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Connecteur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Standard pour s'adapter aux sources d'oxygène (bouteille, concentrateur)</w:t>
      </w:r>
    </w:p>
    <w:p w14:paraId="6CD429CF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B74C8B"/>
    <w:multiLevelType w:val="multilevel"/>
    <w:tmpl w:val="5BB74C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E5D"/>
    <w:rsid w:val="00296FE8"/>
    <w:rsid w:val="00420266"/>
    <w:rsid w:val="006F1E5D"/>
    <w:rsid w:val="00AD4FF1"/>
    <w:rsid w:val="00EB1014"/>
    <w:rsid w:val="3898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132</Words>
  <Characters>727</Characters>
  <Lines>6</Lines>
  <Paragraphs>1</Paragraphs>
  <TotalTime>20</TotalTime>
  <ScaleCrop>false</ScaleCrop>
  <LinksUpToDate>false</LinksUpToDate>
  <CharactersWithSpaces>858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2024-10-29T16:24:00Z</dcterms:created>
  <dc:creator>Lenovo</dc:creator>
  <cp:lastModifiedBy>Ahmed Gazzeh</cp:lastModifiedBy>
  <dcterms:modified xsi:type="dcterms:W3CDTF">2024-10-31T11:49:03Z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1036-12.2.0.18607</vt:lpwstr>
  </property>
  <property fmtid="{D5CDD505-2E9C-101B-9397-08002B2CF9AE}" pid="3" name="ICV">
    <vt:lpwstr>E74636A355AA47C9B8BD67B7BECD55C0_12</vt:lpwstr>
  </property>
</Properties>
</file>