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57" w:rsidRPr="00895057" w:rsidRDefault="00895057" w:rsidP="00895057">
      <w:pPr>
        <w:tabs>
          <w:tab w:val="left" w:pos="2946"/>
          <w:tab w:val="center" w:pos="5233"/>
        </w:tabs>
        <w:rPr>
          <w:b/>
          <w:bCs/>
          <w:color w:val="212121"/>
          <w:sz w:val="56"/>
          <w:szCs w:val="56"/>
          <w:lang w:val="en-GB"/>
        </w:rPr>
      </w:pPr>
      <w:r w:rsidRPr="00895057">
        <w:rPr>
          <w:b/>
          <w:bCs/>
          <w:color w:val="212121"/>
          <w:sz w:val="56"/>
          <w:szCs w:val="56"/>
        </w:rPr>
        <w:tab/>
      </w:r>
      <w:r w:rsidRPr="00895057">
        <w:rPr>
          <w:b/>
          <w:bCs/>
          <w:color w:val="212121"/>
          <w:sz w:val="56"/>
          <w:szCs w:val="56"/>
        </w:rPr>
        <w:tab/>
      </w:r>
      <w:r w:rsidRPr="00895057">
        <w:rPr>
          <w:b/>
          <w:bCs/>
          <w:color w:val="212121"/>
          <w:sz w:val="56"/>
          <w:szCs w:val="56"/>
        </w:rPr>
        <w:t>In The Name Of GOD</w:t>
      </w:r>
    </w:p>
    <w:p w:rsidR="00895057" w:rsidRDefault="00895057" w:rsidP="00855B5D">
      <w:pPr>
        <w:jc w:val="center"/>
        <w:rPr>
          <w:b/>
          <w:bCs/>
          <w:color w:val="212121"/>
          <w:sz w:val="48"/>
          <w:szCs w:val="48"/>
          <w:lang w:val="en-GB"/>
        </w:rPr>
      </w:pPr>
    </w:p>
    <w:p w:rsidR="009A232C" w:rsidRDefault="00895057" w:rsidP="0021725D">
      <w:pPr>
        <w:spacing w:line="360" w:lineRule="auto"/>
        <w:jc w:val="center"/>
        <w:rPr>
          <w:b/>
          <w:bCs/>
          <w:color w:val="212121"/>
          <w:sz w:val="46"/>
          <w:szCs w:val="46"/>
        </w:rPr>
      </w:pPr>
      <w:r>
        <w:rPr>
          <w:color w:val="212121"/>
          <w:sz w:val="48"/>
          <w:szCs w:val="48"/>
        </w:rPr>
        <w:br/>
      </w:r>
      <w:r>
        <w:rPr>
          <w:b/>
          <w:bCs/>
          <w:color w:val="212121"/>
          <w:sz w:val="46"/>
          <w:szCs w:val="46"/>
        </w:rPr>
        <w:t>HW01</w:t>
      </w:r>
      <w:r>
        <w:rPr>
          <w:b/>
          <w:bCs/>
          <w:color w:val="212121"/>
          <w:sz w:val="46"/>
          <w:szCs w:val="46"/>
        </w:rPr>
        <w:t xml:space="preserve"> Report</w:t>
      </w:r>
    </w:p>
    <w:p w:rsidR="00895057" w:rsidRDefault="00895057" w:rsidP="0021725D">
      <w:pPr>
        <w:spacing w:line="360" w:lineRule="auto"/>
        <w:jc w:val="center"/>
        <w:rPr>
          <w:b/>
          <w:bCs/>
          <w:color w:val="212121"/>
          <w:sz w:val="46"/>
          <w:szCs w:val="46"/>
        </w:rPr>
      </w:pPr>
      <w:r>
        <w:rPr>
          <w:b/>
          <w:bCs/>
          <w:color w:val="212121"/>
          <w:sz w:val="46"/>
          <w:szCs w:val="46"/>
        </w:rPr>
        <w:t>Signal &amp; System</w:t>
      </w:r>
    </w:p>
    <w:p w:rsidR="00895057" w:rsidRDefault="00895057" w:rsidP="00855B5D">
      <w:pPr>
        <w:jc w:val="center"/>
        <w:rPr>
          <w:b/>
          <w:bCs/>
          <w:color w:val="212121"/>
          <w:sz w:val="46"/>
          <w:szCs w:val="46"/>
        </w:rPr>
      </w:pPr>
    </w:p>
    <w:p w:rsidR="00895057" w:rsidRPr="00895057" w:rsidRDefault="00895057" w:rsidP="0021725D">
      <w:pPr>
        <w:spacing w:line="360" w:lineRule="auto"/>
        <w:jc w:val="center"/>
        <w:rPr>
          <w:b/>
          <w:bCs/>
          <w:color w:val="212121"/>
          <w:sz w:val="46"/>
          <w:szCs w:val="46"/>
          <w:lang w:val="en-GB"/>
        </w:rPr>
      </w:pPr>
      <w:r>
        <w:rPr>
          <w:color w:val="212121"/>
          <w:sz w:val="46"/>
          <w:szCs w:val="46"/>
        </w:rPr>
        <w:br/>
      </w:r>
      <w:r>
        <w:rPr>
          <w:b/>
          <w:bCs/>
          <w:color w:val="212121"/>
          <w:sz w:val="46"/>
          <w:szCs w:val="46"/>
        </w:rPr>
        <w:t>Master:</w:t>
      </w:r>
      <w:r>
        <w:rPr>
          <w:color w:val="212121"/>
          <w:sz w:val="46"/>
          <w:szCs w:val="46"/>
        </w:rPr>
        <w:br/>
      </w:r>
      <w:r w:rsidR="000F45DE">
        <w:rPr>
          <w:b/>
          <w:bCs/>
          <w:color w:val="212121"/>
          <w:sz w:val="46"/>
          <w:szCs w:val="46"/>
        </w:rPr>
        <w:t xml:space="preserve">Dr. </w:t>
      </w:r>
      <w:r>
        <w:rPr>
          <w:b/>
          <w:bCs/>
          <w:color w:val="212121"/>
          <w:sz w:val="46"/>
          <w:szCs w:val="46"/>
        </w:rPr>
        <w:t>Karbalaei Aghajan</w:t>
      </w:r>
    </w:p>
    <w:p w:rsidR="00895057" w:rsidRDefault="00895057" w:rsidP="0021725D">
      <w:pPr>
        <w:spacing w:line="360" w:lineRule="auto"/>
        <w:jc w:val="center"/>
        <w:rPr>
          <w:rFonts w:hint="cs"/>
          <w:b/>
          <w:bCs/>
          <w:color w:val="212121"/>
          <w:sz w:val="46"/>
          <w:szCs w:val="46"/>
        </w:rPr>
      </w:pPr>
    </w:p>
    <w:p w:rsidR="00895057" w:rsidRDefault="00895057" w:rsidP="0021725D">
      <w:pPr>
        <w:spacing w:line="360" w:lineRule="auto"/>
        <w:jc w:val="center"/>
        <w:rPr>
          <w:b/>
          <w:bCs/>
          <w:color w:val="212121"/>
          <w:sz w:val="46"/>
          <w:szCs w:val="46"/>
        </w:rPr>
      </w:pPr>
      <w:r>
        <w:rPr>
          <w:color w:val="212121"/>
          <w:sz w:val="46"/>
          <w:szCs w:val="46"/>
        </w:rPr>
        <w:br/>
      </w:r>
      <w:r>
        <w:rPr>
          <w:b/>
          <w:bCs/>
          <w:color w:val="212121"/>
          <w:sz w:val="46"/>
          <w:szCs w:val="46"/>
        </w:rPr>
        <w:t>Student:</w:t>
      </w:r>
    </w:p>
    <w:p w:rsidR="00895057" w:rsidRDefault="00453B2A" w:rsidP="0021725D">
      <w:pPr>
        <w:spacing w:line="360" w:lineRule="auto"/>
        <w:jc w:val="center"/>
        <w:rPr>
          <w:b/>
          <w:bCs/>
          <w:color w:val="212121"/>
          <w:sz w:val="46"/>
          <w:szCs w:val="46"/>
        </w:rPr>
      </w:pPr>
      <w:r>
        <w:rPr>
          <w:b/>
          <w:bCs/>
          <w:color w:val="212121"/>
          <w:sz w:val="46"/>
          <w:szCs w:val="46"/>
        </w:rPr>
        <w:t>Taha Entesai-</w:t>
      </w:r>
      <w:r w:rsidR="00895057">
        <w:rPr>
          <w:b/>
          <w:bCs/>
          <w:color w:val="212121"/>
          <w:sz w:val="46"/>
          <w:szCs w:val="46"/>
        </w:rPr>
        <w:t>95101117</w:t>
      </w:r>
      <w:r w:rsidR="00895057">
        <w:rPr>
          <w:color w:val="212121"/>
          <w:sz w:val="46"/>
          <w:szCs w:val="46"/>
        </w:rPr>
        <w:br/>
      </w:r>
      <w:r w:rsidR="00895057">
        <w:rPr>
          <w:b/>
          <w:bCs/>
          <w:color w:val="212121"/>
          <w:sz w:val="46"/>
          <w:szCs w:val="46"/>
        </w:rPr>
        <w:t>Amir Hossein Talebi</w:t>
      </w:r>
      <w:r>
        <w:rPr>
          <w:b/>
          <w:bCs/>
          <w:color w:val="212121"/>
          <w:sz w:val="46"/>
          <w:szCs w:val="46"/>
        </w:rPr>
        <w:t>-</w:t>
      </w:r>
      <w:r w:rsidR="00895057">
        <w:rPr>
          <w:b/>
          <w:bCs/>
          <w:color w:val="212121"/>
          <w:sz w:val="46"/>
          <w:szCs w:val="46"/>
        </w:rPr>
        <w:t>94101426</w:t>
      </w:r>
    </w:p>
    <w:p w:rsidR="00895057" w:rsidRDefault="00895057" w:rsidP="0021725D">
      <w:pPr>
        <w:spacing w:line="360" w:lineRule="auto"/>
        <w:jc w:val="center"/>
        <w:rPr>
          <w:rFonts w:ascii="Adobe Arabic" w:hAnsi="Adobe Arabic" w:cs="Adobe Arabic" w:hint="cs"/>
          <w:b/>
          <w:bCs/>
          <w:color w:val="000000"/>
          <w:sz w:val="38"/>
          <w:szCs w:val="38"/>
          <w:rtl/>
        </w:rPr>
      </w:pPr>
    </w:p>
    <w:p w:rsidR="00895057" w:rsidRDefault="00895057" w:rsidP="00855B5D">
      <w:pPr>
        <w:jc w:val="center"/>
        <w:rPr>
          <w:rFonts w:ascii="Adobe Arabic" w:hAnsi="Adobe Arabic" w:cs="Adobe Arabic" w:hint="cs"/>
          <w:b/>
          <w:bCs/>
          <w:color w:val="000000"/>
          <w:sz w:val="38"/>
          <w:szCs w:val="38"/>
          <w:rtl/>
        </w:rPr>
      </w:pPr>
    </w:p>
    <w:p w:rsidR="00895057" w:rsidRDefault="00895057" w:rsidP="00855B5D">
      <w:pPr>
        <w:jc w:val="center"/>
        <w:rPr>
          <w:rFonts w:ascii="Adobe Arabic" w:hAnsi="Adobe Arabic" w:cs="Adobe Arabic" w:hint="cs"/>
          <w:b/>
          <w:bCs/>
          <w:color w:val="000000"/>
          <w:sz w:val="38"/>
          <w:szCs w:val="38"/>
          <w:rtl/>
        </w:rPr>
      </w:pPr>
    </w:p>
    <w:p w:rsidR="0058476C" w:rsidRPr="0058476C" w:rsidRDefault="0058476C" w:rsidP="0058476C">
      <w:pPr>
        <w:jc w:val="center"/>
        <w:rPr>
          <w:rFonts w:ascii="Adobe Arabic" w:hAnsi="Adobe Arabic" w:cs="Adobe Arabic"/>
          <w:b/>
          <w:bCs/>
          <w:color w:val="000000"/>
          <w:sz w:val="40"/>
          <w:szCs w:val="40"/>
          <w:rtl/>
        </w:rPr>
      </w:pPr>
      <w:r w:rsidRPr="0058476C">
        <w:rPr>
          <w:rFonts w:ascii="Adobe Arabic" w:hAnsi="Adobe Arabic" w:cs="Adobe Arabic" w:hint="cs"/>
          <w:b/>
          <w:bCs/>
          <w:color w:val="000000"/>
          <w:sz w:val="40"/>
          <w:szCs w:val="40"/>
          <w:rtl/>
        </w:rPr>
        <w:lastRenderedPageBreak/>
        <w:t>سوال اول:</w:t>
      </w:r>
    </w:p>
    <w:p w:rsidR="006E0749" w:rsidRPr="0058476C" w:rsidRDefault="006E0749" w:rsidP="0058476C">
      <w:pPr>
        <w:ind w:firstLine="720"/>
        <w:rPr>
          <w:rFonts w:ascii="Adobe Arabic" w:hAnsi="Adobe Arabic" w:cs="Adobe Arabic" w:hint="cs"/>
          <w:b/>
          <w:bCs/>
          <w:color w:val="000000"/>
          <w:sz w:val="38"/>
          <w:szCs w:val="38"/>
          <w:rtl/>
          <w:lang w:val="en-GB"/>
        </w:rPr>
      </w:pPr>
      <w:r w:rsidRPr="0058476C">
        <w:rPr>
          <w:rFonts w:ascii="Adobe Arabic" w:hAnsi="Adobe Arabic" w:cs="Adobe Arabic" w:hint="cs"/>
          <w:color w:val="000000"/>
          <w:sz w:val="34"/>
          <w:szCs w:val="34"/>
          <w:rtl/>
        </w:rPr>
        <w:t>*</w:t>
      </w:r>
      <w:r w:rsidR="0058476C" w:rsidRPr="0058476C">
        <w:rPr>
          <w:rFonts w:ascii="Adobe Arabic" w:hAnsi="Adobe Arabic" w:cs="Adobe Arabic" w:hint="cs"/>
          <w:color w:val="000000"/>
          <w:sz w:val="34"/>
          <w:szCs w:val="34"/>
          <w:rtl/>
        </w:rPr>
        <w:t xml:space="preserve">دو تابع </w:t>
      </w:r>
      <w:r w:rsidR="0058476C" w:rsidRPr="0058476C">
        <w:rPr>
          <w:rFonts w:ascii="Adobe Arabic" w:hAnsi="Adobe Arabic" w:cs="Adobe Arabic"/>
          <w:color w:val="000000"/>
          <w:sz w:val="34"/>
          <w:szCs w:val="34"/>
        </w:rPr>
        <w:t xml:space="preserve">unistep </w:t>
      </w:r>
      <w:r w:rsidR="0058476C" w:rsidRPr="0058476C">
        <w:rPr>
          <w:rFonts w:ascii="Adobe Arabic" w:hAnsi="Adobe Arabic" w:cs="Adobe Arabic" w:hint="cs"/>
          <w:color w:val="000000"/>
          <w:sz w:val="34"/>
          <w:szCs w:val="34"/>
          <w:rtl/>
        </w:rPr>
        <w:t xml:space="preserve"> و </w:t>
      </w:r>
      <w:r w:rsidR="0058476C" w:rsidRPr="0058476C">
        <w:rPr>
          <w:rFonts w:ascii="Adobe Arabic" w:hAnsi="Adobe Arabic" w:cs="Adobe Arabic"/>
          <w:color w:val="000000"/>
          <w:sz w:val="34"/>
          <w:szCs w:val="34"/>
        </w:rPr>
        <w:t>delta</w:t>
      </w:r>
      <w:r w:rsidR="0058476C" w:rsidRPr="0058476C">
        <w:rPr>
          <w:rFonts w:ascii="Adobe Arabic" w:hAnsi="Adobe Arabic" w:cs="Adobe Arabic" w:hint="cs"/>
          <w:color w:val="000000"/>
          <w:sz w:val="34"/>
          <w:szCs w:val="34"/>
          <w:rtl/>
        </w:rPr>
        <w:t xml:space="preserve"> برای راحتی کار در </w:t>
      </w:r>
      <w:r w:rsidR="0058476C" w:rsidRPr="0058476C">
        <w:rPr>
          <w:rFonts w:ascii="Adobe Arabic" w:hAnsi="Adobe Arabic" w:cs="Adobe Arabic"/>
          <w:color w:val="000000"/>
          <w:sz w:val="34"/>
          <w:szCs w:val="34"/>
        </w:rPr>
        <w:t>m</w:t>
      </w:r>
      <w:r w:rsidR="0058476C" w:rsidRPr="0058476C">
        <w:rPr>
          <w:rFonts w:ascii="Adobe Arabic" w:hAnsi="Adobe Arabic" w:cs="Adobe Arabic" w:hint="cs"/>
          <w:color w:val="000000"/>
          <w:sz w:val="34"/>
          <w:szCs w:val="34"/>
          <w:rtl/>
        </w:rPr>
        <w:t xml:space="preserve"> فایل های جداگانه نوشته شده تا در قسمت های مختلف سوال</w:t>
      </w:r>
      <w:r w:rsidR="0058476C">
        <w:rPr>
          <w:rFonts w:ascii="Adobe Arabic" w:hAnsi="Adobe Arabic" w:cs="Adobe Arabic" w:hint="cs"/>
          <w:b/>
          <w:bCs/>
          <w:color w:val="000000"/>
          <w:sz w:val="38"/>
          <w:szCs w:val="38"/>
          <w:rtl/>
          <w:lang w:val="en-GB"/>
        </w:rPr>
        <w:t xml:space="preserve"> </w:t>
      </w:r>
      <w:r w:rsidR="0058476C" w:rsidRPr="0058476C">
        <w:rPr>
          <w:rFonts w:ascii="Adobe Arabic" w:hAnsi="Adobe Arabic" w:cs="Adobe Arabic" w:hint="cs"/>
          <w:color w:val="000000"/>
          <w:sz w:val="34"/>
          <w:szCs w:val="34"/>
          <w:rtl/>
        </w:rPr>
        <w:t>بتواند مورد استفاده قرار بگیرد(به دلیل تفاوت توابع پیشفرض متلب با توابع موردنظر ما)</w:t>
      </w:r>
    </w:p>
    <w:p w:rsidR="006E0749" w:rsidRPr="0058476C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lang w:val="en-GB"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/>
          <w:b/>
          <w:bCs/>
          <w:color w:val="000000"/>
          <w:sz w:val="38"/>
          <w:szCs w:val="38"/>
          <w:rtl/>
        </w:rPr>
      </w:pPr>
    </w:p>
    <w:p w:rsidR="006E0749" w:rsidRDefault="006E0749" w:rsidP="0021725D">
      <w:pPr>
        <w:rPr>
          <w:rFonts w:ascii="Adobe Arabic" w:hAnsi="Adobe Arabic" w:cs="Adobe Arabic" w:hint="cs"/>
          <w:b/>
          <w:bCs/>
          <w:color w:val="000000"/>
          <w:sz w:val="38"/>
          <w:szCs w:val="38"/>
          <w:rtl/>
        </w:rPr>
      </w:pPr>
    </w:p>
    <w:p w:rsidR="006E0749" w:rsidRPr="0058476C" w:rsidRDefault="00855B5D" w:rsidP="006E0749">
      <w:pPr>
        <w:jc w:val="center"/>
        <w:rPr>
          <w:rFonts w:ascii="Adobe Arabic" w:hAnsi="Adobe Arabic" w:cs="Adobe Arabic" w:hint="cs"/>
          <w:b/>
          <w:bCs/>
          <w:color w:val="000000"/>
          <w:sz w:val="40"/>
          <w:szCs w:val="40"/>
          <w:rtl/>
        </w:rPr>
      </w:pPr>
      <w:r w:rsidRPr="0058476C">
        <w:rPr>
          <w:rFonts w:ascii="Adobe Arabic" w:hAnsi="Adobe Arabic" w:cs="Adobe Arabic" w:hint="cs"/>
          <w:b/>
          <w:bCs/>
          <w:color w:val="000000"/>
          <w:sz w:val="40"/>
          <w:szCs w:val="40"/>
          <w:rtl/>
        </w:rPr>
        <w:lastRenderedPageBreak/>
        <w:t>سوال دوم:</w:t>
      </w:r>
    </w:p>
    <w:p w:rsidR="00687DDD" w:rsidRDefault="00855B5D" w:rsidP="006E0749">
      <w:pPr>
        <w:ind w:firstLine="720"/>
        <w:rPr>
          <w:rFonts w:ascii="Adobe Arabic" w:hAnsi="Adobe Arabic" w:cs="Adobe Arabic"/>
          <w:color w:val="000000"/>
          <w:sz w:val="34"/>
          <w:szCs w:val="34"/>
          <w:rtl/>
          <w:lang w:val="en-GB"/>
        </w:rPr>
      </w:pPr>
      <w:r>
        <w:rPr>
          <w:rFonts w:ascii="Adobe Arabic" w:hAnsi="Adobe Arabic" w:cs="Adobe Arabic" w:hint="cs"/>
          <w:color w:val="000000"/>
          <w:sz w:val="34"/>
          <w:szCs w:val="34"/>
          <w:rtl/>
        </w:rPr>
        <w:t>1-</w:t>
      </w:r>
      <w:r w:rsidR="00DE2B0F">
        <w:rPr>
          <w:rFonts w:ascii="Adobe Arabic" w:hAnsi="Adobe Arabic" w:cs="Adobe Arabic" w:hint="cs"/>
          <w:color w:val="000000"/>
          <w:sz w:val="34"/>
          <w:szCs w:val="34"/>
          <w:rtl/>
        </w:rPr>
        <w:t>قصد داریم دو سیگنال ورودی را کانوالو کنیم و خروجی سیگنال خروجی حاصل از آنها باشد.</w:t>
      </w:r>
      <w:r w:rsidR="0057217B" w:rsidRPr="0057217B">
        <w:rPr>
          <w:rFonts w:ascii="Adobe Arabic" w:hAnsi="Adobe Arabic" w:cs="Adobe Arabic"/>
          <w:color w:val="000000"/>
          <w:sz w:val="34"/>
          <w:szCs w:val="34"/>
          <w:rtl/>
        </w:rPr>
        <w:t>همانطور كه ميدانيم تابع كانوولشن دو بردار حاصلضرب دو چندجمله اي، بردار ضرايب حاصلضرب آن ها را مي دهد. با استفاده</w:t>
      </w:r>
      <w:r w:rsidR="0057217B">
        <w:rPr>
          <w:rFonts w:ascii="Adobe Arabic" w:hAnsi="Adobe Arabic" w:cs="Adobe Arabic"/>
          <w:color w:val="000000"/>
          <w:sz w:val="34"/>
          <w:szCs w:val="34"/>
          <w:lang w:val="en-GB"/>
        </w:rPr>
        <w:t xml:space="preserve"> </w:t>
      </w:r>
      <w:r w:rsidR="0057217B" w:rsidRPr="0057217B">
        <w:rPr>
          <w:rFonts w:ascii="Adobe Arabic" w:hAnsi="Adobe Arabic" w:cs="Adobe Arabic"/>
          <w:color w:val="000000"/>
          <w:sz w:val="34"/>
          <w:szCs w:val="34"/>
          <w:rtl/>
        </w:rPr>
        <w:t>ازين حقيقت</w:t>
      </w:r>
      <w:r w:rsidR="0057217B">
        <w:rPr>
          <w:rFonts w:ascii="Adobe Arabic" w:hAnsi="Adobe Arabic" w:cs="Adobe Arabic" w:hint="cs"/>
          <w:color w:val="000000"/>
          <w:sz w:val="34"/>
          <w:szCs w:val="34"/>
          <w:rtl/>
        </w:rPr>
        <w:t xml:space="preserve"> </w:t>
      </w:r>
      <w:r w:rsidR="0057217B" w:rsidRPr="0057217B">
        <w:rPr>
          <w:rFonts w:ascii="Adobe Arabic" w:hAnsi="Adobe Arabic" w:cs="Adobe Arabic"/>
          <w:color w:val="000000"/>
          <w:sz w:val="34"/>
          <w:szCs w:val="34"/>
          <w:rtl/>
        </w:rPr>
        <w:t>، تابع كانوولشن بدون استفاده از</w:t>
      </w:r>
      <w:r w:rsidR="00535175">
        <w:rPr>
          <w:rFonts w:ascii="Adobe Arabic" w:hAnsi="Adobe Arabic" w:cs="Adobe Arabic" w:hint="cs"/>
          <w:color w:val="000000"/>
          <w:sz w:val="34"/>
          <w:szCs w:val="34"/>
          <w:rtl/>
        </w:rPr>
        <w:t xml:space="preserve"> </w:t>
      </w:r>
      <w:r w:rsidR="00535175">
        <w:rPr>
          <w:rFonts w:ascii="Adobe Arabic" w:hAnsi="Adobe Arabic" w:cs="Adobe Arabic"/>
          <w:color w:val="000000"/>
          <w:sz w:val="34"/>
          <w:szCs w:val="34"/>
          <w:lang w:val="en-GB"/>
        </w:rPr>
        <w:t>loop</w:t>
      </w:r>
      <w:r w:rsidR="0057217B" w:rsidRPr="0057217B">
        <w:rPr>
          <w:rFonts w:ascii="Adobe Arabic" w:hAnsi="Adobe Arabic" w:cs="Adobe Arabic"/>
          <w:color w:val="000000"/>
          <w:sz w:val="34"/>
          <w:szCs w:val="34"/>
          <w:rtl/>
        </w:rPr>
        <w:t xml:space="preserve"> نوشته شد. با استفاده از دو عبارت به فرم عبارت زير</w:t>
      </w:r>
      <w:r w:rsidR="0057217B" w:rsidRPr="0057217B">
        <w:rPr>
          <w:rFonts w:ascii="Adobe Arabic" w:hAnsi="Adobe Arabic" w:cs="Adobe Arabic"/>
          <w:color w:val="000000"/>
          <w:sz w:val="34"/>
          <w:szCs w:val="34"/>
        </w:rPr>
        <w:br/>
      </w:r>
      <w:r w:rsidR="0057217B" w:rsidRPr="0057217B">
        <w:rPr>
          <w:rFonts w:ascii="Adobe Arabic" w:hAnsi="Adobe Arabic" w:cs="Adobe Arabic"/>
          <w:color w:val="000000"/>
          <w:sz w:val="38"/>
          <w:szCs w:val="38"/>
        </w:rPr>
        <w:t>u1 = u(k).*x.^(k-1);</w:t>
      </w:r>
      <w:r w:rsidR="0057217B">
        <w:rPr>
          <w:rFonts w:ascii="Adobe Arabic" w:hAnsi="Adobe Arabic" w:cs="Adobe Arabic"/>
          <w:color w:val="000000"/>
          <w:sz w:val="38"/>
          <w:szCs w:val="38"/>
        </w:rPr>
        <w:t xml:space="preserve">   </w:t>
      </w:r>
      <w:r w:rsidR="00AC5FCA">
        <w:rPr>
          <w:rFonts w:ascii="Adobe Arabic" w:hAnsi="Adobe Arabic" w:cs="Adobe Arabic"/>
          <w:color w:val="000000"/>
          <w:sz w:val="38"/>
          <w:szCs w:val="38"/>
          <w:lang w:val="en-GB"/>
        </w:rPr>
        <w:t xml:space="preserve">                   </w:t>
      </w:r>
      <w:r w:rsidR="00CC2593">
        <w:rPr>
          <w:rFonts w:ascii="Adobe Arabic" w:hAnsi="Adobe Arabic" w:cs="Adobe Arabic"/>
          <w:color w:val="000000"/>
          <w:sz w:val="38"/>
          <w:szCs w:val="38"/>
        </w:rPr>
        <w:t xml:space="preserve">  </w:t>
      </w:r>
      <w:r w:rsidR="0057217B">
        <w:rPr>
          <w:rFonts w:ascii="Adobe Arabic" w:hAnsi="Adobe Arabic" w:cs="Adobe Arabic"/>
          <w:color w:val="000000"/>
          <w:sz w:val="38"/>
          <w:szCs w:val="38"/>
        </w:rPr>
        <w:t xml:space="preserve">                                                                                     </w:t>
      </w:r>
      <w:r w:rsidR="0057217B" w:rsidRPr="0057217B">
        <w:rPr>
          <w:rFonts w:ascii="Adobe Arabic" w:hAnsi="Adobe Arabic" w:cs="Adobe Arabic"/>
          <w:color w:val="000000"/>
          <w:sz w:val="38"/>
          <w:szCs w:val="38"/>
        </w:rPr>
        <w:br/>
      </w:r>
      <w:r>
        <w:rPr>
          <w:rFonts w:ascii="Adobe Arabic" w:hAnsi="Adobe Arabic" w:cs="Adobe Arabic" w:hint="cs"/>
          <w:color w:val="000000"/>
          <w:sz w:val="34"/>
          <w:szCs w:val="34"/>
          <w:rtl/>
        </w:rPr>
        <w:t xml:space="preserve">            </w:t>
      </w:r>
      <w:r w:rsidR="0057217B" w:rsidRPr="0057217B">
        <w:rPr>
          <w:rFonts w:ascii="Adobe Arabic" w:hAnsi="Adobe Arabic" w:cs="Adobe Arabic"/>
          <w:color w:val="000000"/>
          <w:sz w:val="34"/>
          <w:szCs w:val="34"/>
          <w:rtl/>
        </w:rPr>
        <w:t>هر كدام از دو بردار ورودي را به چندجمله اي هايي تبديل كرده و دو چند جمله اي حاصل را در هم ضرب كرده و در نهايت با</w:t>
      </w:r>
      <w:r w:rsidR="0057217B">
        <w:rPr>
          <w:rFonts w:ascii="Adobe Arabic" w:hAnsi="Adobe Arabic" w:cs="Adobe Arabic"/>
          <w:color w:val="000000"/>
          <w:sz w:val="34"/>
          <w:szCs w:val="34"/>
          <w:lang w:val="en-GB"/>
        </w:rPr>
        <w:t xml:space="preserve"> </w:t>
      </w:r>
      <w:r w:rsidR="0057217B" w:rsidRPr="0057217B">
        <w:rPr>
          <w:rFonts w:ascii="Adobe Arabic" w:hAnsi="Adobe Arabic" w:cs="Adobe Arabic"/>
          <w:color w:val="000000"/>
          <w:sz w:val="34"/>
          <w:szCs w:val="34"/>
          <w:rtl/>
        </w:rPr>
        <w:t xml:space="preserve">استفاده از تابع </w:t>
      </w:r>
      <w:r w:rsidR="0057217B" w:rsidRPr="0057217B">
        <w:rPr>
          <w:rFonts w:ascii="Adobe Arabic" w:hAnsi="Adobe Arabic" w:cs="Adobe Arabic"/>
          <w:color w:val="000000"/>
          <w:sz w:val="34"/>
          <w:szCs w:val="34"/>
        </w:rPr>
        <w:t>coeffs</w:t>
      </w:r>
      <w:r w:rsidR="0057217B" w:rsidRPr="0057217B">
        <w:rPr>
          <w:rFonts w:ascii="Adobe Arabic" w:hAnsi="Adobe Arabic" w:cs="Adobe Arabic"/>
          <w:color w:val="000000"/>
          <w:sz w:val="34"/>
          <w:szCs w:val="34"/>
          <w:rtl/>
        </w:rPr>
        <w:t xml:space="preserve">ضرايب چند جمله اي حاصل كه همان كانوولشن دو بردار </w:t>
      </w:r>
      <w:r w:rsidR="0057217B">
        <w:rPr>
          <w:rFonts w:ascii="Adobe Arabic" w:hAnsi="Adobe Arabic" w:cs="Adobe Arabic"/>
          <w:color w:val="000000"/>
          <w:sz w:val="34"/>
          <w:szCs w:val="34"/>
          <w:rtl/>
        </w:rPr>
        <w:t xml:space="preserve">است را به عنوان خروجي نمايش </w:t>
      </w:r>
      <w:r w:rsidR="0057217B">
        <w:rPr>
          <w:rFonts w:ascii="Adobe Arabic" w:hAnsi="Adobe Arabic" w:cs="Adobe Arabic" w:hint="cs"/>
          <w:color w:val="000000"/>
          <w:sz w:val="34"/>
          <w:szCs w:val="34"/>
          <w:rtl/>
        </w:rPr>
        <w:t>می دهد</w:t>
      </w:r>
      <w:r w:rsidR="009F16CD">
        <w:rPr>
          <w:rFonts w:ascii="Adobe Arabic" w:hAnsi="Adobe Arabic" w:cs="Adobe Arabic" w:hint="cs"/>
          <w:color w:val="000000"/>
          <w:sz w:val="34"/>
          <w:szCs w:val="34"/>
          <w:rtl/>
        </w:rPr>
        <w:t xml:space="preserve">.با استفاده از تابع </w:t>
      </w:r>
      <w:r w:rsidR="009F16CD">
        <w:rPr>
          <w:rFonts w:ascii="Adobe Arabic" w:hAnsi="Adobe Arabic" w:cs="Adobe Arabic"/>
          <w:color w:val="000000"/>
          <w:sz w:val="34"/>
          <w:szCs w:val="34"/>
          <w:lang w:val="en-GB"/>
        </w:rPr>
        <w:t>conv</w:t>
      </w:r>
      <w:r w:rsidR="006E0749"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 متلب میتوان درستی تابع </w:t>
      </w:r>
      <w:r w:rsidR="006E0749">
        <w:rPr>
          <w:rFonts w:ascii="Adobe Arabic" w:hAnsi="Adobe Arabic" w:cs="Adobe Arabic"/>
          <w:color w:val="000000"/>
          <w:sz w:val="34"/>
          <w:szCs w:val="34"/>
          <w:lang w:val="en-GB"/>
        </w:rPr>
        <w:t>MyConv</w:t>
      </w:r>
      <w:r w:rsidR="009F16CD"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 را چک کرد.</w:t>
      </w:r>
    </w:p>
    <w:p w:rsidR="0005494F" w:rsidRDefault="0005494F" w:rsidP="000A6490">
      <w:pPr>
        <w:ind w:firstLine="720"/>
        <w:jc w:val="right"/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</w:pPr>
      <w:r>
        <w:rPr>
          <w:rFonts w:ascii="Adobe Arabic" w:hAnsi="Adobe Arabic" w:cs="Adobe Arabic" w:hint="cs"/>
          <w:noProof/>
          <w:color w:val="000000"/>
          <w:sz w:val="34"/>
          <w:szCs w:val="34"/>
        </w:rPr>
        <w:drawing>
          <wp:inline distT="0" distB="0" distL="0" distR="0">
            <wp:extent cx="2125345" cy="2429933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91" cy="243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49" w:rsidRDefault="006E0749" w:rsidP="00535175">
      <w:pPr>
        <w:ind w:firstLine="720"/>
        <w:rPr>
          <w:rFonts w:ascii="Adobe Arabic" w:hAnsi="Adobe Arabic" w:cs="Adobe Arabic"/>
          <w:color w:val="000000"/>
          <w:sz w:val="34"/>
          <w:szCs w:val="34"/>
          <w:rtl/>
          <w:lang w:val="en-GB"/>
        </w:rPr>
      </w:pPr>
      <w:r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2- در این قسمت قصد داریم چهار سیگنال را کانوالو کنیم یکبار با استفاده از تابعی که خودمان نوشتیم و یکبار با استفاده از تابع </w:t>
      </w:r>
      <w:r>
        <w:rPr>
          <w:rFonts w:ascii="Adobe Arabic" w:hAnsi="Adobe Arabic" w:cs="Adobe Arabic"/>
          <w:color w:val="000000"/>
          <w:sz w:val="34"/>
          <w:szCs w:val="34"/>
          <w:lang w:val="en-GB"/>
        </w:rPr>
        <w:t>conv</w:t>
      </w:r>
      <w:r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 متلب و با دستور </w:t>
      </w:r>
      <w:r>
        <w:rPr>
          <w:rFonts w:ascii="Adobe Arabic" w:hAnsi="Adobe Arabic" w:cs="Adobe Arabic"/>
          <w:color w:val="000000"/>
          <w:sz w:val="34"/>
          <w:szCs w:val="34"/>
          <w:lang w:val="en-GB"/>
        </w:rPr>
        <w:t>subplot</w:t>
      </w:r>
      <w:r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 و </w:t>
      </w:r>
      <w:r>
        <w:rPr>
          <w:rFonts w:ascii="Adobe Arabic" w:hAnsi="Adobe Arabic" w:cs="Adobe Arabic"/>
          <w:color w:val="000000"/>
          <w:sz w:val="34"/>
          <w:szCs w:val="34"/>
          <w:lang w:val="en-GB"/>
        </w:rPr>
        <w:t>hold on</w:t>
      </w:r>
      <w:r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 همه نمودار ها را مشاه</w:t>
      </w:r>
      <w:bookmarkStart w:id="0" w:name="_GoBack"/>
      <w:bookmarkEnd w:id="0"/>
      <w:r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>ده کنیم. از دستور</w:t>
      </w:r>
      <w:r>
        <w:rPr>
          <w:rFonts w:ascii="Adobe Arabic" w:hAnsi="Adobe Arabic" w:cs="Adobe Arabic"/>
          <w:color w:val="000000"/>
          <w:sz w:val="34"/>
          <w:szCs w:val="34"/>
          <w:lang w:val="en-GB"/>
        </w:rPr>
        <w:t xml:space="preserve"> </w:t>
      </w:r>
      <w:r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 </w:t>
      </w:r>
      <w:r>
        <w:rPr>
          <w:rFonts w:ascii="Adobe Arabic" w:hAnsi="Adobe Arabic" w:cs="Adobe Arabic"/>
          <w:color w:val="000000"/>
          <w:sz w:val="34"/>
          <w:szCs w:val="34"/>
          <w:lang w:val="en-GB"/>
        </w:rPr>
        <w:t>title (' ')</w:t>
      </w:r>
      <w:r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 هم برای نوشتن عنوان استفاده میکنیم.</w:t>
      </w:r>
      <w:r w:rsidR="007F6FA7"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برای سیگنال های گسسته از نمونه برداری عادی و برای سیگنال های پیوسته از دستور </w:t>
      </w:r>
      <w:r w:rsidR="007F6FA7">
        <w:rPr>
          <w:rFonts w:ascii="Adobe Arabic" w:hAnsi="Adobe Arabic" w:cs="Adobe Arabic"/>
          <w:color w:val="000000"/>
          <w:sz w:val="34"/>
          <w:szCs w:val="34"/>
          <w:lang w:val="en-GB"/>
        </w:rPr>
        <w:t>linspace</w:t>
      </w:r>
      <w:r w:rsidR="007F6FA7"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  <w:t xml:space="preserve"> برای نمونه برداری استفاده میکنیم.</w:t>
      </w:r>
    </w:p>
    <w:p w:rsidR="00CA199B" w:rsidRPr="009F16CD" w:rsidRDefault="00CA199B" w:rsidP="000A6490">
      <w:pPr>
        <w:ind w:firstLine="720"/>
        <w:jc w:val="right"/>
        <w:rPr>
          <w:rFonts w:ascii="Adobe Arabic" w:hAnsi="Adobe Arabic" w:cs="Adobe Arabic" w:hint="cs"/>
          <w:color w:val="000000"/>
          <w:sz w:val="34"/>
          <w:szCs w:val="34"/>
          <w:rtl/>
          <w:lang w:val="en-GB"/>
        </w:rPr>
      </w:pPr>
      <w:r>
        <w:rPr>
          <w:rFonts w:ascii="Adobe Arabic" w:hAnsi="Adobe Arabic" w:cs="Adobe Arabic"/>
          <w:noProof/>
          <w:color w:val="000000"/>
          <w:sz w:val="34"/>
          <w:szCs w:val="34"/>
        </w:rPr>
        <w:drawing>
          <wp:inline distT="0" distB="0" distL="0" distR="0">
            <wp:extent cx="5012267" cy="23366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955" cy="236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99B" w:rsidRPr="009F16CD" w:rsidSect="00914A7D">
      <w:footerReference w:type="default" r:id="rId9"/>
      <w:pgSz w:w="11906" w:h="16838" w:code="9"/>
      <w:pgMar w:top="720" w:right="720" w:bottom="720" w:left="720" w:header="706" w:footer="706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C0B" w:rsidRDefault="00275C0B" w:rsidP="00895057">
      <w:pPr>
        <w:spacing w:after="0" w:line="240" w:lineRule="auto"/>
      </w:pPr>
      <w:r>
        <w:separator/>
      </w:r>
    </w:p>
  </w:endnote>
  <w:endnote w:type="continuationSeparator" w:id="0">
    <w:p w:rsidR="00275C0B" w:rsidRDefault="00275C0B" w:rsidP="0089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53720190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914A7D" w:rsidRDefault="00914A7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B92" w:rsidRPr="00CB2B92">
          <w:rPr>
            <w:b/>
            <w:bCs/>
            <w:noProof/>
            <w:rtl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14A7D" w:rsidRDefault="00914A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C0B" w:rsidRDefault="00275C0B" w:rsidP="00895057">
      <w:pPr>
        <w:spacing w:after="0" w:line="240" w:lineRule="auto"/>
      </w:pPr>
      <w:r>
        <w:separator/>
      </w:r>
    </w:p>
  </w:footnote>
  <w:footnote w:type="continuationSeparator" w:id="0">
    <w:p w:rsidR="00275C0B" w:rsidRDefault="00275C0B" w:rsidP="00895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86"/>
    <w:rsid w:val="0005494F"/>
    <w:rsid w:val="000A6490"/>
    <w:rsid w:val="000C03DA"/>
    <w:rsid w:val="000F45DE"/>
    <w:rsid w:val="0021725D"/>
    <w:rsid w:val="00275C0B"/>
    <w:rsid w:val="00453B2A"/>
    <w:rsid w:val="00535175"/>
    <w:rsid w:val="0057217B"/>
    <w:rsid w:val="0058476C"/>
    <w:rsid w:val="00687DDD"/>
    <w:rsid w:val="006E0749"/>
    <w:rsid w:val="007F6FA7"/>
    <w:rsid w:val="00855B5D"/>
    <w:rsid w:val="00895057"/>
    <w:rsid w:val="00914A7D"/>
    <w:rsid w:val="009A232C"/>
    <w:rsid w:val="009F16CD"/>
    <w:rsid w:val="00AC5FCA"/>
    <w:rsid w:val="00BE5D86"/>
    <w:rsid w:val="00CA199B"/>
    <w:rsid w:val="00CB2B92"/>
    <w:rsid w:val="00CC2593"/>
    <w:rsid w:val="00D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31323-2CB3-4B6B-AD50-3617A238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057"/>
  </w:style>
  <w:style w:type="paragraph" w:styleId="Footer">
    <w:name w:val="footer"/>
    <w:basedOn w:val="Normal"/>
    <w:link w:val="FooterChar"/>
    <w:uiPriority w:val="99"/>
    <w:unhideWhenUsed/>
    <w:rsid w:val="00895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8D5E7-C36B-4928-9C7E-474E4156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2</cp:revision>
  <dcterms:created xsi:type="dcterms:W3CDTF">2018-02-21T22:28:00Z</dcterms:created>
  <dcterms:modified xsi:type="dcterms:W3CDTF">2018-02-21T22:28:00Z</dcterms:modified>
</cp:coreProperties>
</file>