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75" w:rsidRPr="00054A3F" w:rsidRDefault="00054A3F" w:rsidP="00054A3F">
      <w:pPr>
        <w:spacing w:before="1440" w:after="240"/>
        <w:jc w:val="center"/>
        <w:rPr>
          <w:rFonts w:asciiTheme="majorHAnsi" w:eastAsiaTheme="majorEastAsia" w:hAnsiTheme="majorHAnsi" w:cstheme="majorBidi"/>
          <w:b/>
          <w:bCs/>
          <w:sz w:val="28"/>
          <w:szCs w:val="28"/>
          <w:lang w:val="en-GB"/>
        </w:rPr>
      </w:pPr>
      <w:r w:rsidRPr="00054A3F">
        <w:rPr>
          <w:rFonts w:asciiTheme="majorHAnsi" w:eastAsiaTheme="majorEastAsia" w:hAnsiTheme="majorHAnsi" w:cstheme="majorBidi"/>
          <w:b/>
          <w:bCs/>
          <w:noProof/>
          <w:sz w:val="28"/>
          <w:szCs w:val="28"/>
          <w:lang w:val="en-GB" w:eastAsia="en-GB"/>
        </w:rPr>
        <w:drawing>
          <wp:inline distT="0" distB="0" distL="0" distR="0">
            <wp:extent cx="5486400" cy="2114741"/>
            <wp:effectExtent l="0" t="0" r="0" b="0"/>
            <wp:docPr id="1" name="Picture 1" descr="C:\Users\Warisha Ishtiaq\Pictures\Screenshots\Screenshot 2025-02-08 233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risha Ishtiaq\Pictures\Screenshots\Screenshot 2025-02-08 2336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5875" w:rsidRPr="00054A3F">
        <w:rPr>
          <w:rFonts w:ascii="Times New Roman" w:hAnsi="Times New Roman" w:cs="Times New Roman"/>
          <w:b/>
          <w:bCs/>
          <w:sz w:val="44"/>
          <w:szCs w:val="44"/>
        </w:rPr>
        <w:t>Artificial Intelligence</w:t>
      </w:r>
    </w:p>
    <w:p w:rsidR="006F5875" w:rsidRPr="00054A3F" w:rsidRDefault="006F5875" w:rsidP="00054A3F">
      <w:pPr>
        <w:spacing w:after="12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  <w:iCs/>
          <w:sz w:val="28"/>
          <w:szCs w:val="28"/>
        </w:rPr>
        <w:t>Project Phase 1</w:t>
      </w:r>
    </w:p>
    <w:p w:rsidR="006F5875" w:rsidRPr="00054A3F" w:rsidRDefault="006F5875" w:rsidP="00054A3F">
      <w:pPr>
        <w:spacing w:before="720" w:after="8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  <w:b/>
          <w:bCs/>
        </w:rPr>
        <w:t>Prepared by:</w:t>
      </w:r>
    </w:p>
    <w:p w:rsidR="006F5875" w:rsidRPr="00054A3F" w:rsidRDefault="006F5875" w:rsidP="00054A3F">
      <w:pPr>
        <w:spacing w:after="6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</w:rPr>
        <w:t xml:space="preserve">Warisha </w:t>
      </w:r>
      <w:proofErr w:type="gramStart"/>
      <w:r w:rsidRPr="00054A3F">
        <w:rPr>
          <w:rFonts w:ascii="Times New Roman" w:hAnsi="Times New Roman" w:cs="Times New Roman"/>
        </w:rPr>
        <w:t>Ishtiaq(</w:t>
      </w:r>
      <w:proofErr w:type="gramEnd"/>
      <w:r w:rsidRPr="00054A3F">
        <w:rPr>
          <w:rFonts w:ascii="Times New Roman" w:hAnsi="Times New Roman" w:cs="Times New Roman"/>
        </w:rPr>
        <w:t>24i-0615)</w:t>
      </w:r>
    </w:p>
    <w:p w:rsidR="006F5875" w:rsidRPr="00054A3F" w:rsidRDefault="006F5875" w:rsidP="00054A3F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054A3F">
        <w:rPr>
          <w:rFonts w:ascii="Times New Roman" w:hAnsi="Times New Roman" w:cs="Times New Roman"/>
        </w:rPr>
        <w:t>Taha</w:t>
      </w:r>
      <w:proofErr w:type="spellEnd"/>
      <w:r w:rsidRPr="00054A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4A3F">
        <w:rPr>
          <w:rFonts w:ascii="Times New Roman" w:hAnsi="Times New Roman" w:cs="Times New Roman"/>
        </w:rPr>
        <w:t>Ebaad</w:t>
      </w:r>
      <w:proofErr w:type="spellEnd"/>
      <w:r w:rsidRPr="00054A3F">
        <w:rPr>
          <w:rFonts w:ascii="Times New Roman" w:hAnsi="Times New Roman" w:cs="Times New Roman"/>
        </w:rPr>
        <w:t>(</w:t>
      </w:r>
      <w:proofErr w:type="gramEnd"/>
      <w:r w:rsidRPr="00054A3F">
        <w:rPr>
          <w:rFonts w:ascii="Times New Roman" w:hAnsi="Times New Roman" w:cs="Times New Roman"/>
        </w:rPr>
        <w:t>24i-0516)</w:t>
      </w:r>
    </w:p>
    <w:p w:rsidR="006F5875" w:rsidRPr="00054A3F" w:rsidRDefault="006F5875" w:rsidP="00054A3F">
      <w:pPr>
        <w:spacing w:after="6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</w:rPr>
        <w:t xml:space="preserve">M. Ahmed </w:t>
      </w:r>
      <w:proofErr w:type="gramStart"/>
      <w:r w:rsidRPr="00054A3F">
        <w:rPr>
          <w:rFonts w:ascii="Times New Roman" w:hAnsi="Times New Roman" w:cs="Times New Roman"/>
        </w:rPr>
        <w:t>Cheema(</w:t>
      </w:r>
      <w:proofErr w:type="gramEnd"/>
      <w:r w:rsidRPr="00054A3F">
        <w:rPr>
          <w:rFonts w:ascii="Times New Roman" w:hAnsi="Times New Roman" w:cs="Times New Roman"/>
        </w:rPr>
        <w:t>24i-0601)</w:t>
      </w:r>
    </w:p>
    <w:p w:rsidR="006F5875" w:rsidRPr="00054A3F" w:rsidRDefault="006F5875" w:rsidP="00054A3F">
      <w:pPr>
        <w:spacing w:after="60"/>
        <w:jc w:val="center"/>
        <w:rPr>
          <w:rFonts w:ascii="Times New Roman" w:hAnsi="Times New Roman" w:cs="Times New Roman"/>
          <w:b/>
        </w:rPr>
      </w:pPr>
      <w:r w:rsidRPr="00054A3F">
        <w:rPr>
          <w:rFonts w:ascii="Times New Roman" w:hAnsi="Times New Roman" w:cs="Times New Roman"/>
          <w:b/>
        </w:rPr>
        <w:t>Submitted to:</w:t>
      </w:r>
    </w:p>
    <w:p w:rsidR="006F5875" w:rsidRPr="00054A3F" w:rsidRDefault="006F5875" w:rsidP="00054A3F">
      <w:pPr>
        <w:spacing w:after="6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</w:rPr>
        <w:t>Ms.</w:t>
      </w:r>
      <w:r w:rsidR="00054A3F" w:rsidRPr="00054A3F">
        <w:rPr>
          <w:rFonts w:ascii="Times New Roman" w:hAnsi="Times New Roman" w:cs="Times New Roman"/>
        </w:rPr>
        <w:t xml:space="preserve"> </w:t>
      </w:r>
      <w:proofErr w:type="spellStart"/>
      <w:r w:rsidRPr="00054A3F">
        <w:rPr>
          <w:rFonts w:ascii="Times New Roman" w:hAnsi="Times New Roman" w:cs="Times New Roman"/>
        </w:rPr>
        <w:t>Marium</w:t>
      </w:r>
      <w:proofErr w:type="spellEnd"/>
      <w:r w:rsidRPr="00054A3F">
        <w:rPr>
          <w:rFonts w:ascii="Times New Roman" w:hAnsi="Times New Roman" w:cs="Times New Roman"/>
        </w:rPr>
        <w:t xml:space="preserve"> </w:t>
      </w:r>
      <w:proofErr w:type="spellStart"/>
      <w:r w:rsidRPr="00054A3F">
        <w:rPr>
          <w:rFonts w:ascii="Times New Roman" w:hAnsi="Times New Roman" w:cs="Times New Roman"/>
        </w:rPr>
        <w:t>Hida</w:t>
      </w:r>
      <w:proofErr w:type="spellEnd"/>
    </w:p>
    <w:p w:rsidR="006F5875" w:rsidRPr="00054A3F" w:rsidRDefault="006F5875" w:rsidP="006F5875">
      <w:pPr>
        <w:spacing w:after="60"/>
        <w:jc w:val="center"/>
        <w:rPr>
          <w:rFonts w:ascii="Times New Roman" w:hAnsi="Times New Roman" w:cs="Times New Roman"/>
        </w:rPr>
      </w:pPr>
    </w:p>
    <w:p w:rsidR="006F5875" w:rsidRPr="00054A3F" w:rsidRDefault="006F5875" w:rsidP="006F5875">
      <w:pPr>
        <w:spacing w:after="60"/>
        <w:jc w:val="center"/>
        <w:rPr>
          <w:rFonts w:ascii="Times New Roman" w:hAnsi="Times New Roman" w:cs="Times New Roman"/>
        </w:rPr>
      </w:pPr>
    </w:p>
    <w:p w:rsidR="006F5875" w:rsidRPr="00054A3F" w:rsidRDefault="006F5875" w:rsidP="006F5875">
      <w:pPr>
        <w:spacing w:after="6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</w:rPr>
        <w:t>FAST-NU, Islamabad — CS Department</w:t>
      </w:r>
    </w:p>
    <w:p w:rsidR="006F5875" w:rsidRPr="00054A3F" w:rsidRDefault="006F5875" w:rsidP="006F5875">
      <w:pPr>
        <w:spacing w:after="60"/>
        <w:jc w:val="center"/>
        <w:rPr>
          <w:rFonts w:ascii="Times New Roman" w:hAnsi="Times New Roman" w:cs="Times New Roman"/>
        </w:rPr>
      </w:pPr>
      <w:r w:rsidRPr="00054A3F">
        <w:rPr>
          <w:rFonts w:ascii="Times New Roman" w:hAnsi="Times New Roman" w:cs="Times New Roman"/>
        </w:rPr>
        <w:t>2024</w:t>
      </w:r>
    </w:p>
    <w:p w:rsidR="006F5875" w:rsidRPr="00054A3F" w:rsidRDefault="006F5875" w:rsidP="006F5875">
      <w:pPr>
        <w:spacing w:after="60"/>
        <w:jc w:val="center"/>
        <w:rPr>
          <w:rFonts w:ascii="Times New Roman" w:hAnsi="Times New Roman" w:cs="Times New Roman"/>
        </w:rPr>
      </w:pPr>
    </w:p>
    <w:p w:rsidR="006F5875" w:rsidRPr="00054A3F" w:rsidRDefault="006F5875" w:rsidP="006F5875"/>
    <w:p w:rsidR="00012A77" w:rsidRPr="00054A3F" w:rsidRDefault="00366529">
      <w:pPr>
        <w:pStyle w:val="Heading1"/>
        <w:rPr>
          <w:color w:val="auto"/>
        </w:rPr>
      </w:pPr>
      <w:r w:rsidRPr="00054A3F">
        <w:rPr>
          <w:color w:val="auto"/>
        </w:rPr>
        <w:t>1. Understanding the Five Challenges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Challenge 1: City Layout Planning: </w:t>
      </w:r>
      <w:r w:rsidRPr="00054A3F">
        <w:t xml:space="preserve">A </w:t>
      </w:r>
      <w:r w:rsidRPr="00054A3F">
        <w:t>Constraint Satisfaction Problem (CSP) where we must position hospitals, schools, and power plants on a grid while adhering to strict adjacency and distance rules.</w:t>
      </w:r>
    </w:p>
    <w:p w:rsidR="00012A77" w:rsidRPr="00054A3F" w:rsidRDefault="00366529">
      <w:pPr>
        <w:pStyle w:val="ListBullet"/>
      </w:pPr>
      <w:r w:rsidRPr="00054A3F">
        <w:rPr>
          <w:b/>
        </w:rPr>
        <w:lastRenderedPageBreak/>
        <w:t xml:space="preserve">Challenge 2: Road Network Optimization: </w:t>
      </w:r>
      <w:r w:rsidRPr="00054A3F">
        <w:t>A network design problem focused on connecting all no</w:t>
      </w:r>
      <w:r w:rsidRPr="00054A3F">
        <w:t>des with minimum cost while ensuring a redundant, independent path exists between the Primary Hospital and Ambulance Depot for safety.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Challenge 3: Ambulance Placement: </w:t>
      </w:r>
      <w:r w:rsidRPr="00054A3F">
        <w:t>An optimization challenge aimed at minimizing the maximum (worst-case) response time fo</w:t>
      </w:r>
      <w:r w:rsidRPr="00054A3F">
        <w:t>r any citizen, requiring an efficient search through a large grid space.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Challenge 4: Emergency Routing: </w:t>
      </w:r>
      <w:r w:rsidRPr="00054A3F">
        <w:t>A dynamic pathfinding task where the system must find the absolute shortest path in a changing environment (e.g., real-time flooding) with guaranteed o</w:t>
      </w:r>
      <w:r w:rsidRPr="00054A3F">
        <w:t>ptimality.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Challenge 5: Crime Risk Prediction: </w:t>
      </w:r>
      <w:r w:rsidRPr="00054A3F">
        <w:t>A dual-stage ML task involving unsupervised clustering of neighborhoods followed by a supervised classification model to update grid weights based on predicted risk.</w:t>
      </w:r>
    </w:p>
    <w:p w:rsidR="00012A77" w:rsidRPr="00054A3F" w:rsidRDefault="00366529">
      <w:pPr>
        <w:pStyle w:val="Heading1"/>
        <w:rPr>
          <w:color w:val="auto"/>
        </w:rPr>
      </w:pPr>
      <w:r w:rsidRPr="00054A3F">
        <w:rPr>
          <w:color w:val="auto"/>
        </w:rPr>
        <w:t>2. AI Technique Selection &amp;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C</w:t>
            </w:r>
            <w:r w:rsidRPr="00054A3F">
              <w:t>hallenge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Technique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Justification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Alternative</w:t>
            </w:r>
          </w:p>
        </w:tc>
      </w:tr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Layout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Backtracking + CSP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Ensures all constraints are met; MRV heuristic identifies conflicts early.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Random Search</w:t>
            </w:r>
          </w:p>
        </w:tc>
      </w:tr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Roads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Modified Prim’s MST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 xml:space="preserve">Guarantees minimum total cost for connectivity while allowing for </w:t>
            </w:r>
            <w:r w:rsidRPr="00054A3F">
              <w:t>manual safety redundancy.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Genetic Algorithm</w:t>
            </w:r>
          </w:p>
        </w:tc>
      </w:tr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Ambulance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Genetic Algorithm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Efficiently navigates large search spaces to find near-optimal placements quickly.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Brute Force</w:t>
            </w:r>
          </w:p>
        </w:tc>
      </w:tr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Routing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Dynamic A* Search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Guarantees the shortest path with an admissible heuristic and</w:t>
            </w:r>
            <w:r w:rsidRPr="00054A3F">
              <w:t xml:space="preserve"> adapts to blocked edges.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Dijkstra’s</w:t>
            </w:r>
          </w:p>
        </w:tc>
      </w:tr>
      <w:tr w:rsidR="00054A3F" w:rsidRPr="00054A3F">
        <w:tc>
          <w:tcPr>
            <w:tcW w:w="2160" w:type="dxa"/>
          </w:tcPr>
          <w:p w:rsidR="00012A77" w:rsidRPr="00054A3F" w:rsidRDefault="00366529">
            <w:r w:rsidRPr="00054A3F">
              <w:t>Crime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K-Means + Decision Tree</w:t>
            </w:r>
          </w:p>
        </w:tc>
        <w:tc>
          <w:tcPr>
            <w:tcW w:w="2160" w:type="dxa"/>
          </w:tcPr>
          <w:p w:rsidR="00012A77" w:rsidRPr="00054A3F" w:rsidRDefault="00366529">
            <w:r w:rsidRPr="00054A3F">
              <w:t>K-Means clusters data naturally; Decision Trees provide interpretable logic for viva defense.</w:t>
            </w:r>
          </w:p>
        </w:tc>
        <w:tc>
          <w:tcPr>
            <w:tcW w:w="2160" w:type="dxa"/>
          </w:tcPr>
          <w:p w:rsidR="00012A77" w:rsidRPr="00054A3F" w:rsidRDefault="00366529" w:rsidP="00366529">
            <w:r w:rsidRPr="00366529">
              <w:t xml:space="preserve">Hierarchical Clustering </w:t>
            </w:r>
            <w:r>
              <w:t xml:space="preserve">and </w:t>
            </w:r>
            <w:r>
              <w:t>K-Nearest Neighbors</w:t>
            </w:r>
            <w:bookmarkStart w:id="0" w:name="_GoBack"/>
            <w:bookmarkEnd w:id="0"/>
          </w:p>
        </w:tc>
      </w:tr>
    </w:tbl>
    <w:p w:rsidR="00012A77" w:rsidRPr="00054A3F" w:rsidRDefault="00366529">
      <w:pPr>
        <w:pStyle w:val="Heading1"/>
        <w:rPr>
          <w:color w:val="auto"/>
        </w:rPr>
      </w:pPr>
      <w:r w:rsidRPr="00054A3F">
        <w:rPr>
          <w:color w:val="auto"/>
        </w:rPr>
        <w:t>3. Shared City Graph Structure</w:t>
      </w:r>
    </w:p>
    <w:p w:rsidR="00012A77" w:rsidRPr="00054A3F" w:rsidRDefault="00366529">
      <w:r w:rsidRPr="00054A3F">
        <w:t>The system will utilize a centralized Adjacenc</w:t>
      </w:r>
      <w:r w:rsidRPr="00054A3F">
        <w:t xml:space="preserve">y List representing the city as a graph. Each node (location) will store attributes for type, population density, and accessibility. Edges </w:t>
      </w:r>
      <w:r w:rsidRPr="00054A3F">
        <w:lastRenderedPageBreak/>
        <w:t>represent roads with costs that are dynamically modified by crime risk (from Challenge 5) and environmental events li</w:t>
      </w:r>
      <w:r w:rsidRPr="00054A3F">
        <w:t>ke flooding (from Challenge 4).</w:t>
      </w:r>
    </w:p>
    <w:p w:rsidR="00012A77" w:rsidRPr="00054A3F" w:rsidRDefault="00366529">
      <w:pPr>
        <w:pStyle w:val="Heading1"/>
        <w:rPr>
          <w:color w:val="auto"/>
        </w:rPr>
      </w:pPr>
      <w:r w:rsidRPr="00054A3F">
        <w:rPr>
          <w:color w:val="auto"/>
        </w:rPr>
        <w:t>4. Work Breakdown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Member 1: </w:t>
      </w:r>
      <w:r w:rsidRPr="00054A3F">
        <w:t>Lead Developer: Challenges 1 &amp; 2 (Grid and Road Foundation)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Member 2: </w:t>
      </w:r>
      <w:r w:rsidRPr="00054A3F">
        <w:t>AI Specialist: Challenges 3 &amp; 5 (Optimization and Machine Learning)</w:t>
      </w:r>
    </w:p>
    <w:p w:rsidR="00012A77" w:rsidRPr="00054A3F" w:rsidRDefault="00366529">
      <w:pPr>
        <w:pStyle w:val="ListBullet"/>
      </w:pPr>
      <w:r w:rsidRPr="00054A3F">
        <w:rPr>
          <w:b/>
        </w:rPr>
        <w:t xml:space="preserve">Member 3: </w:t>
      </w:r>
      <w:r w:rsidRPr="00054A3F">
        <w:t>Integration Specialist: Challenge 4 &amp; User Inter</w:t>
      </w:r>
      <w:r w:rsidRPr="00054A3F">
        <w:t>face Design</w:t>
      </w:r>
    </w:p>
    <w:sectPr w:rsidR="00012A77" w:rsidRPr="00054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77"/>
    <w:rsid w:val="00034616"/>
    <w:rsid w:val="00054A3F"/>
    <w:rsid w:val="0006063C"/>
    <w:rsid w:val="0015074B"/>
    <w:rsid w:val="0029639D"/>
    <w:rsid w:val="00326F90"/>
    <w:rsid w:val="00366529"/>
    <w:rsid w:val="006F58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E2FE6"/>
  <w14:defaultImageDpi w14:val="300"/>
  <w15:docId w15:val="{D5F5FCBC-96AE-4EC1-AB67-E9502E3E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41602B-90ED-4D34-A173-172186388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Warisha Ishtiaq</cp:lastModifiedBy>
  <cp:revision>3</cp:revision>
  <dcterms:created xsi:type="dcterms:W3CDTF">2026-04-26T09:23:00Z</dcterms:created>
  <dcterms:modified xsi:type="dcterms:W3CDTF">2026-04-26T09:46:00Z</dcterms:modified>
  <cp:category/>
</cp:coreProperties>
</file>