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61A" w:rsidRPr="0096436F" w:rsidRDefault="008F661A" w:rsidP="008F661A">
      <w:pPr>
        <w:jc w:val="center"/>
        <w:rPr>
          <w:b/>
          <w:sz w:val="32"/>
          <w:szCs w:val="32"/>
        </w:rPr>
      </w:pPr>
      <w:r w:rsidRPr="0096436F">
        <w:rPr>
          <w:b/>
          <w:sz w:val="32"/>
          <w:szCs w:val="32"/>
        </w:rPr>
        <w:t>COURSE INFORMATION SHEET</w:t>
      </w:r>
    </w:p>
    <w:p w:rsidR="008F661A" w:rsidRPr="0096436F" w:rsidRDefault="008F661A" w:rsidP="008F661A">
      <w:pPr>
        <w:pStyle w:val="BodyText"/>
        <w:jc w:val="both"/>
      </w:pPr>
    </w:p>
    <w:p w:rsidR="008F661A" w:rsidRPr="0096436F" w:rsidRDefault="008F661A" w:rsidP="008F661A">
      <w:pPr>
        <w:pStyle w:val="BodyText"/>
        <w:jc w:val="both"/>
      </w:pPr>
    </w:p>
    <w:tbl>
      <w:tblPr>
        <w:tblW w:w="9720" w:type="dxa"/>
        <w:tblLook w:val="04A0" w:firstRow="1" w:lastRow="0" w:firstColumn="1" w:lastColumn="0" w:noHBand="0" w:noVBand="1"/>
      </w:tblPr>
      <w:tblGrid>
        <w:gridCol w:w="3600"/>
        <w:gridCol w:w="6120"/>
      </w:tblGrid>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color w:val="000000"/>
              </w:rPr>
            </w:pPr>
            <w:r w:rsidRPr="0096436F">
              <w:rPr>
                <w:b/>
                <w:color w:val="000000"/>
              </w:rPr>
              <w:t>Session:</w:t>
            </w:r>
          </w:p>
        </w:tc>
        <w:tc>
          <w:tcPr>
            <w:tcW w:w="6120" w:type="dxa"/>
            <w:vAlign w:val="center"/>
            <w:hideMark/>
          </w:tcPr>
          <w:p w:rsidR="008F661A" w:rsidRPr="0096436F" w:rsidRDefault="007A26DB" w:rsidP="00C35830">
            <w:pPr>
              <w:rPr>
                <w:bCs/>
                <w:color w:val="000000"/>
              </w:rPr>
            </w:pPr>
            <w:r>
              <w:rPr>
                <w:bCs/>
                <w:color w:val="000000"/>
              </w:rPr>
              <w:t>Spring 2025</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bCs/>
                <w:color w:val="000000"/>
              </w:rPr>
              <w:t>Course Title:</w:t>
            </w:r>
          </w:p>
        </w:tc>
        <w:tc>
          <w:tcPr>
            <w:tcW w:w="6120" w:type="dxa"/>
            <w:vAlign w:val="center"/>
            <w:hideMark/>
          </w:tcPr>
          <w:p w:rsidR="008F661A" w:rsidRPr="0096436F" w:rsidRDefault="00F10CC0" w:rsidP="00C35830">
            <w:pPr>
              <w:rPr>
                <w:bCs/>
                <w:color w:val="000000"/>
              </w:rPr>
            </w:pPr>
            <w:r>
              <w:rPr>
                <w:bCs/>
                <w:color w:val="000000"/>
              </w:rPr>
              <w:t>Multivariable</w:t>
            </w:r>
            <w:r w:rsidR="00E11EFB">
              <w:rPr>
                <w:bCs/>
                <w:color w:val="000000"/>
              </w:rPr>
              <w:t xml:space="preserve"> Calculus</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bCs/>
                <w:color w:val="000000"/>
              </w:rPr>
              <w:t>Course Code:</w:t>
            </w:r>
          </w:p>
        </w:tc>
        <w:tc>
          <w:tcPr>
            <w:tcW w:w="6120" w:type="dxa"/>
            <w:vAlign w:val="center"/>
            <w:hideMark/>
          </w:tcPr>
          <w:p w:rsidR="008F661A" w:rsidRPr="0096436F" w:rsidRDefault="00E11EFB" w:rsidP="00C35830">
            <w:pPr>
              <w:rPr>
                <w:bCs/>
                <w:color w:val="000000"/>
              </w:rPr>
            </w:pPr>
            <w:r>
              <w:rPr>
                <w:bCs/>
                <w:color w:val="000000"/>
              </w:rPr>
              <w:t>MS-208</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color w:val="000000"/>
              </w:rPr>
              <w:t>Credit Hours:</w:t>
            </w:r>
          </w:p>
        </w:tc>
        <w:tc>
          <w:tcPr>
            <w:tcW w:w="6120" w:type="dxa"/>
            <w:vAlign w:val="center"/>
            <w:hideMark/>
          </w:tcPr>
          <w:p w:rsidR="008F661A" w:rsidRPr="0096436F" w:rsidRDefault="008F661A" w:rsidP="00C35830">
            <w:pPr>
              <w:rPr>
                <w:bCs/>
                <w:color w:val="000000"/>
              </w:rPr>
            </w:pPr>
            <w:r>
              <w:rPr>
                <w:bCs/>
                <w:color w:val="000000"/>
              </w:rPr>
              <w:t>3</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color w:val="000000"/>
              </w:rPr>
            </w:pPr>
            <w:r w:rsidRPr="0096436F">
              <w:rPr>
                <w:b/>
                <w:color w:val="000000"/>
              </w:rPr>
              <w:t>Semester:</w:t>
            </w:r>
          </w:p>
        </w:tc>
        <w:tc>
          <w:tcPr>
            <w:tcW w:w="6120" w:type="dxa"/>
            <w:vAlign w:val="center"/>
            <w:hideMark/>
          </w:tcPr>
          <w:p w:rsidR="008F661A" w:rsidRPr="0096436F" w:rsidRDefault="00B2242A" w:rsidP="00C35830">
            <w:pPr>
              <w:rPr>
                <w:bCs/>
                <w:color w:val="000000"/>
              </w:rPr>
            </w:pPr>
            <w:r>
              <w:rPr>
                <w:bCs/>
                <w:color w:val="000000"/>
              </w:rPr>
              <w:t>4</w:t>
            </w:r>
            <w:r w:rsidRPr="00B2242A">
              <w:rPr>
                <w:bCs/>
                <w:color w:val="000000"/>
                <w:vertAlign w:val="superscript"/>
              </w:rPr>
              <w:t>th</w:t>
            </w:r>
            <w:r>
              <w:rPr>
                <w:bCs/>
                <w:color w:val="000000"/>
              </w:rPr>
              <w:t xml:space="preserve"> </w:t>
            </w:r>
            <w:r w:rsidR="008F661A" w:rsidRPr="0096436F">
              <w:rPr>
                <w:bCs/>
                <w:color w:val="000000"/>
              </w:rPr>
              <w:t xml:space="preserve"> </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color w:val="000000"/>
              </w:rPr>
            </w:pPr>
            <w:r w:rsidRPr="0096436F">
              <w:rPr>
                <w:b/>
                <w:bCs/>
                <w:color w:val="000000"/>
              </w:rPr>
              <w:t>Pre-Requisites:</w:t>
            </w:r>
          </w:p>
        </w:tc>
        <w:tc>
          <w:tcPr>
            <w:tcW w:w="6120" w:type="dxa"/>
            <w:vAlign w:val="center"/>
          </w:tcPr>
          <w:p w:rsidR="008F661A" w:rsidRPr="0096436F" w:rsidRDefault="00F10CC0" w:rsidP="00C35830">
            <w:pPr>
              <w:rPr>
                <w:bCs/>
                <w:color w:val="000000"/>
              </w:rPr>
            </w:pPr>
            <w:r>
              <w:rPr>
                <w:bCs/>
                <w:color w:val="000000"/>
              </w:rPr>
              <w:t xml:space="preserve">MS-102 </w:t>
            </w:r>
            <w:r w:rsidR="00B2242A">
              <w:rPr>
                <w:bCs/>
                <w:color w:val="000000"/>
              </w:rPr>
              <w:t>Calculus</w:t>
            </w:r>
            <w:r w:rsidR="008F661A" w:rsidRPr="0096436F">
              <w:rPr>
                <w:bCs/>
                <w:color w:val="000000"/>
              </w:rPr>
              <w:t xml:space="preserve"> </w:t>
            </w:r>
            <w:r>
              <w:rPr>
                <w:bCs/>
                <w:color w:val="000000"/>
              </w:rPr>
              <w:t>&amp; Analytical Geometry</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bCs/>
                <w:color w:val="000000"/>
              </w:rPr>
              <w:t>Instructor Name:</w:t>
            </w:r>
          </w:p>
        </w:tc>
        <w:tc>
          <w:tcPr>
            <w:tcW w:w="6120" w:type="dxa"/>
            <w:vAlign w:val="center"/>
          </w:tcPr>
          <w:p w:rsidR="008F661A" w:rsidRPr="0096436F" w:rsidRDefault="009213F8" w:rsidP="00C35830">
            <w:pPr>
              <w:rPr>
                <w:bCs/>
                <w:color w:val="000000"/>
              </w:rPr>
            </w:pPr>
            <w:r>
              <w:rPr>
                <w:bCs/>
                <w:color w:val="000000"/>
              </w:rPr>
              <w:t xml:space="preserve">Ms. </w:t>
            </w:r>
            <w:proofErr w:type="spellStart"/>
            <w:r>
              <w:rPr>
                <w:bCs/>
                <w:color w:val="000000"/>
              </w:rPr>
              <w:t>Fo</w:t>
            </w:r>
            <w:r w:rsidR="008F661A" w:rsidRPr="0096436F">
              <w:rPr>
                <w:bCs/>
                <w:color w:val="000000"/>
              </w:rPr>
              <w:t>zia</w:t>
            </w:r>
            <w:proofErr w:type="spellEnd"/>
            <w:r w:rsidR="008F661A" w:rsidRPr="0096436F">
              <w:rPr>
                <w:bCs/>
                <w:color w:val="000000"/>
              </w:rPr>
              <w:t xml:space="preserve"> Iqbal</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bCs/>
                <w:color w:val="000000"/>
              </w:rPr>
              <w:t>Email and Contact Information:</w:t>
            </w:r>
          </w:p>
        </w:tc>
        <w:tc>
          <w:tcPr>
            <w:tcW w:w="6120" w:type="dxa"/>
            <w:vAlign w:val="center"/>
          </w:tcPr>
          <w:p w:rsidR="008F661A" w:rsidRPr="0096436F" w:rsidRDefault="005B15DA" w:rsidP="00C35830">
            <w:hyperlink r:id="rId7" w:history="1">
              <w:r w:rsidR="008F661A" w:rsidRPr="0096436F">
                <w:rPr>
                  <w:rStyle w:val="Hyperlink"/>
                </w:rPr>
                <w:t>foiqbal@ssuet.edu.pk</w:t>
              </w:r>
            </w:hyperlink>
          </w:p>
        </w:tc>
      </w:tr>
      <w:tr w:rsidR="008F661A" w:rsidRPr="0096436F" w:rsidTr="009213F8">
        <w:trPr>
          <w:trHeight w:val="340"/>
        </w:trPr>
        <w:tc>
          <w:tcPr>
            <w:tcW w:w="3600" w:type="dxa"/>
            <w:tcMar>
              <w:top w:w="0" w:type="dxa"/>
              <w:left w:w="57" w:type="dxa"/>
              <w:bottom w:w="0" w:type="dxa"/>
              <w:right w:w="57" w:type="dxa"/>
            </w:tcMar>
            <w:vAlign w:val="center"/>
          </w:tcPr>
          <w:p w:rsidR="008F661A" w:rsidRPr="0096436F" w:rsidRDefault="008F661A" w:rsidP="00C35830">
            <w:pPr>
              <w:rPr>
                <w:b/>
                <w:bCs/>
                <w:color w:val="000000"/>
              </w:rPr>
            </w:pPr>
            <w:proofErr w:type="spellStart"/>
            <w:r w:rsidRPr="0096436F">
              <w:rPr>
                <w:b/>
                <w:bCs/>
                <w:color w:val="000000"/>
              </w:rPr>
              <w:t>WhatsApp</w:t>
            </w:r>
            <w:proofErr w:type="spellEnd"/>
            <w:r w:rsidRPr="0096436F">
              <w:rPr>
                <w:b/>
                <w:bCs/>
                <w:color w:val="000000"/>
              </w:rPr>
              <w:t xml:space="preserve"> Group</w:t>
            </w:r>
          </w:p>
        </w:tc>
        <w:tc>
          <w:tcPr>
            <w:tcW w:w="6120" w:type="dxa"/>
            <w:vAlign w:val="center"/>
          </w:tcPr>
          <w:p w:rsidR="008F661A" w:rsidRPr="0096436F" w:rsidRDefault="00E11EFB" w:rsidP="00C35830">
            <w:proofErr w:type="spellStart"/>
            <w:r>
              <w:rPr>
                <w:bCs/>
                <w:color w:val="000000"/>
              </w:rPr>
              <w:t>MultiCal</w:t>
            </w:r>
            <w:proofErr w:type="spellEnd"/>
            <w:r>
              <w:rPr>
                <w:bCs/>
                <w:color w:val="000000"/>
              </w:rPr>
              <w:t xml:space="preserve"> CS</w:t>
            </w:r>
            <w:r w:rsidR="007A26DB">
              <w:rPr>
                <w:bCs/>
                <w:color w:val="000000"/>
              </w:rPr>
              <w:t xml:space="preserve"> Spring 2025</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C35830">
            <w:pPr>
              <w:rPr>
                <w:b/>
                <w:bCs/>
                <w:color w:val="000000"/>
              </w:rPr>
            </w:pPr>
            <w:r w:rsidRPr="0096436F">
              <w:rPr>
                <w:b/>
                <w:bCs/>
                <w:color w:val="000000"/>
              </w:rPr>
              <w:t>Office Hours:</w:t>
            </w:r>
          </w:p>
        </w:tc>
        <w:tc>
          <w:tcPr>
            <w:tcW w:w="6120" w:type="dxa"/>
            <w:vAlign w:val="center"/>
          </w:tcPr>
          <w:p w:rsidR="008F661A" w:rsidRPr="0096436F" w:rsidRDefault="00FF6DA8" w:rsidP="00C35830">
            <w:pPr>
              <w:rPr>
                <w:bCs/>
                <w:i/>
                <w:iCs/>
              </w:rPr>
            </w:pPr>
            <w:r w:rsidRPr="00E76F67">
              <w:rPr>
                <w:bCs/>
                <w:color w:val="000000"/>
                <w:sz w:val="22"/>
                <w:szCs w:val="22"/>
              </w:rPr>
              <w:t>8:30</w:t>
            </w:r>
            <w:r>
              <w:rPr>
                <w:bCs/>
                <w:color w:val="000000"/>
                <w:sz w:val="22"/>
                <w:szCs w:val="22"/>
              </w:rPr>
              <w:t xml:space="preserve"> </w:t>
            </w:r>
            <w:r w:rsidRPr="00E76F67">
              <w:rPr>
                <w:bCs/>
                <w:color w:val="000000"/>
                <w:sz w:val="22"/>
                <w:szCs w:val="22"/>
              </w:rPr>
              <w:t>am-5:30</w:t>
            </w:r>
            <w:r>
              <w:rPr>
                <w:bCs/>
                <w:color w:val="000000"/>
                <w:sz w:val="22"/>
                <w:szCs w:val="22"/>
              </w:rPr>
              <w:t xml:space="preserve"> </w:t>
            </w:r>
            <w:r w:rsidRPr="00E76F67">
              <w:rPr>
                <w:bCs/>
                <w:color w:val="000000"/>
                <w:sz w:val="22"/>
                <w:szCs w:val="22"/>
              </w:rPr>
              <w:t xml:space="preserve">pm </w:t>
            </w:r>
            <w:r w:rsidR="008F661A" w:rsidRPr="00FF6DA8">
              <w:rPr>
                <w:bCs/>
                <w:color w:val="000000"/>
                <w:sz w:val="22"/>
                <w:szCs w:val="22"/>
              </w:rPr>
              <w:t xml:space="preserve"> (Monday to Friday)</w:t>
            </w:r>
          </w:p>
        </w:tc>
      </w:tr>
      <w:tr w:rsidR="008F661A" w:rsidRPr="0096436F" w:rsidTr="009213F8">
        <w:trPr>
          <w:trHeight w:val="340"/>
        </w:trPr>
        <w:tc>
          <w:tcPr>
            <w:tcW w:w="3600" w:type="dxa"/>
            <w:tcMar>
              <w:top w:w="0" w:type="dxa"/>
              <w:left w:w="57" w:type="dxa"/>
              <w:bottom w:w="0" w:type="dxa"/>
              <w:right w:w="57" w:type="dxa"/>
            </w:tcMar>
            <w:vAlign w:val="center"/>
            <w:hideMark/>
          </w:tcPr>
          <w:p w:rsidR="008F661A" w:rsidRPr="0096436F" w:rsidRDefault="008F661A" w:rsidP="009213F8">
            <w:pPr>
              <w:rPr>
                <w:b/>
                <w:bCs/>
                <w:color w:val="000000"/>
              </w:rPr>
            </w:pPr>
            <w:r w:rsidRPr="0096436F">
              <w:rPr>
                <w:b/>
                <w:bCs/>
                <w:color w:val="000000"/>
              </w:rPr>
              <w:t>Mode of Teaching:</w:t>
            </w:r>
          </w:p>
        </w:tc>
        <w:tc>
          <w:tcPr>
            <w:tcW w:w="6120" w:type="dxa"/>
            <w:vAlign w:val="center"/>
          </w:tcPr>
          <w:p w:rsidR="008F661A" w:rsidRPr="009213F8" w:rsidRDefault="008F661A" w:rsidP="009213F8">
            <w:pPr>
              <w:rPr>
                <w:bCs/>
                <w:i/>
                <w:color w:val="FF0000"/>
              </w:rPr>
            </w:pPr>
            <w:r w:rsidRPr="0096436F">
              <w:rPr>
                <w:bCs/>
                <w:color w:val="000000"/>
              </w:rPr>
              <w:t>Synchron</w:t>
            </w:r>
            <w:r w:rsidR="00D766FC">
              <w:rPr>
                <w:bCs/>
                <w:color w:val="000000"/>
              </w:rPr>
              <w:t>ous</w:t>
            </w:r>
          </w:p>
        </w:tc>
      </w:tr>
    </w:tbl>
    <w:p w:rsidR="008F661A" w:rsidRPr="0096436F" w:rsidRDefault="008F661A" w:rsidP="008F661A">
      <w:pPr>
        <w:jc w:val="both"/>
        <w:rPr>
          <w:b/>
          <w:smallCaps/>
        </w:rPr>
      </w:pPr>
    </w:p>
    <w:p w:rsidR="009213F8" w:rsidRDefault="009213F8" w:rsidP="008F661A">
      <w:pPr>
        <w:jc w:val="both"/>
        <w:rPr>
          <w:b/>
          <w:smallCaps/>
        </w:rPr>
      </w:pPr>
    </w:p>
    <w:p w:rsidR="00D72775" w:rsidRDefault="00D72775" w:rsidP="008F661A">
      <w:pPr>
        <w:jc w:val="both"/>
        <w:rPr>
          <w:b/>
          <w:smallCaps/>
        </w:rPr>
      </w:pPr>
    </w:p>
    <w:p w:rsidR="008F661A" w:rsidRPr="0096436F" w:rsidRDefault="008F661A" w:rsidP="008F661A">
      <w:pPr>
        <w:jc w:val="both"/>
        <w:rPr>
          <w:b/>
        </w:rPr>
      </w:pPr>
      <w:r w:rsidRPr="0096436F">
        <w:rPr>
          <w:b/>
          <w:smallCaps/>
        </w:rPr>
        <w:t>COURSE OBJECTIVE:</w:t>
      </w:r>
    </w:p>
    <w:p w:rsidR="008F661A" w:rsidRPr="0096436F" w:rsidRDefault="008F661A" w:rsidP="008F661A">
      <w:pPr>
        <w:autoSpaceDE w:val="0"/>
        <w:autoSpaceDN w:val="0"/>
        <w:adjustRightInd w:val="0"/>
        <w:jc w:val="both"/>
      </w:pPr>
    </w:p>
    <w:p w:rsidR="00B2242A" w:rsidRPr="00B2242A" w:rsidRDefault="00B2242A" w:rsidP="00B2242A">
      <w:pPr>
        <w:jc w:val="both"/>
        <w:rPr>
          <w:lang w:val="en-GB"/>
        </w:rPr>
      </w:pPr>
      <w:r w:rsidRPr="00B2242A">
        <w:rPr>
          <w:lang w:val="en-GB"/>
        </w:rPr>
        <w:t xml:space="preserve">The course aims to impart a deep understanding of advanced mathematical concepts including functions of several variables, differentiation and integration, vector calculus, and transform methods </w:t>
      </w:r>
      <w:r w:rsidR="00F729BE" w:rsidRPr="00B2242A">
        <w:rPr>
          <w:lang w:val="en-GB"/>
        </w:rPr>
        <w:t xml:space="preserve">to the students of computer science. </w:t>
      </w:r>
      <w:r w:rsidRPr="00B2242A">
        <w:rPr>
          <w:lang w:val="en-GB"/>
        </w:rPr>
        <w:t xml:space="preserve">Students will learn techniques such as limit computation, partial differentiation, gradient vectors, and integral calculus, along with applications in optimization and function approximation. Additionally, the course covers vector fields, fundamental theorems such as Green’s theorem and </w:t>
      </w:r>
      <w:proofErr w:type="spellStart"/>
      <w:r w:rsidRPr="00B2242A">
        <w:rPr>
          <w:lang w:val="en-GB"/>
        </w:rPr>
        <w:t>Stoke’s</w:t>
      </w:r>
      <w:proofErr w:type="spellEnd"/>
      <w:r w:rsidRPr="00B2242A">
        <w:rPr>
          <w:lang w:val="en-GB"/>
        </w:rPr>
        <w:t xml:space="preserve"> theorem, and transforms including Laplace transforms, and Z-transforms, preparing students for diverse applications in engineering, physics, and applied mathematics.</w:t>
      </w:r>
    </w:p>
    <w:p w:rsidR="00D72775" w:rsidRDefault="00D72775" w:rsidP="00B2242A">
      <w:pPr>
        <w:pStyle w:val="Default"/>
        <w:jc w:val="both"/>
        <w:rPr>
          <w:b/>
        </w:rPr>
      </w:pPr>
    </w:p>
    <w:p w:rsidR="00B2242A" w:rsidRDefault="00B2242A" w:rsidP="008F661A">
      <w:pPr>
        <w:ind w:right="30"/>
        <w:jc w:val="both"/>
        <w:rPr>
          <w:b/>
        </w:rPr>
      </w:pPr>
    </w:p>
    <w:p w:rsidR="008F661A" w:rsidRPr="0096436F" w:rsidRDefault="008F661A" w:rsidP="008F661A">
      <w:pPr>
        <w:ind w:right="30"/>
        <w:jc w:val="both"/>
        <w:rPr>
          <w:b/>
        </w:rPr>
      </w:pPr>
      <w:r w:rsidRPr="0096436F">
        <w:rPr>
          <w:b/>
        </w:rPr>
        <w:t>COURSE OUTLINE:</w:t>
      </w:r>
    </w:p>
    <w:p w:rsidR="008F661A" w:rsidRDefault="008F661A" w:rsidP="008F661A">
      <w:pPr>
        <w:pStyle w:val="BodyText"/>
        <w:jc w:val="both"/>
      </w:pPr>
    </w:p>
    <w:p w:rsidR="00B2242A" w:rsidRPr="00B2242A" w:rsidRDefault="00B2242A" w:rsidP="00B2242A">
      <w:pPr>
        <w:jc w:val="both"/>
        <w:rPr>
          <w:lang w:val="en-GB"/>
        </w:rPr>
      </w:pPr>
      <w:r w:rsidRPr="00B2242A">
        <w:rPr>
          <w:lang w:val="en-GB"/>
        </w:rPr>
        <w:t xml:space="preserve">Functions of Several Variables, limit, continuity, and Partial Differentiation. Mixed derivative theorem, increment theorem, chain rule, implicit differentiation theorem, gradient vector, tangent plane, and normal lines, linearization, extreme values, Lagrange multipliers, Taylors formula, Multiple Integrals, Line and Surface, Cylindrical and spherical coordinates, vector fields, Green’s and </w:t>
      </w:r>
      <w:proofErr w:type="spellStart"/>
      <w:r w:rsidRPr="00B2242A">
        <w:rPr>
          <w:lang w:val="en-GB"/>
        </w:rPr>
        <w:t>Stoke’s</w:t>
      </w:r>
      <w:proofErr w:type="spellEnd"/>
      <w:r w:rsidRPr="00B2242A">
        <w:rPr>
          <w:lang w:val="en-GB"/>
        </w:rPr>
        <w:t xml:space="preserve"> Theorem., divergence theorem, vector algebra, Fourier Transform; Laplace Transform, Z-Transform.</w:t>
      </w:r>
    </w:p>
    <w:p w:rsidR="008F661A" w:rsidRPr="00B2242A" w:rsidRDefault="008F661A" w:rsidP="00B2242A">
      <w:pPr>
        <w:pStyle w:val="BodyText"/>
        <w:jc w:val="both"/>
        <w:rPr>
          <w:lang w:val="en-GB"/>
        </w:rPr>
      </w:pPr>
    </w:p>
    <w:p w:rsidR="008F661A" w:rsidRDefault="008F661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Default="00B2242A" w:rsidP="00B2242A">
      <w:pPr>
        <w:pStyle w:val="BodyText"/>
        <w:spacing w:line="276" w:lineRule="exact"/>
        <w:jc w:val="both"/>
        <w:rPr>
          <w:lang w:val="en-GB"/>
        </w:rPr>
      </w:pPr>
    </w:p>
    <w:p w:rsidR="00B2242A" w:rsidRPr="00B2242A" w:rsidRDefault="00B2242A" w:rsidP="00B2242A">
      <w:pPr>
        <w:pStyle w:val="BodyText"/>
        <w:spacing w:line="276" w:lineRule="exact"/>
        <w:jc w:val="both"/>
        <w:rPr>
          <w:lang w:val="en-GB"/>
        </w:rPr>
      </w:pPr>
    </w:p>
    <w:p w:rsidR="00C76933" w:rsidRDefault="00C76933" w:rsidP="008F661A">
      <w:pPr>
        <w:pStyle w:val="BodyText"/>
        <w:spacing w:line="276" w:lineRule="exact"/>
        <w:jc w:val="both"/>
        <w:rPr>
          <w:b/>
        </w:rPr>
      </w:pPr>
    </w:p>
    <w:p w:rsidR="008F661A" w:rsidRPr="0096436F" w:rsidRDefault="008F661A" w:rsidP="008F661A">
      <w:pPr>
        <w:pStyle w:val="BodyText"/>
        <w:spacing w:line="276" w:lineRule="exact"/>
        <w:jc w:val="both"/>
      </w:pPr>
      <w:r w:rsidRPr="0096436F">
        <w:rPr>
          <w:b/>
        </w:rPr>
        <w:lastRenderedPageBreak/>
        <w:t>COURSE</w:t>
      </w:r>
      <w:r w:rsidRPr="0096436F">
        <w:rPr>
          <w:b/>
          <w:spacing w:val="21"/>
        </w:rPr>
        <w:t xml:space="preserve"> </w:t>
      </w:r>
      <w:r w:rsidRPr="0096436F">
        <w:rPr>
          <w:b/>
        </w:rPr>
        <w:t>LEARNING</w:t>
      </w:r>
      <w:r w:rsidRPr="0096436F">
        <w:rPr>
          <w:b/>
          <w:spacing w:val="21"/>
        </w:rPr>
        <w:t xml:space="preserve"> </w:t>
      </w:r>
      <w:r w:rsidRPr="0096436F">
        <w:rPr>
          <w:b/>
        </w:rPr>
        <w:t>OUTCOMES</w:t>
      </w:r>
      <w:r w:rsidRPr="0096436F">
        <w:rPr>
          <w:b/>
          <w:spacing w:val="22"/>
        </w:rPr>
        <w:t xml:space="preserve"> </w:t>
      </w:r>
      <w:r w:rsidRPr="0096436F">
        <w:rPr>
          <w:b/>
        </w:rPr>
        <w:t>(CLOs)</w:t>
      </w:r>
      <w:r w:rsidRPr="0096436F">
        <w:rPr>
          <w:b/>
          <w:spacing w:val="24"/>
        </w:rPr>
        <w:t xml:space="preserve"> </w:t>
      </w:r>
      <w:r w:rsidRPr="0096436F">
        <w:rPr>
          <w:b/>
        </w:rPr>
        <w:t>and</w:t>
      </w:r>
      <w:r w:rsidRPr="0096436F">
        <w:rPr>
          <w:b/>
          <w:spacing w:val="19"/>
        </w:rPr>
        <w:t xml:space="preserve"> </w:t>
      </w:r>
      <w:r w:rsidRPr="0096436F">
        <w:rPr>
          <w:b/>
        </w:rPr>
        <w:t>its</w:t>
      </w:r>
      <w:r w:rsidRPr="0096436F">
        <w:rPr>
          <w:b/>
          <w:spacing w:val="21"/>
        </w:rPr>
        <w:t xml:space="preserve"> </w:t>
      </w:r>
      <w:r w:rsidRPr="0096436F">
        <w:rPr>
          <w:b/>
        </w:rPr>
        <w:t>mapping</w:t>
      </w:r>
      <w:r w:rsidRPr="0096436F">
        <w:rPr>
          <w:b/>
          <w:spacing w:val="20"/>
        </w:rPr>
        <w:t xml:space="preserve"> </w:t>
      </w:r>
      <w:r w:rsidRPr="0096436F">
        <w:rPr>
          <w:b/>
        </w:rPr>
        <w:t>with</w:t>
      </w:r>
      <w:r w:rsidRPr="0096436F">
        <w:rPr>
          <w:b/>
          <w:spacing w:val="20"/>
        </w:rPr>
        <w:t xml:space="preserve"> </w:t>
      </w:r>
      <w:r w:rsidRPr="0096436F">
        <w:rPr>
          <w:b/>
        </w:rPr>
        <w:t>Program</w:t>
      </w:r>
      <w:r w:rsidRPr="0096436F">
        <w:rPr>
          <w:b/>
          <w:spacing w:val="23"/>
        </w:rPr>
        <w:t xml:space="preserve"> </w:t>
      </w:r>
      <w:r w:rsidRPr="0096436F">
        <w:rPr>
          <w:b/>
        </w:rPr>
        <w:t>Learning</w:t>
      </w:r>
      <w:r w:rsidRPr="0096436F">
        <w:rPr>
          <w:b/>
          <w:spacing w:val="20"/>
        </w:rPr>
        <w:t xml:space="preserve"> </w:t>
      </w:r>
      <w:r w:rsidRPr="0096436F">
        <w:rPr>
          <w:b/>
        </w:rPr>
        <w:t>Outcomes</w:t>
      </w:r>
      <w:r w:rsidRPr="0096436F">
        <w:rPr>
          <w:b/>
          <w:spacing w:val="-52"/>
        </w:rPr>
        <w:t xml:space="preserve"> </w:t>
      </w:r>
      <w:r w:rsidRPr="0096436F">
        <w:rPr>
          <w:b/>
        </w:rPr>
        <w:t>(PLOs):</w:t>
      </w:r>
    </w:p>
    <w:p w:rsidR="008F661A" w:rsidRPr="0096436F" w:rsidRDefault="008F661A" w:rsidP="008F661A">
      <w:pPr>
        <w:pStyle w:val="BodyText"/>
        <w:spacing w:line="276" w:lineRule="exact"/>
        <w:jc w:val="both"/>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4291"/>
        <w:gridCol w:w="2441"/>
        <w:gridCol w:w="1789"/>
      </w:tblGrid>
      <w:tr w:rsidR="008F661A" w:rsidRPr="0096436F" w:rsidTr="00A833C3">
        <w:trPr>
          <w:trHeight w:val="962"/>
          <w:jc w:val="center"/>
        </w:trPr>
        <w:tc>
          <w:tcPr>
            <w:tcW w:w="834" w:type="dxa"/>
            <w:shd w:val="clear" w:color="auto" w:fill="D9D9D9" w:themeFill="background1" w:themeFillShade="D9"/>
            <w:tcMar>
              <w:left w:w="57" w:type="dxa"/>
              <w:right w:w="57" w:type="dxa"/>
            </w:tcMar>
            <w:vAlign w:val="center"/>
          </w:tcPr>
          <w:p w:rsidR="008F661A" w:rsidRPr="0096436F" w:rsidRDefault="008F661A" w:rsidP="00C35830">
            <w:pPr>
              <w:pStyle w:val="Header"/>
              <w:tabs>
                <w:tab w:val="clear" w:pos="4680"/>
                <w:tab w:val="clear" w:pos="9360"/>
              </w:tabs>
              <w:jc w:val="center"/>
              <w:rPr>
                <w:b/>
              </w:rPr>
            </w:pPr>
            <w:r w:rsidRPr="0096436F">
              <w:rPr>
                <w:b/>
              </w:rPr>
              <w:t>CLO No.</w:t>
            </w:r>
          </w:p>
        </w:tc>
        <w:tc>
          <w:tcPr>
            <w:tcW w:w="4291" w:type="dxa"/>
            <w:shd w:val="clear" w:color="auto" w:fill="D9D9D9" w:themeFill="background1" w:themeFillShade="D9"/>
            <w:tcMar>
              <w:left w:w="57" w:type="dxa"/>
              <w:right w:w="57" w:type="dxa"/>
            </w:tcMar>
            <w:vAlign w:val="center"/>
          </w:tcPr>
          <w:p w:rsidR="008F661A" w:rsidRPr="0096436F" w:rsidRDefault="008F661A" w:rsidP="00C35830">
            <w:pPr>
              <w:pStyle w:val="Header"/>
              <w:tabs>
                <w:tab w:val="clear" w:pos="4680"/>
                <w:tab w:val="clear" w:pos="9360"/>
              </w:tabs>
              <w:jc w:val="center"/>
              <w:rPr>
                <w:b/>
              </w:rPr>
            </w:pPr>
            <w:r w:rsidRPr="0096436F">
              <w:rPr>
                <w:b/>
              </w:rPr>
              <w:t>Course Learning Outcomes (CLOs)</w:t>
            </w:r>
          </w:p>
        </w:tc>
        <w:tc>
          <w:tcPr>
            <w:tcW w:w="2441" w:type="dxa"/>
            <w:shd w:val="clear" w:color="auto" w:fill="D9D9D9" w:themeFill="background1" w:themeFillShade="D9"/>
            <w:vAlign w:val="center"/>
          </w:tcPr>
          <w:p w:rsidR="008F661A" w:rsidRPr="0096436F" w:rsidRDefault="008F661A" w:rsidP="00C35830">
            <w:pPr>
              <w:pStyle w:val="Header"/>
              <w:tabs>
                <w:tab w:val="clear" w:pos="4680"/>
                <w:tab w:val="clear" w:pos="9360"/>
              </w:tabs>
              <w:jc w:val="center"/>
              <w:rPr>
                <w:b/>
              </w:rPr>
            </w:pPr>
            <w:r w:rsidRPr="0096436F">
              <w:rPr>
                <w:b/>
              </w:rPr>
              <w:t>PLOs</w:t>
            </w:r>
          </w:p>
        </w:tc>
        <w:tc>
          <w:tcPr>
            <w:tcW w:w="1789" w:type="dxa"/>
            <w:shd w:val="clear" w:color="auto" w:fill="D9D9D9" w:themeFill="background1" w:themeFillShade="D9"/>
            <w:vAlign w:val="center"/>
          </w:tcPr>
          <w:p w:rsidR="008F661A" w:rsidRPr="0096436F" w:rsidRDefault="008F661A" w:rsidP="00C35830">
            <w:pPr>
              <w:pStyle w:val="Header"/>
              <w:tabs>
                <w:tab w:val="clear" w:pos="4680"/>
                <w:tab w:val="clear" w:pos="9360"/>
              </w:tabs>
              <w:jc w:val="center"/>
              <w:rPr>
                <w:b/>
              </w:rPr>
            </w:pPr>
            <w:r w:rsidRPr="0096436F">
              <w:rPr>
                <w:b/>
              </w:rPr>
              <w:t>Bloom’s Taxonomy</w:t>
            </w:r>
          </w:p>
        </w:tc>
      </w:tr>
      <w:tr w:rsidR="00A833C3" w:rsidRPr="0096436F" w:rsidTr="00A833C3">
        <w:trPr>
          <w:trHeight w:val="629"/>
          <w:jc w:val="center"/>
        </w:trPr>
        <w:tc>
          <w:tcPr>
            <w:tcW w:w="834" w:type="dxa"/>
            <w:shd w:val="clear" w:color="auto" w:fill="auto"/>
            <w:tcMar>
              <w:left w:w="57" w:type="dxa"/>
              <w:right w:w="57" w:type="dxa"/>
            </w:tcMar>
            <w:vAlign w:val="center"/>
          </w:tcPr>
          <w:p w:rsidR="00A833C3" w:rsidRPr="008A5E9E" w:rsidRDefault="00A833C3" w:rsidP="00A833C3">
            <w:pPr>
              <w:pStyle w:val="Header"/>
              <w:tabs>
                <w:tab w:val="clear" w:pos="4680"/>
                <w:tab w:val="clear" w:pos="9360"/>
              </w:tabs>
              <w:jc w:val="center"/>
              <w:rPr>
                <w:bCs/>
              </w:rPr>
            </w:pPr>
            <w:r w:rsidRPr="008A5E9E">
              <w:t>1</w:t>
            </w:r>
          </w:p>
        </w:tc>
        <w:tc>
          <w:tcPr>
            <w:tcW w:w="4291" w:type="dxa"/>
            <w:shd w:val="clear" w:color="auto" w:fill="auto"/>
            <w:tcMar>
              <w:left w:w="57" w:type="dxa"/>
              <w:right w:w="57" w:type="dxa"/>
            </w:tcMar>
            <w:vAlign w:val="center"/>
          </w:tcPr>
          <w:p w:rsidR="00A833C3" w:rsidRPr="008A5E9E" w:rsidRDefault="00A833C3" w:rsidP="00A833C3">
            <w:pPr>
              <w:pStyle w:val="Default"/>
              <w:jc w:val="both"/>
              <w:rPr>
                <w:bCs/>
              </w:rPr>
            </w:pPr>
            <w:r w:rsidRPr="008A5E9E">
              <w:rPr>
                <w:b/>
                <w:bCs/>
              </w:rPr>
              <w:t>Understand</w:t>
            </w:r>
            <w:r w:rsidRPr="008A5E9E">
              <w:t xml:space="preserve"> the concept of the functions of Several Variables, limit, continuity, and Partial Differentiation</w:t>
            </w:r>
          </w:p>
        </w:tc>
        <w:tc>
          <w:tcPr>
            <w:tcW w:w="2441" w:type="dxa"/>
            <w:vAlign w:val="center"/>
          </w:tcPr>
          <w:p w:rsidR="00A833C3" w:rsidRPr="008A5E9E" w:rsidRDefault="00A833C3" w:rsidP="00A833C3">
            <w:pPr>
              <w:pStyle w:val="Header"/>
              <w:tabs>
                <w:tab w:val="clear" w:pos="4680"/>
                <w:tab w:val="clear" w:pos="9360"/>
              </w:tabs>
              <w:jc w:val="center"/>
            </w:pPr>
            <w:r w:rsidRPr="008A5E9E">
              <w:t>PLO_1</w:t>
            </w:r>
          </w:p>
          <w:p w:rsidR="00A833C3" w:rsidRPr="008A5E9E" w:rsidRDefault="00A833C3" w:rsidP="00A833C3">
            <w:pPr>
              <w:pStyle w:val="Header"/>
              <w:tabs>
                <w:tab w:val="clear" w:pos="4680"/>
                <w:tab w:val="clear" w:pos="9360"/>
              </w:tabs>
              <w:jc w:val="center"/>
            </w:pPr>
            <w:r w:rsidRPr="008A5E9E">
              <w:t>(Academic Education)</w:t>
            </w:r>
          </w:p>
        </w:tc>
        <w:tc>
          <w:tcPr>
            <w:tcW w:w="1789" w:type="dxa"/>
            <w:vAlign w:val="center"/>
          </w:tcPr>
          <w:p w:rsidR="00A833C3" w:rsidRPr="008A5E9E" w:rsidRDefault="00A833C3" w:rsidP="00A833C3">
            <w:pPr>
              <w:tabs>
                <w:tab w:val="center" w:pos="4680"/>
                <w:tab w:val="left" w:pos="6424"/>
              </w:tabs>
              <w:autoSpaceDE w:val="0"/>
              <w:autoSpaceDN w:val="0"/>
              <w:adjustRightInd w:val="0"/>
              <w:spacing w:line="256" w:lineRule="auto"/>
              <w:jc w:val="center"/>
            </w:pPr>
            <w:r w:rsidRPr="008A5E9E">
              <w:t xml:space="preserve">C2 </w:t>
            </w:r>
          </w:p>
          <w:p w:rsidR="00A833C3" w:rsidRPr="008A5E9E" w:rsidRDefault="00A833C3" w:rsidP="00A833C3">
            <w:pPr>
              <w:pStyle w:val="Header"/>
              <w:tabs>
                <w:tab w:val="clear" w:pos="4680"/>
                <w:tab w:val="clear" w:pos="9360"/>
              </w:tabs>
              <w:jc w:val="center"/>
            </w:pPr>
            <w:r w:rsidRPr="008A5E9E">
              <w:t>(</w:t>
            </w:r>
            <w:r w:rsidRPr="008A5E9E">
              <w:rPr>
                <w:bCs/>
              </w:rPr>
              <w:t>Understanding</w:t>
            </w:r>
            <w:r w:rsidRPr="008A5E9E">
              <w:t>)</w:t>
            </w:r>
            <w:r w:rsidRPr="008A5E9E">
              <w:rPr>
                <w:bCs/>
                <w:color w:val="000000"/>
              </w:rPr>
              <w:t xml:space="preserve"> </w:t>
            </w:r>
          </w:p>
        </w:tc>
      </w:tr>
      <w:tr w:rsidR="00A833C3" w:rsidRPr="0096436F" w:rsidTr="00A833C3">
        <w:trPr>
          <w:trHeight w:val="710"/>
          <w:jc w:val="center"/>
        </w:trPr>
        <w:tc>
          <w:tcPr>
            <w:tcW w:w="834" w:type="dxa"/>
            <w:shd w:val="clear" w:color="auto" w:fill="auto"/>
            <w:tcMar>
              <w:left w:w="57" w:type="dxa"/>
              <w:right w:w="57" w:type="dxa"/>
            </w:tcMar>
            <w:vAlign w:val="center"/>
          </w:tcPr>
          <w:p w:rsidR="00A833C3" w:rsidRPr="008A5E9E" w:rsidRDefault="00A833C3" w:rsidP="00A833C3">
            <w:pPr>
              <w:pStyle w:val="Header"/>
              <w:tabs>
                <w:tab w:val="clear" w:pos="4680"/>
                <w:tab w:val="clear" w:pos="9360"/>
              </w:tabs>
              <w:jc w:val="center"/>
              <w:rPr>
                <w:bCs/>
              </w:rPr>
            </w:pPr>
            <w:r w:rsidRPr="008A5E9E">
              <w:t>2</w:t>
            </w:r>
          </w:p>
        </w:tc>
        <w:tc>
          <w:tcPr>
            <w:tcW w:w="4291" w:type="dxa"/>
            <w:shd w:val="clear" w:color="auto" w:fill="auto"/>
            <w:tcMar>
              <w:left w:w="57" w:type="dxa"/>
              <w:right w:w="57" w:type="dxa"/>
            </w:tcMar>
            <w:vAlign w:val="center"/>
          </w:tcPr>
          <w:p w:rsidR="00A833C3" w:rsidRPr="008A5E9E" w:rsidRDefault="00A833C3" w:rsidP="00A833C3">
            <w:pPr>
              <w:pStyle w:val="Default"/>
              <w:jc w:val="both"/>
            </w:pPr>
            <w:r w:rsidRPr="008A5E9E">
              <w:rPr>
                <w:b/>
                <w:bCs/>
              </w:rPr>
              <w:t>Applying</w:t>
            </w:r>
            <w:r w:rsidRPr="008A5E9E">
              <w:t xml:space="preserve"> the concept of Vector algebra and the equations of Line and Surface</w:t>
            </w:r>
          </w:p>
        </w:tc>
        <w:tc>
          <w:tcPr>
            <w:tcW w:w="2441" w:type="dxa"/>
            <w:vAlign w:val="center"/>
          </w:tcPr>
          <w:p w:rsidR="00A833C3" w:rsidRPr="008A5E9E" w:rsidRDefault="00A833C3" w:rsidP="00A833C3">
            <w:pPr>
              <w:pStyle w:val="Header"/>
              <w:tabs>
                <w:tab w:val="clear" w:pos="4680"/>
                <w:tab w:val="clear" w:pos="9360"/>
              </w:tabs>
              <w:jc w:val="center"/>
            </w:pPr>
            <w:r w:rsidRPr="008A5E9E">
              <w:t>PLO_1</w:t>
            </w:r>
          </w:p>
          <w:p w:rsidR="00A833C3" w:rsidRPr="008A5E9E" w:rsidRDefault="00A833C3" w:rsidP="00A833C3">
            <w:pPr>
              <w:pStyle w:val="Header"/>
              <w:tabs>
                <w:tab w:val="clear" w:pos="4680"/>
                <w:tab w:val="clear" w:pos="9360"/>
              </w:tabs>
              <w:jc w:val="center"/>
            </w:pPr>
            <w:r w:rsidRPr="008A5E9E">
              <w:t>(Academic Education)</w:t>
            </w:r>
          </w:p>
        </w:tc>
        <w:tc>
          <w:tcPr>
            <w:tcW w:w="1789" w:type="dxa"/>
            <w:vAlign w:val="center"/>
          </w:tcPr>
          <w:p w:rsidR="00A833C3" w:rsidRPr="008A5E9E" w:rsidRDefault="00A833C3" w:rsidP="00A833C3">
            <w:pPr>
              <w:tabs>
                <w:tab w:val="center" w:pos="4680"/>
                <w:tab w:val="left" w:pos="6424"/>
              </w:tabs>
              <w:autoSpaceDE w:val="0"/>
              <w:autoSpaceDN w:val="0"/>
              <w:adjustRightInd w:val="0"/>
              <w:spacing w:line="256" w:lineRule="auto"/>
              <w:jc w:val="center"/>
            </w:pPr>
            <w:r w:rsidRPr="008A5E9E">
              <w:t>C3</w:t>
            </w:r>
          </w:p>
          <w:p w:rsidR="00A833C3" w:rsidRPr="008A5E9E" w:rsidRDefault="00A833C3" w:rsidP="00A833C3">
            <w:pPr>
              <w:pStyle w:val="Header"/>
              <w:tabs>
                <w:tab w:val="clear" w:pos="4680"/>
                <w:tab w:val="clear" w:pos="9360"/>
              </w:tabs>
              <w:jc w:val="center"/>
            </w:pPr>
            <w:r w:rsidRPr="008A5E9E">
              <w:t>(</w:t>
            </w:r>
            <w:r w:rsidRPr="008A5E9E">
              <w:rPr>
                <w:bCs/>
              </w:rPr>
              <w:t xml:space="preserve">Applying) </w:t>
            </w:r>
            <w:r w:rsidRPr="008A5E9E">
              <w:rPr>
                <w:bCs/>
                <w:color w:val="000000"/>
              </w:rPr>
              <w:t xml:space="preserve"> </w:t>
            </w:r>
          </w:p>
        </w:tc>
      </w:tr>
      <w:tr w:rsidR="00A833C3" w:rsidRPr="0096436F" w:rsidTr="00A833C3">
        <w:trPr>
          <w:trHeight w:val="881"/>
          <w:jc w:val="center"/>
        </w:trPr>
        <w:tc>
          <w:tcPr>
            <w:tcW w:w="834" w:type="dxa"/>
            <w:shd w:val="clear" w:color="auto" w:fill="auto"/>
            <w:tcMar>
              <w:left w:w="57" w:type="dxa"/>
              <w:right w:w="57" w:type="dxa"/>
            </w:tcMar>
            <w:vAlign w:val="center"/>
          </w:tcPr>
          <w:p w:rsidR="00A833C3" w:rsidRPr="008A5E9E" w:rsidRDefault="00A833C3" w:rsidP="00A833C3">
            <w:pPr>
              <w:pStyle w:val="Header"/>
              <w:tabs>
                <w:tab w:val="clear" w:pos="4680"/>
                <w:tab w:val="clear" w:pos="9360"/>
              </w:tabs>
              <w:jc w:val="center"/>
              <w:rPr>
                <w:bCs/>
              </w:rPr>
            </w:pPr>
            <w:r w:rsidRPr="008A5E9E">
              <w:t>3</w:t>
            </w:r>
          </w:p>
        </w:tc>
        <w:tc>
          <w:tcPr>
            <w:tcW w:w="4291" w:type="dxa"/>
            <w:shd w:val="clear" w:color="auto" w:fill="auto"/>
            <w:tcMar>
              <w:left w:w="57" w:type="dxa"/>
              <w:right w:w="57" w:type="dxa"/>
            </w:tcMar>
            <w:vAlign w:val="center"/>
          </w:tcPr>
          <w:p w:rsidR="00A833C3" w:rsidRPr="008A5E9E" w:rsidRDefault="00A833C3" w:rsidP="00A833C3">
            <w:pPr>
              <w:autoSpaceDE w:val="0"/>
              <w:autoSpaceDN w:val="0"/>
              <w:adjustRightInd w:val="0"/>
              <w:jc w:val="both"/>
              <w:rPr>
                <w:rFonts w:eastAsia="Arial"/>
                <w:color w:val="000000"/>
              </w:rPr>
            </w:pPr>
            <w:r w:rsidRPr="008A5E9E">
              <w:rPr>
                <w:b/>
                <w:bCs/>
              </w:rPr>
              <w:t>Applying</w:t>
            </w:r>
            <w:r w:rsidRPr="008A5E9E">
              <w:t xml:space="preserve"> the concept of Fourier Transform; Laplace Transform, Z-transform.</w:t>
            </w:r>
          </w:p>
        </w:tc>
        <w:tc>
          <w:tcPr>
            <w:tcW w:w="2441" w:type="dxa"/>
            <w:vAlign w:val="center"/>
          </w:tcPr>
          <w:p w:rsidR="00A833C3" w:rsidRPr="008A5E9E" w:rsidRDefault="00A833C3" w:rsidP="00A833C3">
            <w:pPr>
              <w:pStyle w:val="Header"/>
              <w:tabs>
                <w:tab w:val="clear" w:pos="4680"/>
                <w:tab w:val="clear" w:pos="9360"/>
              </w:tabs>
              <w:jc w:val="center"/>
            </w:pPr>
            <w:r w:rsidRPr="008A5E9E">
              <w:t>PLO_2</w:t>
            </w:r>
          </w:p>
          <w:p w:rsidR="00A833C3" w:rsidRPr="008A5E9E" w:rsidRDefault="00A833C3" w:rsidP="00A833C3">
            <w:pPr>
              <w:pStyle w:val="Header"/>
              <w:tabs>
                <w:tab w:val="clear" w:pos="4680"/>
                <w:tab w:val="clear" w:pos="9360"/>
              </w:tabs>
              <w:jc w:val="center"/>
            </w:pPr>
            <w:r w:rsidRPr="008A5E9E">
              <w:t>(Knowledge for solving computing problems)</w:t>
            </w:r>
          </w:p>
        </w:tc>
        <w:tc>
          <w:tcPr>
            <w:tcW w:w="1789" w:type="dxa"/>
            <w:vAlign w:val="center"/>
          </w:tcPr>
          <w:p w:rsidR="00A833C3" w:rsidRPr="008A5E9E" w:rsidRDefault="00A833C3" w:rsidP="00A833C3">
            <w:pPr>
              <w:tabs>
                <w:tab w:val="center" w:pos="4680"/>
                <w:tab w:val="left" w:pos="6424"/>
              </w:tabs>
              <w:autoSpaceDE w:val="0"/>
              <w:autoSpaceDN w:val="0"/>
              <w:adjustRightInd w:val="0"/>
              <w:spacing w:line="256" w:lineRule="auto"/>
              <w:jc w:val="center"/>
            </w:pPr>
            <w:r w:rsidRPr="008A5E9E">
              <w:t xml:space="preserve">C3 </w:t>
            </w:r>
          </w:p>
          <w:p w:rsidR="00A833C3" w:rsidRPr="008A5E9E" w:rsidRDefault="00A833C3" w:rsidP="00A833C3">
            <w:pPr>
              <w:pStyle w:val="Header"/>
              <w:tabs>
                <w:tab w:val="clear" w:pos="4680"/>
                <w:tab w:val="clear" w:pos="9360"/>
              </w:tabs>
              <w:jc w:val="center"/>
            </w:pPr>
            <w:r w:rsidRPr="008A5E9E">
              <w:t>(</w:t>
            </w:r>
            <w:r w:rsidRPr="008A5E9E">
              <w:rPr>
                <w:bCs/>
              </w:rPr>
              <w:t>Applying</w:t>
            </w:r>
            <w:r w:rsidRPr="008A5E9E">
              <w:t>)</w:t>
            </w:r>
          </w:p>
        </w:tc>
      </w:tr>
    </w:tbl>
    <w:p w:rsidR="008F661A" w:rsidRPr="0096436F" w:rsidRDefault="008F661A" w:rsidP="008F661A">
      <w:pPr>
        <w:rPr>
          <w:b/>
          <w:bCs/>
          <w:color w:val="000000"/>
          <w:sz w:val="22"/>
          <w:szCs w:val="22"/>
        </w:rPr>
      </w:pPr>
    </w:p>
    <w:p w:rsidR="008F661A" w:rsidRPr="0096436F" w:rsidRDefault="008F661A" w:rsidP="008F661A">
      <w:pPr>
        <w:jc w:val="both"/>
        <w:rPr>
          <w:b/>
          <w:iCs/>
          <w:smallCaps/>
          <w:sz w:val="22"/>
          <w:szCs w:val="22"/>
        </w:rPr>
      </w:pPr>
    </w:p>
    <w:p w:rsidR="008F661A" w:rsidRPr="0096436F" w:rsidRDefault="008F661A" w:rsidP="008F661A">
      <w:pPr>
        <w:jc w:val="both"/>
        <w:rPr>
          <w:b/>
          <w:iCs/>
          <w:smallCaps/>
          <w:sz w:val="22"/>
          <w:szCs w:val="22"/>
        </w:rPr>
      </w:pPr>
      <w:r w:rsidRPr="0096436F">
        <w:rPr>
          <w:b/>
          <w:iCs/>
          <w:smallCaps/>
          <w:sz w:val="22"/>
          <w:szCs w:val="22"/>
        </w:rPr>
        <w:t>RELATIONSHIP BETWEEN ASSESSMENT TOOLS AND CLOs:</w:t>
      </w:r>
    </w:p>
    <w:p w:rsidR="008F661A" w:rsidRPr="0096436F" w:rsidRDefault="008F661A" w:rsidP="008F661A">
      <w:pPr>
        <w:jc w:val="both"/>
        <w:rPr>
          <w:b/>
          <w:iCs/>
          <w:smallCaps/>
          <w:sz w:val="22"/>
          <w:szCs w:val="22"/>
        </w:rPr>
      </w:pP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454"/>
        <w:gridCol w:w="1440"/>
        <w:gridCol w:w="1530"/>
      </w:tblGrid>
      <w:tr w:rsidR="00F10CC0" w:rsidRPr="0096436F" w:rsidTr="00F10CC0">
        <w:trPr>
          <w:trHeight w:val="258"/>
          <w:jc w:val="center"/>
        </w:trPr>
        <w:tc>
          <w:tcPr>
            <w:tcW w:w="18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0CC0" w:rsidRPr="00612C8F" w:rsidRDefault="00F10CC0" w:rsidP="00612C8F">
            <w:pPr>
              <w:jc w:val="center"/>
              <w:rPr>
                <w:b/>
              </w:rPr>
            </w:pPr>
            <w:r w:rsidRPr="00612C8F">
              <w:rPr>
                <w:b/>
              </w:rPr>
              <w:t>Assessment Tools</w:t>
            </w:r>
          </w:p>
        </w:tc>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0CC0" w:rsidRPr="00612C8F" w:rsidRDefault="00F10CC0" w:rsidP="00612C8F">
            <w:pPr>
              <w:jc w:val="center"/>
              <w:rPr>
                <w:b/>
              </w:rPr>
            </w:pPr>
            <w:r w:rsidRPr="00612C8F">
              <w:rPr>
                <w:b/>
              </w:rPr>
              <w:t>CLO-1</w:t>
            </w:r>
          </w:p>
          <w:p w:rsidR="00F10CC0" w:rsidRPr="00612C8F" w:rsidRDefault="00F10CC0" w:rsidP="00612C8F">
            <w:pPr>
              <w:jc w:val="center"/>
              <w:rPr>
                <w:b/>
              </w:rPr>
            </w:pPr>
            <w:r w:rsidRPr="00612C8F">
              <w:rPr>
                <w:b/>
              </w:rPr>
              <w:t>(</w:t>
            </w:r>
            <w:r w:rsidR="00156989">
              <w:rPr>
                <w:b/>
              </w:rPr>
              <w:t>34</w:t>
            </w:r>
            <w:r w:rsidRPr="00612C8F">
              <w:rPr>
                <w:b/>
              </w:rPr>
              <w: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0CC0" w:rsidRPr="00612C8F" w:rsidRDefault="00F10CC0" w:rsidP="00612C8F">
            <w:pPr>
              <w:jc w:val="center"/>
              <w:rPr>
                <w:b/>
              </w:rPr>
            </w:pPr>
            <w:r w:rsidRPr="00612C8F">
              <w:rPr>
                <w:b/>
              </w:rPr>
              <w:t>CLO-2</w:t>
            </w:r>
          </w:p>
          <w:p w:rsidR="00F10CC0" w:rsidRPr="00612C8F" w:rsidRDefault="00F10CC0" w:rsidP="00612C8F">
            <w:pPr>
              <w:jc w:val="center"/>
              <w:rPr>
                <w:b/>
              </w:rPr>
            </w:pPr>
            <w:r w:rsidRPr="00612C8F">
              <w:rPr>
                <w:b/>
              </w:rPr>
              <w:t>(</w:t>
            </w:r>
            <w:r w:rsidR="00187A49">
              <w:rPr>
                <w:b/>
              </w:rPr>
              <w:t>38</w:t>
            </w:r>
            <w:r w:rsidRPr="00612C8F">
              <w:rPr>
                <w:b/>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0CC0" w:rsidRPr="00612C8F" w:rsidRDefault="00F10CC0" w:rsidP="00612C8F">
            <w:pPr>
              <w:jc w:val="center"/>
              <w:rPr>
                <w:b/>
              </w:rPr>
            </w:pPr>
            <w:r w:rsidRPr="00612C8F">
              <w:rPr>
                <w:b/>
              </w:rPr>
              <w:t>CLO-3</w:t>
            </w:r>
          </w:p>
          <w:p w:rsidR="00F10CC0" w:rsidRPr="00612C8F" w:rsidRDefault="00F10CC0" w:rsidP="00612C8F">
            <w:pPr>
              <w:jc w:val="center"/>
              <w:rPr>
                <w:b/>
              </w:rPr>
            </w:pPr>
            <w:r w:rsidRPr="00612C8F">
              <w:rPr>
                <w:b/>
              </w:rPr>
              <w:t>(</w:t>
            </w:r>
            <w:r w:rsidR="00156989">
              <w:rPr>
                <w:b/>
              </w:rPr>
              <w:t>28</w:t>
            </w:r>
            <w:r w:rsidRPr="00612C8F">
              <w:rPr>
                <w:b/>
              </w:rPr>
              <w:t>)</w:t>
            </w:r>
          </w:p>
        </w:tc>
      </w:tr>
      <w:tr w:rsidR="00F10CC0" w:rsidRPr="0096436F" w:rsidTr="00F10CC0">
        <w:trPr>
          <w:trHeight w:val="273"/>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F10CC0" w:rsidRPr="00612C8F" w:rsidRDefault="00F10CC0" w:rsidP="00A833C3">
            <w:pPr>
              <w:pStyle w:val="NormalWeb"/>
              <w:jc w:val="center"/>
              <w:rPr>
                <w:color w:val="auto"/>
                <w:szCs w:val="24"/>
              </w:rPr>
            </w:pPr>
            <w:r w:rsidRPr="00612C8F">
              <w:rPr>
                <w:rStyle w:val="Strong"/>
                <w:color w:val="auto"/>
                <w:szCs w:val="24"/>
              </w:rPr>
              <w:t>Quizzes</w:t>
            </w:r>
          </w:p>
        </w:tc>
        <w:tc>
          <w:tcPr>
            <w:tcW w:w="1454" w:type="dxa"/>
            <w:tcBorders>
              <w:top w:val="single" w:sz="4" w:space="0" w:color="auto"/>
              <w:left w:val="single" w:sz="4" w:space="0" w:color="auto"/>
              <w:bottom w:val="single" w:sz="4" w:space="0" w:color="auto"/>
              <w:right w:val="single" w:sz="4" w:space="0" w:color="auto"/>
            </w:tcBorders>
            <w:vAlign w:val="center"/>
          </w:tcPr>
          <w:p w:rsidR="00F10CC0" w:rsidRPr="007A79EF" w:rsidRDefault="00F10CC0" w:rsidP="00A833C3">
            <w:pPr>
              <w:pStyle w:val="NormalWeb"/>
              <w:jc w:val="center"/>
              <w:rPr>
                <w:sz w:val="22"/>
                <w:szCs w:val="22"/>
              </w:rPr>
            </w:pPr>
            <w:r>
              <w:rPr>
                <w:sz w:val="22"/>
                <w:szCs w:val="22"/>
              </w:rPr>
              <w:t>3 (8</w:t>
            </w:r>
            <w:r w:rsidR="00647DCB">
              <w:rPr>
                <w:sz w:val="22"/>
                <w:szCs w:val="22"/>
              </w:rPr>
              <w:t>.83</w:t>
            </w:r>
            <w:r>
              <w:rPr>
                <w:sz w:val="22"/>
                <w:szCs w:val="22"/>
              </w:rPr>
              <w:t>%)</w:t>
            </w:r>
          </w:p>
        </w:tc>
        <w:tc>
          <w:tcPr>
            <w:tcW w:w="1440" w:type="dxa"/>
            <w:tcBorders>
              <w:top w:val="single" w:sz="4" w:space="0" w:color="auto"/>
              <w:left w:val="single" w:sz="4" w:space="0" w:color="auto"/>
              <w:bottom w:val="single" w:sz="4" w:space="0" w:color="auto"/>
              <w:right w:val="single" w:sz="4" w:space="0" w:color="auto"/>
            </w:tcBorders>
            <w:vAlign w:val="center"/>
          </w:tcPr>
          <w:p w:rsidR="00F10CC0" w:rsidRPr="007A79EF" w:rsidRDefault="00187A49" w:rsidP="00A833C3">
            <w:pPr>
              <w:pStyle w:val="NormalWeb"/>
              <w:jc w:val="center"/>
              <w:rPr>
                <w:sz w:val="22"/>
                <w:szCs w:val="22"/>
              </w:rPr>
            </w:pPr>
            <w:r>
              <w:rPr>
                <w:sz w:val="22"/>
                <w:szCs w:val="22"/>
              </w:rPr>
              <w:t>3 (7.9</w:t>
            </w:r>
            <w:r w:rsidR="00F10CC0">
              <w:rPr>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rsidR="00F10CC0" w:rsidRPr="007A79EF" w:rsidRDefault="00156989" w:rsidP="00A833C3">
            <w:pPr>
              <w:pStyle w:val="NormalWeb"/>
              <w:jc w:val="center"/>
              <w:rPr>
                <w:sz w:val="22"/>
                <w:szCs w:val="22"/>
              </w:rPr>
            </w:pPr>
            <w:r>
              <w:rPr>
                <w:sz w:val="22"/>
                <w:szCs w:val="22"/>
              </w:rPr>
              <w:t>4 (14.2</w:t>
            </w:r>
            <w:r w:rsidR="00647DCB">
              <w:rPr>
                <w:sz w:val="22"/>
                <w:szCs w:val="22"/>
              </w:rPr>
              <w:t>9</w:t>
            </w:r>
            <w:r w:rsidR="00F10CC0">
              <w:rPr>
                <w:sz w:val="22"/>
                <w:szCs w:val="22"/>
              </w:rPr>
              <w:t>%)</w:t>
            </w:r>
          </w:p>
        </w:tc>
      </w:tr>
      <w:tr w:rsidR="00F10CC0" w:rsidRPr="0096436F" w:rsidTr="00F10CC0">
        <w:trPr>
          <w:trHeight w:val="273"/>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F10CC0" w:rsidRPr="00612C8F" w:rsidRDefault="00F10CC0" w:rsidP="00A833C3">
            <w:pPr>
              <w:pStyle w:val="NormalWeb"/>
              <w:jc w:val="center"/>
              <w:rPr>
                <w:rStyle w:val="Strong"/>
                <w:color w:val="auto"/>
                <w:szCs w:val="24"/>
              </w:rPr>
            </w:pPr>
            <w:r w:rsidRPr="00612C8F">
              <w:rPr>
                <w:rStyle w:val="Strong"/>
                <w:color w:val="auto"/>
                <w:szCs w:val="24"/>
              </w:rPr>
              <w:t>Assignments</w:t>
            </w:r>
          </w:p>
        </w:tc>
        <w:tc>
          <w:tcPr>
            <w:tcW w:w="1454" w:type="dxa"/>
            <w:tcBorders>
              <w:top w:val="single" w:sz="4" w:space="0" w:color="auto"/>
              <w:left w:val="single" w:sz="4" w:space="0" w:color="auto"/>
              <w:bottom w:val="single" w:sz="4" w:space="0" w:color="auto"/>
              <w:right w:val="single" w:sz="4" w:space="0" w:color="auto"/>
            </w:tcBorders>
            <w:vAlign w:val="center"/>
          </w:tcPr>
          <w:p w:rsidR="00F10CC0" w:rsidRPr="007A79EF" w:rsidRDefault="00F10CC0" w:rsidP="00A833C3">
            <w:pPr>
              <w:jc w:val="center"/>
              <w:rPr>
                <w:sz w:val="22"/>
                <w:szCs w:val="22"/>
              </w:rPr>
            </w:pPr>
            <w:r>
              <w:rPr>
                <w:sz w:val="22"/>
                <w:szCs w:val="22"/>
              </w:rPr>
              <w:t>3 (8</w:t>
            </w:r>
            <w:r w:rsidR="00647DCB">
              <w:rPr>
                <w:sz w:val="22"/>
                <w:szCs w:val="22"/>
              </w:rPr>
              <w:t>.83</w:t>
            </w:r>
            <w:r>
              <w:rPr>
                <w:sz w:val="22"/>
                <w:szCs w:val="22"/>
              </w:rPr>
              <w:t>%)</w:t>
            </w:r>
          </w:p>
        </w:tc>
        <w:tc>
          <w:tcPr>
            <w:tcW w:w="1440" w:type="dxa"/>
            <w:tcBorders>
              <w:top w:val="single" w:sz="4" w:space="0" w:color="auto"/>
              <w:left w:val="single" w:sz="4" w:space="0" w:color="auto"/>
              <w:bottom w:val="single" w:sz="4" w:space="0" w:color="auto"/>
              <w:right w:val="single" w:sz="4" w:space="0" w:color="auto"/>
            </w:tcBorders>
            <w:vAlign w:val="center"/>
          </w:tcPr>
          <w:p w:rsidR="00F10CC0" w:rsidRPr="007A79EF" w:rsidRDefault="00187A49" w:rsidP="00A833C3">
            <w:pPr>
              <w:jc w:val="center"/>
              <w:rPr>
                <w:sz w:val="22"/>
                <w:szCs w:val="22"/>
              </w:rPr>
            </w:pPr>
            <w:r>
              <w:rPr>
                <w:sz w:val="22"/>
                <w:szCs w:val="22"/>
              </w:rPr>
              <w:t>3 (7.9</w:t>
            </w:r>
            <w:r w:rsidR="00F10CC0">
              <w:rPr>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rsidR="00F10CC0" w:rsidRPr="007A79EF" w:rsidRDefault="00156989" w:rsidP="00A833C3">
            <w:pPr>
              <w:jc w:val="center"/>
              <w:rPr>
                <w:sz w:val="22"/>
                <w:szCs w:val="22"/>
              </w:rPr>
            </w:pPr>
            <w:r>
              <w:rPr>
                <w:sz w:val="22"/>
                <w:szCs w:val="22"/>
              </w:rPr>
              <w:t>4 (14.2</w:t>
            </w:r>
            <w:r w:rsidR="00647DCB">
              <w:rPr>
                <w:sz w:val="22"/>
                <w:szCs w:val="22"/>
              </w:rPr>
              <w:t>9</w:t>
            </w:r>
            <w:r w:rsidR="00F10CC0">
              <w:rPr>
                <w:sz w:val="22"/>
                <w:szCs w:val="22"/>
              </w:rPr>
              <w:t>%)</w:t>
            </w:r>
          </w:p>
        </w:tc>
      </w:tr>
      <w:tr w:rsidR="00F10CC0" w:rsidRPr="0096436F" w:rsidTr="00F10CC0">
        <w:trPr>
          <w:trHeight w:val="258"/>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F10CC0" w:rsidRPr="00612C8F" w:rsidRDefault="00F10CC0" w:rsidP="00A833C3">
            <w:pPr>
              <w:pStyle w:val="NormalWeb"/>
              <w:jc w:val="center"/>
              <w:rPr>
                <w:color w:val="auto"/>
                <w:szCs w:val="24"/>
              </w:rPr>
            </w:pPr>
            <w:r w:rsidRPr="00612C8F">
              <w:rPr>
                <w:rStyle w:val="Strong"/>
                <w:color w:val="auto"/>
                <w:szCs w:val="24"/>
              </w:rPr>
              <w:t>Midterm Exam</w:t>
            </w:r>
          </w:p>
        </w:tc>
        <w:tc>
          <w:tcPr>
            <w:tcW w:w="1454" w:type="dxa"/>
            <w:tcBorders>
              <w:top w:val="single" w:sz="4" w:space="0" w:color="auto"/>
              <w:left w:val="single" w:sz="4" w:space="0" w:color="auto"/>
              <w:bottom w:val="single" w:sz="4" w:space="0" w:color="auto"/>
              <w:right w:val="single" w:sz="4" w:space="0" w:color="auto"/>
            </w:tcBorders>
            <w:vAlign w:val="center"/>
          </w:tcPr>
          <w:p w:rsidR="00F10CC0" w:rsidRPr="007A79EF" w:rsidRDefault="00647DCB" w:rsidP="00A833C3">
            <w:pPr>
              <w:pStyle w:val="NormalWeb"/>
              <w:jc w:val="center"/>
              <w:rPr>
                <w:sz w:val="22"/>
                <w:szCs w:val="22"/>
              </w:rPr>
            </w:pPr>
            <w:r>
              <w:rPr>
                <w:sz w:val="22"/>
                <w:szCs w:val="22"/>
              </w:rPr>
              <w:t>20 (58.82</w:t>
            </w:r>
            <w:r w:rsidR="00F10CC0">
              <w:rPr>
                <w:sz w:val="22"/>
                <w:szCs w:val="22"/>
              </w:rPr>
              <w:t>%)</w:t>
            </w:r>
          </w:p>
        </w:tc>
        <w:tc>
          <w:tcPr>
            <w:tcW w:w="1440" w:type="dxa"/>
            <w:tcBorders>
              <w:top w:val="single" w:sz="4" w:space="0" w:color="auto"/>
              <w:left w:val="single" w:sz="4" w:space="0" w:color="auto"/>
              <w:bottom w:val="single" w:sz="4" w:space="0" w:color="auto"/>
              <w:right w:val="single" w:sz="4" w:space="0" w:color="auto"/>
            </w:tcBorders>
            <w:vAlign w:val="center"/>
          </w:tcPr>
          <w:p w:rsidR="00F10CC0" w:rsidRPr="007A79EF" w:rsidRDefault="00187A49" w:rsidP="00A833C3">
            <w:pPr>
              <w:pStyle w:val="NormalWeb"/>
              <w:jc w:val="center"/>
              <w:rPr>
                <w:sz w:val="22"/>
                <w:szCs w:val="22"/>
              </w:rPr>
            </w:pPr>
            <w:r>
              <w:rPr>
                <w:sz w:val="22"/>
                <w:szCs w:val="22"/>
              </w:rPr>
              <w:t>10 (26.31</w:t>
            </w:r>
            <w:r w:rsidR="00F10CC0">
              <w:rPr>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rsidR="00F10CC0" w:rsidRPr="007A79EF" w:rsidRDefault="00F10CC0" w:rsidP="00A833C3">
            <w:pPr>
              <w:pStyle w:val="NormalWeb"/>
              <w:jc w:val="center"/>
              <w:rPr>
                <w:sz w:val="22"/>
                <w:szCs w:val="22"/>
              </w:rPr>
            </w:pPr>
            <w:r>
              <w:rPr>
                <w:sz w:val="22"/>
                <w:szCs w:val="22"/>
              </w:rPr>
              <w:t>--</w:t>
            </w:r>
          </w:p>
        </w:tc>
      </w:tr>
      <w:tr w:rsidR="00F10CC0" w:rsidRPr="0096436F" w:rsidTr="00F10CC0">
        <w:trPr>
          <w:trHeight w:val="290"/>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rsidR="00F10CC0" w:rsidRPr="00612C8F" w:rsidRDefault="00F10CC0" w:rsidP="00A833C3">
            <w:pPr>
              <w:pStyle w:val="NormalWeb"/>
              <w:jc w:val="center"/>
              <w:rPr>
                <w:color w:val="auto"/>
                <w:szCs w:val="24"/>
              </w:rPr>
            </w:pPr>
            <w:r w:rsidRPr="00612C8F">
              <w:rPr>
                <w:rStyle w:val="Strong"/>
                <w:color w:val="auto"/>
                <w:szCs w:val="24"/>
              </w:rPr>
              <w:t>Final Exam</w:t>
            </w:r>
          </w:p>
        </w:tc>
        <w:tc>
          <w:tcPr>
            <w:tcW w:w="1454" w:type="dxa"/>
            <w:tcBorders>
              <w:top w:val="single" w:sz="4" w:space="0" w:color="auto"/>
              <w:left w:val="single" w:sz="4" w:space="0" w:color="auto"/>
              <w:bottom w:val="single" w:sz="4" w:space="0" w:color="auto"/>
              <w:right w:val="single" w:sz="4" w:space="0" w:color="auto"/>
            </w:tcBorders>
            <w:vAlign w:val="center"/>
          </w:tcPr>
          <w:p w:rsidR="00F10CC0" w:rsidRPr="007A79EF" w:rsidRDefault="00187A49" w:rsidP="00A833C3">
            <w:pPr>
              <w:pStyle w:val="NormalWeb"/>
              <w:jc w:val="center"/>
              <w:rPr>
                <w:sz w:val="22"/>
                <w:szCs w:val="22"/>
              </w:rPr>
            </w:pPr>
            <w:r>
              <w:rPr>
                <w:sz w:val="22"/>
                <w:szCs w:val="22"/>
              </w:rPr>
              <w:t>0</w:t>
            </w:r>
            <w:r w:rsidR="00156989">
              <w:rPr>
                <w:sz w:val="22"/>
                <w:szCs w:val="22"/>
              </w:rPr>
              <w:t>8</w:t>
            </w:r>
            <w:r w:rsidR="00647DCB">
              <w:rPr>
                <w:sz w:val="22"/>
                <w:szCs w:val="22"/>
              </w:rPr>
              <w:t xml:space="preserve"> (23.52</w:t>
            </w:r>
            <w:r w:rsidR="00F10CC0">
              <w:rPr>
                <w:sz w:val="22"/>
                <w:szCs w:val="22"/>
              </w:rPr>
              <w:t>%)</w:t>
            </w:r>
          </w:p>
        </w:tc>
        <w:tc>
          <w:tcPr>
            <w:tcW w:w="1440" w:type="dxa"/>
            <w:tcBorders>
              <w:top w:val="single" w:sz="4" w:space="0" w:color="auto"/>
              <w:left w:val="single" w:sz="4" w:space="0" w:color="auto"/>
              <w:bottom w:val="single" w:sz="4" w:space="0" w:color="auto"/>
              <w:right w:val="single" w:sz="4" w:space="0" w:color="auto"/>
            </w:tcBorders>
            <w:vAlign w:val="center"/>
          </w:tcPr>
          <w:p w:rsidR="00F10CC0" w:rsidRPr="007A79EF" w:rsidRDefault="00187A49" w:rsidP="00A833C3">
            <w:pPr>
              <w:pStyle w:val="NormalWeb"/>
              <w:jc w:val="center"/>
              <w:rPr>
                <w:sz w:val="22"/>
                <w:szCs w:val="22"/>
              </w:rPr>
            </w:pPr>
            <w:r>
              <w:rPr>
                <w:sz w:val="22"/>
                <w:szCs w:val="22"/>
              </w:rPr>
              <w:t>22 (57.89</w:t>
            </w:r>
            <w:r w:rsidR="00F10CC0">
              <w:rPr>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rsidR="00F10CC0" w:rsidRPr="007A79EF" w:rsidRDefault="00156989" w:rsidP="00A833C3">
            <w:pPr>
              <w:pStyle w:val="NormalWeb"/>
              <w:jc w:val="center"/>
              <w:rPr>
                <w:sz w:val="22"/>
                <w:szCs w:val="22"/>
              </w:rPr>
            </w:pPr>
            <w:r>
              <w:rPr>
                <w:sz w:val="22"/>
                <w:szCs w:val="22"/>
              </w:rPr>
              <w:t>20</w:t>
            </w:r>
            <w:r w:rsidR="00187A49">
              <w:rPr>
                <w:sz w:val="22"/>
                <w:szCs w:val="22"/>
              </w:rPr>
              <w:t xml:space="preserve"> </w:t>
            </w:r>
            <w:r>
              <w:rPr>
                <w:sz w:val="22"/>
                <w:szCs w:val="22"/>
              </w:rPr>
              <w:t>(71.42</w:t>
            </w:r>
            <w:r w:rsidR="00F10CC0">
              <w:rPr>
                <w:sz w:val="22"/>
                <w:szCs w:val="22"/>
              </w:rPr>
              <w:t>%)</w:t>
            </w:r>
          </w:p>
        </w:tc>
      </w:tr>
      <w:tr w:rsidR="00F10CC0" w:rsidRPr="0096436F" w:rsidTr="00F10CC0">
        <w:trPr>
          <w:trHeight w:val="290"/>
          <w:jc w:val="center"/>
        </w:trPr>
        <w:tc>
          <w:tcPr>
            <w:tcW w:w="1871" w:type="dxa"/>
            <w:tcBorders>
              <w:top w:val="single" w:sz="4" w:space="0" w:color="auto"/>
              <w:left w:val="single" w:sz="4" w:space="0" w:color="auto"/>
              <w:bottom w:val="single" w:sz="4" w:space="0" w:color="auto"/>
              <w:right w:val="single" w:sz="4" w:space="0" w:color="auto"/>
            </w:tcBorders>
            <w:vAlign w:val="center"/>
          </w:tcPr>
          <w:p w:rsidR="00F10CC0" w:rsidRPr="00612C8F" w:rsidRDefault="00F10CC0" w:rsidP="00A833C3">
            <w:pPr>
              <w:pStyle w:val="NormalWeb"/>
              <w:jc w:val="center"/>
              <w:rPr>
                <w:rStyle w:val="Strong"/>
                <w:color w:val="auto"/>
                <w:szCs w:val="24"/>
              </w:rPr>
            </w:pPr>
            <w:r>
              <w:rPr>
                <w:rStyle w:val="Strong"/>
                <w:color w:val="auto"/>
                <w:szCs w:val="24"/>
              </w:rPr>
              <w:t>Total</w:t>
            </w:r>
          </w:p>
        </w:tc>
        <w:tc>
          <w:tcPr>
            <w:tcW w:w="1454" w:type="dxa"/>
            <w:tcBorders>
              <w:top w:val="single" w:sz="4" w:space="0" w:color="auto"/>
              <w:left w:val="single" w:sz="4" w:space="0" w:color="auto"/>
              <w:bottom w:val="single" w:sz="4" w:space="0" w:color="auto"/>
              <w:right w:val="single" w:sz="4" w:space="0" w:color="auto"/>
            </w:tcBorders>
            <w:vAlign w:val="center"/>
          </w:tcPr>
          <w:p w:rsidR="00F10CC0" w:rsidRDefault="00187A49" w:rsidP="00A833C3">
            <w:pPr>
              <w:pStyle w:val="NormalWeb"/>
              <w:jc w:val="center"/>
              <w:rPr>
                <w:sz w:val="22"/>
                <w:szCs w:val="22"/>
              </w:rPr>
            </w:pPr>
            <w:r>
              <w:rPr>
                <w:sz w:val="22"/>
                <w:szCs w:val="22"/>
              </w:rPr>
              <w:t>36 (36</w:t>
            </w:r>
            <w:r w:rsidR="00F10CC0">
              <w:rPr>
                <w:sz w:val="22"/>
                <w:szCs w:val="22"/>
              </w:rPr>
              <w:t>%)</w:t>
            </w:r>
          </w:p>
        </w:tc>
        <w:tc>
          <w:tcPr>
            <w:tcW w:w="1440" w:type="dxa"/>
            <w:tcBorders>
              <w:top w:val="single" w:sz="4" w:space="0" w:color="auto"/>
              <w:left w:val="single" w:sz="4" w:space="0" w:color="auto"/>
              <w:bottom w:val="single" w:sz="4" w:space="0" w:color="auto"/>
              <w:right w:val="single" w:sz="4" w:space="0" w:color="auto"/>
            </w:tcBorders>
            <w:vAlign w:val="center"/>
          </w:tcPr>
          <w:p w:rsidR="00F10CC0" w:rsidRDefault="00187A49" w:rsidP="00A833C3">
            <w:pPr>
              <w:pStyle w:val="NormalWeb"/>
              <w:jc w:val="center"/>
              <w:rPr>
                <w:sz w:val="22"/>
                <w:szCs w:val="22"/>
              </w:rPr>
            </w:pPr>
            <w:r>
              <w:rPr>
                <w:sz w:val="22"/>
                <w:szCs w:val="22"/>
              </w:rPr>
              <w:t>38 (38</w:t>
            </w:r>
            <w:r w:rsidR="00F10CC0">
              <w:rPr>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tcPr>
          <w:p w:rsidR="00F10CC0" w:rsidRDefault="00187A49" w:rsidP="00A833C3">
            <w:pPr>
              <w:pStyle w:val="NormalWeb"/>
              <w:jc w:val="center"/>
              <w:rPr>
                <w:sz w:val="22"/>
                <w:szCs w:val="22"/>
              </w:rPr>
            </w:pPr>
            <w:r>
              <w:rPr>
                <w:sz w:val="22"/>
                <w:szCs w:val="22"/>
              </w:rPr>
              <w:t>26 (26</w:t>
            </w:r>
            <w:r w:rsidR="00F10CC0">
              <w:rPr>
                <w:sz w:val="22"/>
                <w:szCs w:val="22"/>
              </w:rPr>
              <w:t>%)</w:t>
            </w:r>
          </w:p>
        </w:tc>
      </w:tr>
    </w:tbl>
    <w:p w:rsidR="008F661A" w:rsidRPr="0096436F" w:rsidRDefault="008F661A" w:rsidP="008F661A">
      <w:pPr>
        <w:rPr>
          <w:b/>
          <w:sz w:val="22"/>
          <w:szCs w:val="22"/>
        </w:rPr>
      </w:pPr>
    </w:p>
    <w:p w:rsidR="008F661A" w:rsidRPr="0096436F" w:rsidRDefault="008F661A" w:rsidP="008F661A">
      <w:pPr>
        <w:rPr>
          <w:b/>
          <w:sz w:val="22"/>
          <w:szCs w:val="22"/>
        </w:rPr>
      </w:pPr>
    </w:p>
    <w:p w:rsidR="008F661A" w:rsidRPr="0096436F" w:rsidRDefault="008F661A" w:rsidP="008F661A">
      <w:pPr>
        <w:rPr>
          <w:b/>
          <w:sz w:val="22"/>
          <w:szCs w:val="22"/>
        </w:rPr>
      </w:pPr>
      <w:r w:rsidRPr="0096436F">
        <w:rPr>
          <w:b/>
          <w:sz w:val="22"/>
          <w:szCs w:val="22"/>
        </w:rPr>
        <w:t>GRADING POLICY:</w:t>
      </w:r>
    </w:p>
    <w:p w:rsidR="008F661A" w:rsidRPr="0096436F" w:rsidRDefault="008F661A" w:rsidP="008F661A">
      <w:pP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729"/>
      </w:tblGrid>
      <w:tr w:rsidR="008F661A" w:rsidRPr="0096436F" w:rsidTr="00C35830">
        <w:trPr>
          <w:trHeight w:val="340"/>
          <w:jc w:val="center"/>
        </w:trPr>
        <w:tc>
          <w:tcPr>
            <w:tcW w:w="3539" w:type="dxa"/>
            <w:shd w:val="clear" w:color="auto" w:fill="D9D9D9" w:themeFill="background1" w:themeFillShade="D9"/>
            <w:vAlign w:val="center"/>
          </w:tcPr>
          <w:p w:rsidR="008F661A" w:rsidRPr="0096436F" w:rsidRDefault="008F661A" w:rsidP="00C35830">
            <w:pPr>
              <w:jc w:val="center"/>
              <w:rPr>
                <w:rFonts w:eastAsia="Calibri"/>
                <w:b/>
                <w:bCs/>
                <w:sz w:val="22"/>
                <w:szCs w:val="22"/>
              </w:rPr>
            </w:pPr>
            <w:r w:rsidRPr="0096436F">
              <w:rPr>
                <w:b/>
                <w:sz w:val="22"/>
                <w:szCs w:val="22"/>
              </w:rPr>
              <w:t>Assessment Tools</w:t>
            </w:r>
          </w:p>
        </w:tc>
        <w:tc>
          <w:tcPr>
            <w:tcW w:w="1729" w:type="dxa"/>
            <w:shd w:val="clear" w:color="auto" w:fill="D9D9D9" w:themeFill="background1" w:themeFillShade="D9"/>
            <w:vAlign w:val="center"/>
          </w:tcPr>
          <w:p w:rsidR="008F661A" w:rsidRPr="0096436F" w:rsidRDefault="008F661A" w:rsidP="00C35830">
            <w:pPr>
              <w:jc w:val="center"/>
              <w:rPr>
                <w:rFonts w:eastAsia="Calibri"/>
                <w:b/>
                <w:bCs/>
                <w:sz w:val="22"/>
                <w:szCs w:val="22"/>
              </w:rPr>
            </w:pPr>
            <w:r w:rsidRPr="0096436F">
              <w:rPr>
                <w:rFonts w:eastAsia="Calibri"/>
                <w:b/>
                <w:bCs/>
                <w:sz w:val="22"/>
                <w:szCs w:val="22"/>
              </w:rPr>
              <w:t>Percentage</w:t>
            </w:r>
          </w:p>
        </w:tc>
      </w:tr>
      <w:tr w:rsidR="008F661A" w:rsidRPr="0096436F" w:rsidTr="00C35830">
        <w:trPr>
          <w:trHeight w:val="340"/>
          <w:jc w:val="center"/>
        </w:trPr>
        <w:tc>
          <w:tcPr>
            <w:tcW w:w="3539" w:type="dxa"/>
            <w:shd w:val="clear" w:color="auto" w:fill="auto"/>
            <w:vAlign w:val="center"/>
          </w:tcPr>
          <w:p w:rsidR="008F661A" w:rsidRPr="0096436F" w:rsidRDefault="008F661A" w:rsidP="00C35830">
            <w:pPr>
              <w:jc w:val="center"/>
              <w:rPr>
                <w:rFonts w:eastAsia="Calibri"/>
                <w:bCs/>
                <w:sz w:val="22"/>
                <w:szCs w:val="22"/>
              </w:rPr>
            </w:pPr>
            <w:r w:rsidRPr="0096436F">
              <w:rPr>
                <w:rFonts w:eastAsia="Calibri"/>
                <w:bCs/>
                <w:sz w:val="22"/>
                <w:szCs w:val="22"/>
              </w:rPr>
              <w:t>Quizzes</w:t>
            </w:r>
          </w:p>
        </w:tc>
        <w:tc>
          <w:tcPr>
            <w:tcW w:w="1729" w:type="dxa"/>
            <w:vAlign w:val="center"/>
          </w:tcPr>
          <w:p w:rsidR="008F661A" w:rsidRPr="0096436F" w:rsidRDefault="008F661A" w:rsidP="00C35830">
            <w:pPr>
              <w:jc w:val="center"/>
              <w:rPr>
                <w:rFonts w:eastAsia="Calibri"/>
                <w:sz w:val="22"/>
                <w:szCs w:val="22"/>
              </w:rPr>
            </w:pPr>
            <w:r w:rsidRPr="0096436F">
              <w:rPr>
                <w:rFonts w:eastAsia="Calibri"/>
                <w:sz w:val="22"/>
                <w:szCs w:val="22"/>
              </w:rPr>
              <w:t>10%</w:t>
            </w:r>
          </w:p>
        </w:tc>
      </w:tr>
      <w:tr w:rsidR="008F661A" w:rsidRPr="0096436F" w:rsidTr="00C35830">
        <w:trPr>
          <w:trHeight w:val="340"/>
          <w:jc w:val="center"/>
        </w:trPr>
        <w:tc>
          <w:tcPr>
            <w:tcW w:w="3539" w:type="dxa"/>
            <w:shd w:val="clear" w:color="auto" w:fill="auto"/>
            <w:vAlign w:val="center"/>
          </w:tcPr>
          <w:p w:rsidR="008F661A" w:rsidRPr="0096436F" w:rsidRDefault="008F661A" w:rsidP="00C35830">
            <w:pPr>
              <w:jc w:val="center"/>
              <w:rPr>
                <w:rFonts w:eastAsia="Calibri"/>
                <w:bCs/>
                <w:sz w:val="22"/>
                <w:szCs w:val="22"/>
              </w:rPr>
            </w:pPr>
            <w:r w:rsidRPr="0096436F">
              <w:rPr>
                <w:rFonts w:eastAsia="Calibri"/>
                <w:bCs/>
                <w:sz w:val="22"/>
                <w:szCs w:val="22"/>
              </w:rPr>
              <w:t>Assignments</w:t>
            </w:r>
          </w:p>
        </w:tc>
        <w:tc>
          <w:tcPr>
            <w:tcW w:w="1729" w:type="dxa"/>
            <w:vAlign w:val="center"/>
          </w:tcPr>
          <w:p w:rsidR="008F661A" w:rsidRPr="0096436F" w:rsidRDefault="008F661A" w:rsidP="00C35830">
            <w:pPr>
              <w:jc w:val="center"/>
              <w:rPr>
                <w:rFonts w:eastAsia="Calibri"/>
                <w:sz w:val="22"/>
                <w:szCs w:val="22"/>
              </w:rPr>
            </w:pPr>
            <w:r w:rsidRPr="0096436F">
              <w:rPr>
                <w:rFonts w:eastAsia="Calibri"/>
                <w:sz w:val="22"/>
                <w:szCs w:val="22"/>
              </w:rPr>
              <w:t>10%</w:t>
            </w:r>
          </w:p>
        </w:tc>
      </w:tr>
      <w:tr w:rsidR="008F661A" w:rsidRPr="0096436F" w:rsidTr="00C35830">
        <w:trPr>
          <w:trHeight w:val="340"/>
          <w:jc w:val="center"/>
        </w:trPr>
        <w:tc>
          <w:tcPr>
            <w:tcW w:w="3539" w:type="dxa"/>
            <w:shd w:val="clear" w:color="auto" w:fill="auto"/>
            <w:vAlign w:val="center"/>
          </w:tcPr>
          <w:p w:rsidR="008F661A" w:rsidRPr="0096436F" w:rsidRDefault="008F661A" w:rsidP="00C35830">
            <w:pPr>
              <w:jc w:val="center"/>
              <w:rPr>
                <w:rFonts w:eastAsia="Calibri"/>
                <w:bCs/>
                <w:sz w:val="22"/>
                <w:szCs w:val="22"/>
              </w:rPr>
            </w:pPr>
            <w:r w:rsidRPr="0096436F">
              <w:rPr>
                <w:rFonts w:eastAsia="Calibri"/>
                <w:bCs/>
                <w:sz w:val="22"/>
                <w:szCs w:val="22"/>
              </w:rPr>
              <w:t>Midterm Exam</w:t>
            </w:r>
          </w:p>
        </w:tc>
        <w:tc>
          <w:tcPr>
            <w:tcW w:w="1729" w:type="dxa"/>
            <w:vAlign w:val="center"/>
          </w:tcPr>
          <w:p w:rsidR="008F661A" w:rsidRPr="0096436F" w:rsidRDefault="008F661A" w:rsidP="00C35830">
            <w:pPr>
              <w:jc w:val="center"/>
              <w:rPr>
                <w:rFonts w:eastAsia="Calibri"/>
                <w:sz w:val="22"/>
                <w:szCs w:val="22"/>
              </w:rPr>
            </w:pPr>
            <w:r w:rsidRPr="0096436F">
              <w:rPr>
                <w:rFonts w:eastAsia="Calibri"/>
                <w:sz w:val="22"/>
                <w:szCs w:val="22"/>
              </w:rPr>
              <w:t>30%</w:t>
            </w:r>
          </w:p>
        </w:tc>
      </w:tr>
      <w:tr w:rsidR="008F661A" w:rsidRPr="0096436F" w:rsidTr="00C35830">
        <w:trPr>
          <w:trHeight w:val="340"/>
          <w:jc w:val="center"/>
        </w:trPr>
        <w:tc>
          <w:tcPr>
            <w:tcW w:w="3539" w:type="dxa"/>
            <w:tcBorders>
              <w:bottom w:val="single" w:sz="4" w:space="0" w:color="auto"/>
            </w:tcBorders>
            <w:shd w:val="clear" w:color="auto" w:fill="auto"/>
            <w:vAlign w:val="center"/>
          </w:tcPr>
          <w:p w:rsidR="008F661A" w:rsidRPr="0096436F" w:rsidRDefault="008F661A" w:rsidP="00C35830">
            <w:pPr>
              <w:jc w:val="center"/>
              <w:rPr>
                <w:rFonts w:eastAsia="Calibri"/>
                <w:bCs/>
                <w:sz w:val="22"/>
                <w:szCs w:val="22"/>
              </w:rPr>
            </w:pPr>
            <w:r w:rsidRPr="0096436F">
              <w:rPr>
                <w:rFonts w:eastAsia="Calibri"/>
                <w:bCs/>
                <w:sz w:val="22"/>
                <w:szCs w:val="22"/>
              </w:rPr>
              <w:t>Final Exam</w:t>
            </w:r>
          </w:p>
        </w:tc>
        <w:tc>
          <w:tcPr>
            <w:tcW w:w="1729" w:type="dxa"/>
            <w:tcBorders>
              <w:bottom w:val="single" w:sz="4" w:space="0" w:color="auto"/>
            </w:tcBorders>
            <w:vAlign w:val="center"/>
          </w:tcPr>
          <w:p w:rsidR="008F661A" w:rsidRPr="0096436F" w:rsidRDefault="008F661A" w:rsidP="00C35830">
            <w:pPr>
              <w:jc w:val="center"/>
              <w:rPr>
                <w:rFonts w:eastAsia="Calibri"/>
                <w:sz w:val="22"/>
                <w:szCs w:val="22"/>
              </w:rPr>
            </w:pPr>
            <w:r w:rsidRPr="0096436F">
              <w:rPr>
                <w:rFonts w:eastAsia="Calibri"/>
                <w:sz w:val="22"/>
                <w:szCs w:val="22"/>
              </w:rPr>
              <w:t>50%</w:t>
            </w:r>
          </w:p>
        </w:tc>
      </w:tr>
      <w:tr w:rsidR="008F661A" w:rsidRPr="0096436F" w:rsidTr="00C35830">
        <w:trPr>
          <w:trHeight w:val="340"/>
          <w:jc w:val="center"/>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tcPr>
          <w:p w:rsidR="008F661A" w:rsidRPr="0096436F" w:rsidRDefault="008F661A" w:rsidP="00C35830">
            <w:pPr>
              <w:jc w:val="center"/>
              <w:rPr>
                <w:rFonts w:eastAsia="Calibri"/>
                <w:b/>
                <w:sz w:val="22"/>
                <w:szCs w:val="22"/>
              </w:rPr>
            </w:pPr>
            <w:r w:rsidRPr="0096436F">
              <w:rPr>
                <w:rFonts w:eastAsia="Calibri"/>
                <w:b/>
                <w:sz w:val="22"/>
                <w:szCs w:val="22"/>
              </w:rPr>
              <w:t>TOTAL</w:t>
            </w:r>
          </w:p>
        </w:tc>
        <w:tc>
          <w:tcPr>
            <w:tcW w:w="1729" w:type="dxa"/>
            <w:tcBorders>
              <w:top w:val="single" w:sz="4" w:space="0" w:color="auto"/>
              <w:left w:val="single" w:sz="4" w:space="0" w:color="auto"/>
              <w:bottom w:val="single" w:sz="4" w:space="0" w:color="auto"/>
              <w:right w:val="single" w:sz="4" w:space="0" w:color="auto"/>
            </w:tcBorders>
            <w:vAlign w:val="center"/>
          </w:tcPr>
          <w:p w:rsidR="008F661A" w:rsidRPr="0096436F" w:rsidRDefault="008F661A" w:rsidP="00C35830">
            <w:pPr>
              <w:jc w:val="center"/>
              <w:rPr>
                <w:rFonts w:eastAsia="Calibri"/>
                <w:b/>
                <w:sz w:val="22"/>
                <w:szCs w:val="22"/>
              </w:rPr>
            </w:pPr>
            <w:r w:rsidRPr="0096436F">
              <w:rPr>
                <w:rFonts w:eastAsia="Calibri"/>
                <w:b/>
                <w:sz w:val="22"/>
                <w:szCs w:val="22"/>
              </w:rPr>
              <w:t>100%</w:t>
            </w:r>
          </w:p>
        </w:tc>
      </w:tr>
    </w:tbl>
    <w:p w:rsidR="008F661A" w:rsidRPr="0096436F" w:rsidRDefault="008F661A" w:rsidP="008F661A">
      <w:pPr>
        <w:rPr>
          <w:b/>
          <w:sz w:val="22"/>
          <w:szCs w:val="22"/>
        </w:rPr>
      </w:pPr>
    </w:p>
    <w:p w:rsidR="008F661A" w:rsidRPr="0096436F" w:rsidRDefault="008F661A" w:rsidP="008F661A">
      <w:pPr>
        <w:pStyle w:val="msolistparagraphcxsplast"/>
        <w:spacing w:before="0" w:beforeAutospacing="0" w:after="0" w:afterAutospacing="0"/>
        <w:jc w:val="both"/>
        <w:rPr>
          <w:b/>
          <w:bCs/>
          <w:iCs/>
          <w:color w:val="000000"/>
          <w:sz w:val="22"/>
          <w:szCs w:val="22"/>
        </w:rPr>
      </w:pPr>
    </w:p>
    <w:p w:rsidR="008F661A" w:rsidRPr="00F56FF1" w:rsidRDefault="00F56FF1" w:rsidP="008F661A">
      <w:pPr>
        <w:pStyle w:val="msolistparagraphcxsplast"/>
        <w:spacing w:before="0" w:beforeAutospacing="0" w:after="0" w:afterAutospacing="0"/>
        <w:ind w:left="360" w:hanging="360"/>
        <w:jc w:val="both"/>
        <w:rPr>
          <w:b/>
          <w:bCs/>
          <w:iCs/>
          <w:color w:val="000000"/>
          <w:sz w:val="22"/>
          <w:szCs w:val="22"/>
        </w:rPr>
      </w:pPr>
      <w:r w:rsidRPr="00F56FF1">
        <w:rPr>
          <w:b/>
        </w:rPr>
        <w:t>Benchmark</w:t>
      </w:r>
      <w:r>
        <w:rPr>
          <w:b/>
        </w:rPr>
        <w:t>:</w:t>
      </w:r>
    </w:p>
    <w:p w:rsidR="00F56FF1" w:rsidRDefault="00F56FF1" w:rsidP="008F661A">
      <w:pPr>
        <w:pStyle w:val="msolistparagraphcxsplast"/>
        <w:spacing w:before="0" w:beforeAutospacing="0" w:after="0" w:afterAutospacing="0"/>
        <w:ind w:left="360" w:hanging="360"/>
        <w:jc w:val="both"/>
        <w:rPr>
          <w:b/>
          <w:bCs/>
          <w:iCs/>
          <w:color w:val="000000"/>
        </w:rPr>
      </w:pPr>
    </w:p>
    <w:p w:rsidR="00F56FF1" w:rsidRDefault="00F56FF1" w:rsidP="008F661A">
      <w:pPr>
        <w:pStyle w:val="msolistparagraphcxsplast"/>
        <w:spacing w:before="0" w:beforeAutospacing="0" w:after="0" w:afterAutospacing="0"/>
        <w:ind w:left="360" w:hanging="360"/>
        <w:jc w:val="both"/>
        <w:rPr>
          <w:b/>
          <w:bCs/>
          <w:iCs/>
          <w:color w:val="000000"/>
        </w:rPr>
      </w:pPr>
    </w:p>
    <w:p w:rsidR="00F56FF1" w:rsidRDefault="00F56FF1" w:rsidP="008F661A">
      <w:pPr>
        <w:pStyle w:val="msolistparagraphcxsplast"/>
        <w:spacing w:before="0" w:beforeAutospacing="0" w:after="0" w:afterAutospacing="0"/>
        <w:ind w:left="360" w:hanging="360"/>
        <w:jc w:val="both"/>
        <w:rPr>
          <w:b/>
          <w:bCs/>
          <w:iCs/>
          <w:color w:val="000000"/>
        </w:rPr>
      </w:pPr>
    </w:p>
    <w:p w:rsidR="008F661A" w:rsidRDefault="008F661A" w:rsidP="008F661A">
      <w:pPr>
        <w:pStyle w:val="msolistparagraphcxsplast"/>
        <w:spacing w:before="0" w:beforeAutospacing="0" w:after="0" w:afterAutospacing="0"/>
        <w:ind w:left="360" w:hanging="360"/>
        <w:jc w:val="both"/>
        <w:rPr>
          <w:b/>
          <w:bCs/>
          <w:iCs/>
          <w:color w:val="000000"/>
        </w:rPr>
      </w:pPr>
      <w:r w:rsidRPr="0096436F">
        <w:rPr>
          <w:b/>
          <w:bCs/>
          <w:iCs/>
          <w:color w:val="000000"/>
        </w:rPr>
        <w:lastRenderedPageBreak/>
        <w:t>RECOMMENDED BOOK:</w:t>
      </w:r>
    </w:p>
    <w:p w:rsidR="008F661A" w:rsidRDefault="008F661A" w:rsidP="008F661A">
      <w:pPr>
        <w:pStyle w:val="msolistparagraphcxsplast"/>
        <w:spacing w:before="0" w:beforeAutospacing="0" w:after="0" w:afterAutospacing="0"/>
        <w:ind w:left="360" w:hanging="360"/>
        <w:jc w:val="both"/>
        <w:rPr>
          <w:b/>
          <w:bCs/>
          <w:iCs/>
          <w:color w:val="000000"/>
        </w:rPr>
      </w:pPr>
    </w:p>
    <w:p w:rsidR="00B816FA" w:rsidRPr="00B816FA" w:rsidRDefault="00B816FA" w:rsidP="00B816FA">
      <w:pPr>
        <w:pStyle w:val="ListParagraph"/>
        <w:numPr>
          <w:ilvl w:val="0"/>
          <w:numId w:val="4"/>
        </w:numPr>
        <w:tabs>
          <w:tab w:val="left" w:pos="270"/>
        </w:tabs>
        <w:jc w:val="both"/>
        <w:rPr>
          <w:rFonts w:ascii="Times New Roman" w:hAnsi="Times New Roman" w:cs="Times New Roman"/>
          <w:sz w:val="24"/>
          <w:szCs w:val="24"/>
        </w:rPr>
      </w:pPr>
      <w:r w:rsidRPr="00B816FA">
        <w:rPr>
          <w:rFonts w:ascii="Times New Roman" w:hAnsi="Times New Roman" w:cs="Times New Roman"/>
          <w:sz w:val="24"/>
          <w:szCs w:val="24"/>
        </w:rPr>
        <w:t xml:space="preserve">Maurice D. Weir, Joel Hass, Frank R. Giordano, </w:t>
      </w:r>
      <w:r w:rsidRPr="00B816FA">
        <w:rPr>
          <w:rFonts w:ascii="Times New Roman" w:hAnsi="Times New Roman" w:cs="Times New Roman"/>
          <w:b/>
          <w:bCs/>
          <w:i/>
          <w:sz w:val="24"/>
          <w:szCs w:val="24"/>
        </w:rPr>
        <w:t>Thomas’ Calculus</w:t>
      </w:r>
      <w:r w:rsidRPr="00B816FA">
        <w:rPr>
          <w:rFonts w:ascii="Times New Roman" w:hAnsi="Times New Roman" w:cs="Times New Roman"/>
          <w:i/>
          <w:sz w:val="24"/>
          <w:szCs w:val="24"/>
        </w:rPr>
        <w:t>,</w:t>
      </w:r>
      <w:r w:rsidRPr="00B816FA">
        <w:rPr>
          <w:rFonts w:ascii="Times New Roman" w:hAnsi="Times New Roman" w:cs="Times New Roman"/>
          <w:sz w:val="24"/>
          <w:szCs w:val="24"/>
        </w:rPr>
        <w:t xml:space="preserve"> 14</w:t>
      </w:r>
      <w:r w:rsidRPr="00B816FA">
        <w:rPr>
          <w:rFonts w:ascii="Times New Roman" w:hAnsi="Times New Roman" w:cs="Times New Roman"/>
          <w:sz w:val="24"/>
          <w:szCs w:val="24"/>
          <w:vertAlign w:val="superscript"/>
        </w:rPr>
        <w:t>th</w:t>
      </w:r>
      <w:r w:rsidRPr="00B816FA">
        <w:rPr>
          <w:rFonts w:ascii="Times New Roman" w:hAnsi="Times New Roman" w:cs="Times New Roman"/>
          <w:sz w:val="24"/>
          <w:szCs w:val="24"/>
        </w:rPr>
        <w:t xml:space="preserve"> edition, Pearson Prentice Hall., (2017). ISBN 13: 978-0-13-443898-6, ISBN 10: 0-13-443898-1</w:t>
      </w:r>
    </w:p>
    <w:p w:rsidR="00B816FA" w:rsidRDefault="005B15DA" w:rsidP="00B816FA">
      <w:pPr>
        <w:pStyle w:val="ListParagraph"/>
        <w:tabs>
          <w:tab w:val="left" w:pos="270"/>
        </w:tabs>
        <w:jc w:val="both"/>
        <w:rPr>
          <w:rStyle w:val="Hyperlink"/>
          <w:rFonts w:ascii="Times New Roman" w:hAnsi="Times New Roman" w:cs="Times New Roman"/>
          <w:sz w:val="24"/>
          <w:szCs w:val="24"/>
        </w:rPr>
      </w:pPr>
      <w:hyperlink r:id="rId8" w:history="1">
        <w:r w:rsidR="00B816FA" w:rsidRPr="00B816FA">
          <w:rPr>
            <w:rStyle w:val="Hyperlink"/>
            <w:rFonts w:ascii="Times New Roman" w:hAnsi="Times New Roman" w:cs="Times New Roman"/>
            <w:sz w:val="24"/>
            <w:szCs w:val="24"/>
          </w:rPr>
          <w:t>https://www.engbookspdf.net/thomas-calculus-14th-edition-pdf/</w:t>
        </w:r>
      </w:hyperlink>
    </w:p>
    <w:p w:rsidR="008231B6" w:rsidRDefault="008231B6" w:rsidP="008231B6">
      <w:pPr>
        <w:pStyle w:val="msolistparagraphcxsplast"/>
        <w:numPr>
          <w:ilvl w:val="0"/>
          <w:numId w:val="4"/>
        </w:numPr>
        <w:spacing w:before="0" w:beforeAutospacing="0" w:after="0" w:afterAutospacing="0"/>
        <w:jc w:val="both"/>
        <w:rPr>
          <w:rFonts w:eastAsiaTheme="minorEastAsia"/>
          <w:lang w:val="en-GB" w:eastAsia="en-GB"/>
        </w:rPr>
      </w:pPr>
      <w:r w:rsidRPr="008231B6">
        <w:rPr>
          <w:rFonts w:eastAsiaTheme="minorEastAsia"/>
          <w:lang w:val="en-GB" w:eastAsia="en-GB"/>
        </w:rPr>
        <w:t xml:space="preserve">Erwin </w:t>
      </w:r>
      <w:proofErr w:type="spellStart"/>
      <w:r w:rsidRPr="008231B6">
        <w:rPr>
          <w:rFonts w:eastAsiaTheme="minorEastAsia"/>
          <w:lang w:val="en-GB" w:eastAsia="en-GB"/>
        </w:rPr>
        <w:t>Kreyszig</w:t>
      </w:r>
      <w:proofErr w:type="spellEnd"/>
      <w:r w:rsidRPr="008231B6">
        <w:rPr>
          <w:rFonts w:eastAsiaTheme="minorEastAsia"/>
          <w:lang w:val="en-GB" w:eastAsia="en-GB"/>
        </w:rPr>
        <w:t xml:space="preserve">, </w:t>
      </w:r>
      <w:r w:rsidRPr="00952287">
        <w:rPr>
          <w:rFonts w:eastAsiaTheme="minorEastAsia"/>
          <w:b/>
          <w:bCs/>
          <w:i/>
          <w:lang w:val="en-GB" w:eastAsia="en-GB"/>
        </w:rPr>
        <w:t>Advanced Engineering Mathematics</w:t>
      </w:r>
      <w:r w:rsidRPr="008231B6">
        <w:rPr>
          <w:rFonts w:eastAsiaTheme="minorEastAsia"/>
          <w:lang w:val="en-GB" w:eastAsia="en-GB"/>
        </w:rPr>
        <w:t>, (10th edition), John Wiley &amp; Sons, Inc.</w:t>
      </w:r>
      <w:r>
        <w:rPr>
          <w:rFonts w:eastAsiaTheme="minorEastAsia"/>
          <w:lang w:val="en-GB" w:eastAsia="en-GB"/>
        </w:rPr>
        <w:t xml:space="preserve"> (</w:t>
      </w:r>
      <w:r w:rsidRPr="008231B6">
        <w:rPr>
          <w:rFonts w:eastAsiaTheme="minorEastAsia"/>
          <w:lang w:val="en-GB" w:eastAsia="en-GB"/>
        </w:rPr>
        <w:t>2011</w:t>
      </w:r>
      <w:r>
        <w:rPr>
          <w:rFonts w:eastAsiaTheme="minorEastAsia"/>
          <w:lang w:val="en-GB" w:eastAsia="en-GB"/>
        </w:rPr>
        <w:t>) ISBN 978-0-470-45836-5</w:t>
      </w:r>
    </w:p>
    <w:p w:rsidR="008231B6" w:rsidRPr="008231B6" w:rsidRDefault="005B15DA" w:rsidP="008231B6">
      <w:pPr>
        <w:pStyle w:val="msolistparagraphcxsplast"/>
        <w:spacing w:before="0" w:beforeAutospacing="0" w:after="0" w:afterAutospacing="0"/>
        <w:ind w:left="720"/>
        <w:jc w:val="both"/>
        <w:rPr>
          <w:rFonts w:eastAsiaTheme="minorEastAsia"/>
          <w:lang w:val="en-GB" w:eastAsia="en-GB"/>
        </w:rPr>
      </w:pPr>
      <w:hyperlink r:id="rId9" w:history="1">
        <w:r w:rsidR="008231B6" w:rsidRPr="00393FA5">
          <w:rPr>
            <w:rStyle w:val="Hyperlink"/>
          </w:rPr>
          <w:t>http://www.wiley.com/college/kreyszig</w:t>
        </w:r>
      </w:hyperlink>
    </w:p>
    <w:p w:rsidR="008F661A" w:rsidRPr="0096436F" w:rsidRDefault="008F661A" w:rsidP="008F661A">
      <w:pPr>
        <w:pStyle w:val="msolistparagraphcxsplast"/>
        <w:spacing w:before="0" w:beforeAutospacing="0" w:after="0" w:afterAutospacing="0"/>
        <w:jc w:val="both"/>
        <w:rPr>
          <w:b/>
          <w:bCs/>
          <w:iCs/>
          <w:color w:val="000000"/>
        </w:rPr>
      </w:pPr>
    </w:p>
    <w:p w:rsidR="008F661A" w:rsidRPr="0096436F" w:rsidRDefault="008F661A" w:rsidP="008F661A">
      <w:pPr>
        <w:pStyle w:val="msolistparagraphcxsplast"/>
        <w:spacing w:before="0" w:beforeAutospacing="0" w:after="0" w:afterAutospacing="0"/>
        <w:ind w:left="360" w:hanging="360"/>
        <w:jc w:val="both"/>
        <w:rPr>
          <w:b/>
          <w:bCs/>
          <w:iCs/>
          <w:color w:val="000000"/>
        </w:rPr>
      </w:pPr>
      <w:r w:rsidRPr="0096436F">
        <w:rPr>
          <w:b/>
          <w:bCs/>
          <w:iCs/>
          <w:color w:val="000000"/>
        </w:rPr>
        <w:t>REFERENCE BOOKS:</w:t>
      </w:r>
    </w:p>
    <w:p w:rsidR="008F661A" w:rsidRPr="0096436F" w:rsidRDefault="008F661A" w:rsidP="008F661A">
      <w:pPr>
        <w:pStyle w:val="Default"/>
        <w:ind w:left="720"/>
        <w:jc w:val="both"/>
        <w:rPr>
          <w:color w:val="0070C0"/>
          <w:u w:val="single"/>
          <w:lang w:eastAsia="ar-SA"/>
        </w:rPr>
      </w:pPr>
    </w:p>
    <w:p w:rsidR="008231B6" w:rsidRPr="00A9299E" w:rsidRDefault="008231B6" w:rsidP="008231B6">
      <w:pPr>
        <w:pStyle w:val="ListParagraph"/>
        <w:numPr>
          <w:ilvl w:val="0"/>
          <w:numId w:val="4"/>
        </w:numPr>
        <w:shd w:val="clear" w:color="auto" w:fill="FFFFFF"/>
        <w:tabs>
          <w:tab w:val="left" w:pos="720"/>
        </w:tabs>
        <w:spacing w:after="0" w:line="240" w:lineRule="auto"/>
        <w:jc w:val="both"/>
        <w:rPr>
          <w:rFonts w:ascii="Times New Roman" w:hAnsi="Times New Roman" w:cs="Times New Roman"/>
          <w:sz w:val="24"/>
          <w:szCs w:val="24"/>
        </w:rPr>
      </w:pPr>
      <w:r w:rsidRPr="00A9299E">
        <w:rPr>
          <w:rFonts w:ascii="Times New Roman" w:hAnsi="Times New Roman" w:cs="Times New Roman"/>
          <w:sz w:val="24"/>
          <w:szCs w:val="24"/>
        </w:rPr>
        <w:t xml:space="preserve">Anton, </w:t>
      </w:r>
      <w:proofErr w:type="spellStart"/>
      <w:r w:rsidRPr="00A9299E">
        <w:rPr>
          <w:rFonts w:ascii="Times New Roman" w:hAnsi="Times New Roman" w:cs="Times New Roman"/>
          <w:sz w:val="24"/>
          <w:szCs w:val="24"/>
        </w:rPr>
        <w:t>Bivens</w:t>
      </w:r>
      <w:proofErr w:type="spellEnd"/>
      <w:r w:rsidRPr="00A9299E">
        <w:rPr>
          <w:rFonts w:ascii="Times New Roman" w:hAnsi="Times New Roman" w:cs="Times New Roman"/>
          <w:sz w:val="24"/>
          <w:szCs w:val="24"/>
        </w:rPr>
        <w:t>, Davis, Calculus, 11th edition, John Willey &amp; Sons, Inc., (2016). ISBN-13: 978-8126556403, ISBN-10: 9788126556403</w:t>
      </w:r>
    </w:p>
    <w:p w:rsidR="008231B6" w:rsidRPr="008231B6" w:rsidRDefault="008231B6" w:rsidP="008231B6">
      <w:pPr>
        <w:pStyle w:val="ListParagraph"/>
        <w:numPr>
          <w:ilvl w:val="0"/>
          <w:numId w:val="4"/>
        </w:numPr>
        <w:shd w:val="clear" w:color="auto" w:fill="FFFFFF"/>
        <w:tabs>
          <w:tab w:val="left" w:pos="720"/>
        </w:tabs>
        <w:spacing w:after="0" w:line="240" w:lineRule="auto"/>
        <w:jc w:val="both"/>
        <w:rPr>
          <w:rFonts w:ascii="Times New Roman" w:eastAsia="Times New Roman" w:hAnsi="Times New Roman" w:cs="Times New Roman"/>
          <w:sz w:val="24"/>
          <w:szCs w:val="24"/>
          <w:lang w:val="en-US" w:eastAsia="en-US"/>
        </w:rPr>
      </w:pPr>
      <w:r w:rsidRPr="00031188">
        <w:rPr>
          <w:rFonts w:ascii="Times New Roman" w:hAnsi="Times New Roman" w:cs="Times New Roman"/>
          <w:sz w:val="24"/>
          <w:szCs w:val="24"/>
        </w:rPr>
        <w:t xml:space="preserve">Earl William </w:t>
      </w:r>
      <w:proofErr w:type="spellStart"/>
      <w:r w:rsidRPr="00031188">
        <w:rPr>
          <w:rFonts w:ascii="Times New Roman" w:hAnsi="Times New Roman" w:cs="Times New Roman"/>
          <w:sz w:val="24"/>
          <w:szCs w:val="24"/>
        </w:rPr>
        <w:t>Swokoski</w:t>
      </w:r>
      <w:proofErr w:type="spellEnd"/>
      <w:r w:rsidRPr="00031188">
        <w:rPr>
          <w:rFonts w:ascii="Times New Roman" w:hAnsi="Times New Roman" w:cs="Times New Roman"/>
          <w:sz w:val="24"/>
          <w:szCs w:val="24"/>
        </w:rPr>
        <w:t>,</w:t>
      </w:r>
      <w:r w:rsidRPr="00031188">
        <w:rPr>
          <w:rFonts w:ascii="Times New Roman" w:hAnsi="Times New Roman" w:cs="Times New Roman"/>
          <w:i/>
          <w:sz w:val="24"/>
          <w:szCs w:val="24"/>
        </w:rPr>
        <w:t xml:space="preserve"> </w:t>
      </w:r>
      <w:r w:rsidRPr="00031188">
        <w:rPr>
          <w:rFonts w:ascii="Times New Roman" w:hAnsi="Times New Roman" w:cs="Times New Roman"/>
          <w:b/>
          <w:bCs/>
          <w:i/>
          <w:sz w:val="24"/>
          <w:szCs w:val="24"/>
        </w:rPr>
        <w:t>Calculus</w:t>
      </w:r>
      <w:r w:rsidRPr="00031188">
        <w:rPr>
          <w:rFonts w:ascii="Times New Roman" w:hAnsi="Times New Roman" w:cs="Times New Roman"/>
          <w:i/>
          <w:sz w:val="24"/>
          <w:szCs w:val="24"/>
        </w:rPr>
        <w:t>,</w:t>
      </w:r>
      <w:r w:rsidRPr="00031188">
        <w:rPr>
          <w:rFonts w:ascii="Times New Roman" w:hAnsi="Times New Roman" w:cs="Times New Roman"/>
          <w:sz w:val="24"/>
          <w:szCs w:val="24"/>
        </w:rPr>
        <w:t xml:space="preserve"> </w:t>
      </w:r>
      <w:r>
        <w:rPr>
          <w:rFonts w:ascii="Times New Roman" w:hAnsi="Times New Roman" w:cs="Times New Roman"/>
          <w:sz w:val="24"/>
          <w:szCs w:val="24"/>
        </w:rPr>
        <w:t>5</w:t>
      </w:r>
      <w:r w:rsidRPr="00502069">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r w:rsidRPr="00031188">
        <w:rPr>
          <w:rFonts w:ascii="Times New Roman" w:hAnsi="Times New Roman" w:cs="Times New Roman"/>
          <w:sz w:val="24"/>
          <w:szCs w:val="24"/>
        </w:rPr>
        <w:t>PWS-KENT Pub. Co., (1991).</w:t>
      </w:r>
      <w:r>
        <w:rPr>
          <w:rFonts w:ascii="Times New Roman" w:hAnsi="Times New Roman" w:cs="Times New Roman"/>
          <w:sz w:val="24"/>
          <w:szCs w:val="24"/>
        </w:rPr>
        <w:t xml:space="preserve"> ISBN 13: </w:t>
      </w:r>
      <w:r>
        <w:rPr>
          <w:rStyle w:val="a-text-bold"/>
          <w:rFonts w:ascii="Arial" w:hAnsi="Arial" w:cs="Arial"/>
          <w:color w:val="0F1111"/>
          <w:sz w:val="21"/>
          <w:szCs w:val="21"/>
          <w:shd w:val="clear" w:color="auto" w:fill="FFFFFF"/>
        </w:rPr>
        <w:t> </w:t>
      </w:r>
      <w:r w:rsidRPr="00502069">
        <w:rPr>
          <w:rFonts w:ascii="Times New Roman" w:eastAsia="Times New Roman" w:hAnsi="Times New Roman" w:cs="Times New Roman"/>
          <w:sz w:val="24"/>
          <w:szCs w:val="24"/>
          <w:lang w:val="en-US" w:eastAsia="en-US"/>
        </w:rPr>
        <w:t>978-0534926489</w:t>
      </w:r>
      <w:r>
        <w:rPr>
          <w:rFonts w:ascii="Times New Roman" w:eastAsia="Times New Roman" w:hAnsi="Times New Roman" w:cs="Times New Roman"/>
          <w:sz w:val="24"/>
          <w:szCs w:val="24"/>
          <w:lang w:val="en-US" w:eastAsia="en-US"/>
        </w:rPr>
        <w:t xml:space="preserve">, </w:t>
      </w:r>
      <w:r>
        <w:rPr>
          <w:rFonts w:ascii="Times New Roman" w:hAnsi="Times New Roman" w:cs="Times New Roman"/>
          <w:sz w:val="24"/>
          <w:szCs w:val="24"/>
        </w:rPr>
        <w:t>ISBN 10</w:t>
      </w:r>
      <w:r>
        <w:rPr>
          <w:rFonts w:ascii="Times New Roman" w:eastAsia="Times New Roman" w:hAnsi="Times New Roman" w:cs="Times New Roman"/>
          <w:sz w:val="24"/>
          <w:szCs w:val="24"/>
          <w:lang w:val="en-US" w:eastAsia="en-US"/>
        </w:rPr>
        <w:t xml:space="preserve"> </w:t>
      </w:r>
      <w:r w:rsidRPr="00A9299E">
        <w:rPr>
          <w:rFonts w:ascii="Times New Roman" w:eastAsia="Times New Roman" w:hAnsi="Times New Roman" w:cs="Times New Roman"/>
          <w:sz w:val="24"/>
          <w:szCs w:val="24"/>
          <w:lang w:val="en-US" w:eastAsia="en-US"/>
        </w:rPr>
        <w:t>0534435386</w:t>
      </w:r>
    </w:p>
    <w:p w:rsidR="000B4305" w:rsidRDefault="000B4305" w:rsidP="000B4305">
      <w:pPr>
        <w:pStyle w:val="ListParagraph"/>
        <w:widowControl w:val="0"/>
        <w:numPr>
          <w:ilvl w:val="0"/>
          <w:numId w:val="4"/>
        </w:numPr>
        <w:tabs>
          <w:tab w:val="left" w:pos="1558"/>
        </w:tabs>
        <w:spacing w:before="1" w:after="0" w:line="230" w:lineRule="exact"/>
        <w:contextualSpacing w:val="0"/>
        <w:jc w:val="both"/>
        <w:rPr>
          <w:rFonts w:ascii="Times New Roman" w:eastAsia="Arial" w:hAnsi="Times New Roman" w:cs="Times New Roman"/>
          <w:sz w:val="24"/>
          <w:szCs w:val="24"/>
        </w:rPr>
      </w:pPr>
      <w:r w:rsidRPr="000B4305">
        <w:rPr>
          <w:rFonts w:ascii="Times New Roman" w:eastAsia="Arial" w:hAnsi="Times New Roman" w:cs="Times New Roman"/>
          <w:sz w:val="24"/>
          <w:szCs w:val="24"/>
        </w:rPr>
        <w:t>Hu</w:t>
      </w:r>
      <w:r w:rsidRPr="000B4305">
        <w:rPr>
          <w:rFonts w:ascii="Times New Roman" w:eastAsia="Arial" w:hAnsi="Times New Roman" w:cs="Times New Roman"/>
          <w:spacing w:val="2"/>
          <w:sz w:val="24"/>
          <w:szCs w:val="24"/>
        </w:rPr>
        <w:t>g</w:t>
      </w:r>
      <w:r w:rsidRPr="000B4305">
        <w:rPr>
          <w:rFonts w:ascii="Times New Roman" w:eastAsia="Arial" w:hAnsi="Times New Roman" w:cs="Times New Roman"/>
          <w:sz w:val="24"/>
          <w:szCs w:val="24"/>
        </w:rPr>
        <w:t>he</w:t>
      </w:r>
      <w:r w:rsidRPr="000B4305">
        <w:rPr>
          <w:rFonts w:ascii="Times New Roman" w:eastAsia="Arial" w:hAnsi="Times New Roman" w:cs="Times New Roman"/>
          <w:spacing w:val="1"/>
          <w:sz w:val="24"/>
          <w:szCs w:val="24"/>
        </w:rPr>
        <w:t>s-</w:t>
      </w:r>
      <w:proofErr w:type="spellStart"/>
      <w:r w:rsidRPr="000B4305">
        <w:rPr>
          <w:rFonts w:ascii="Times New Roman" w:eastAsia="Arial" w:hAnsi="Times New Roman" w:cs="Times New Roman"/>
          <w:sz w:val="24"/>
          <w:szCs w:val="24"/>
        </w:rPr>
        <w:t>H</w:t>
      </w:r>
      <w:r w:rsidRPr="000B4305">
        <w:rPr>
          <w:rFonts w:ascii="Times New Roman" w:eastAsia="Arial" w:hAnsi="Times New Roman" w:cs="Times New Roman"/>
          <w:spacing w:val="2"/>
          <w:sz w:val="24"/>
          <w:szCs w:val="24"/>
        </w:rPr>
        <w:t>a</w:t>
      </w:r>
      <w:r w:rsidRPr="000B4305">
        <w:rPr>
          <w:rFonts w:ascii="Times New Roman" w:eastAsia="Arial" w:hAnsi="Times New Roman" w:cs="Times New Roman"/>
          <w:spacing w:val="-1"/>
          <w:sz w:val="24"/>
          <w:szCs w:val="24"/>
        </w:rPr>
        <w:t>ll</w:t>
      </w:r>
      <w:r w:rsidRPr="000B4305">
        <w:rPr>
          <w:rFonts w:ascii="Times New Roman" w:eastAsia="Arial" w:hAnsi="Times New Roman" w:cs="Times New Roman"/>
          <w:spacing w:val="2"/>
          <w:sz w:val="24"/>
          <w:szCs w:val="24"/>
        </w:rPr>
        <w:t>e</w:t>
      </w:r>
      <w:r w:rsidRPr="000B4305">
        <w:rPr>
          <w:rFonts w:ascii="Times New Roman" w:eastAsia="Arial" w:hAnsi="Times New Roman" w:cs="Times New Roman"/>
          <w:sz w:val="24"/>
          <w:szCs w:val="24"/>
        </w:rPr>
        <w:t>tt</w:t>
      </w:r>
      <w:proofErr w:type="spellEnd"/>
      <w:r w:rsidRPr="000B4305">
        <w:rPr>
          <w:rFonts w:ascii="Times New Roman" w:eastAsia="Arial" w:hAnsi="Times New Roman" w:cs="Times New Roman"/>
          <w:sz w:val="24"/>
          <w:szCs w:val="24"/>
        </w:rPr>
        <w:t>,</w:t>
      </w:r>
      <w:r w:rsidRPr="000B4305">
        <w:rPr>
          <w:rFonts w:ascii="Times New Roman" w:eastAsia="Arial" w:hAnsi="Times New Roman" w:cs="Times New Roman"/>
          <w:spacing w:val="51"/>
          <w:sz w:val="24"/>
          <w:szCs w:val="24"/>
        </w:rPr>
        <w:t xml:space="preserve"> </w:t>
      </w:r>
      <w:r w:rsidRPr="000B4305">
        <w:rPr>
          <w:rFonts w:ascii="Times New Roman" w:eastAsia="Arial" w:hAnsi="Times New Roman" w:cs="Times New Roman"/>
          <w:spacing w:val="3"/>
          <w:sz w:val="24"/>
          <w:szCs w:val="24"/>
        </w:rPr>
        <w:t>G</w:t>
      </w:r>
      <w:r w:rsidRPr="000B4305">
        <w:rPr>
          <w:rFonts w:ascii="Times New Roman" w:eastAsia="Arial" w:hAnsi="Times New Roman" w:cs="Times New Roman"/>
          <w:spacing w:val="-1"/>
          <w:sz w:val="24"/>
          <w:szCs w:val="24"/>
        </w:rPr>
        <w:t>l</w:t>
      </w:r>
      <w:r w:rsidRPr="000B4305">
        <w:rPr>
          <w:rFonts w:ascii="Times New Roman" w:eastAsia="Arial" w:hAnsi="Times New Roman" w:cs="Times New Roman"/>
          <w:sz w:val="24"/>
          <w:szCs w:val="24"/>
        </w:rPr>
        <w:t>ea</w:t>
      </w:r>
      <w:r w:rsidRPr="000B4305">
        <w:rPr>
          <w:rFonts w:ascii="Times New Roman" w:eastAsia="Arial" w:hAnsi="Times New Roman" w:cs="Times New Roman"/>
          <w:spacing w:val="3"/>
          <w:sz w:val="24"/>
          <w:szCs w:val="24"/>
        </w:rPr>
        <w:t>s</w:t>
      </w:r>
      <w:r w:rsidRPr="000B4305">
        <w:rPr>
          <w:rFonts w:ascii="Times New Roman" w:eastAsia="Arial" w:hAnsi="Times New Roman" w:cs="Times New Roman"/>
          <w:sz w:val="24"/>
          <w:szCs w:val="24"/>
        </w:rPr>
        <w:t>on,</w:t>
      </w:r>
      <w:r w:rsidRPr="000B4305">
        <w:rPr>
          <w:rFonts w:ascii="Times New Roman" w:eastAsia="Arial" w:hAnsi="Times New Roman" w:cs="Times New Roman"/>
          <w:spacing w:val="54"/>
          <w:sz w:val="24"/>
          <w:szCs w:val="24"/>
        </w:rPr>
        <w:t xml:space="preserve"> </w:t>
      </w:r>
      <w:r w:rsidRPr="000B4305">
        <w:rPr>
          <w:rFonts w:ascii="Times New Roman" w:eastAsia="Arial" w:hAnsi="Times New Roman" w:cs="Times New Roman"/>
          <w:sz w:val="24"/>
          <w:szCs w:val="24"/>
        </w:rPr>
        <w:t>M</w:t>
      </w:r>
      <w:r w:rsidRPr="000B4305">
        <w:rPr>
          <w:rFonts w:ascii="Times New Roman" w:eastAsia="Arial" w:hAnsi="Times New Roman" w:cs="Times New Roman"/>
          <w:spacing w:val="1"/>
          <w:sz w:val="24"/>
          <w:szCs w:val="24"/>
        </w:rPr>
        <w:t>c</w:t>
      </w:r>
      <w:r w:rsidRPr="000B4305">
        <w:rPr>
          <w:rFonts w:ascii="Times New Roman" w:eastAsia="Arial" w:hAnsi="Times New Roman" w:cs="Times New Roman"/>
          <w:sz w:val="24"/>
          <w:szCs w:val="24"/>
        </w:rPr>
        <w:t>Ca</w:t>
      </w:r>
      <w:r w:rsidRPr="000B4305">
        <w:rPr>
          <w:rFonts w:ascii="Times New Roman" w:eastAsia="Arial" w:hAnsi="Times New Roman" w:cs="Times New Roman"/>
          <w:spacing w:val="1"/>
          <w:sz w:val="24"/>
          <w:szCs w:val="24"/>
        </w:rPr>
        <w:t>l</w:t>
      </w:r>
      <w:r w:rsidRPr="000B4305">
        <w:rPr>
          <w:rFonts w:ascii="Times New Roman" w:eastAsia="Arial" w:hAnsi="Times New Roman" w:cs="Times New Roman"/>
          <w:spacing w:val="-1"/>
          <w:sz w:val="24"/>
          <w:szCs w:val="24"/>
        </w:rPr>
        <w:t>l</w:t>
      </w:r>
      <w:r w:rsidRPr="000B4305">
        <w:rPr>
          <w:rFonts w:ascii="Times New Roman" w:eastAsia="Arial" w:hAnsi="Times New Roman" w:cs="Times New Roman"/>
          <w:sz w:val="24"/>
          <w:szCs w:val="24"/>
        </w:rPr>
        <w:t>u</w:t>
      </w:r>
      <w:r w:rsidRPr="000B4305">
        <w:rPr>
          <w:rFonts w:ascii="Times New Roman" w:eastAsia="Arial" w:hAnsi="Times New Roman" w:cs="Times New Roman"/>
          <w:spacing w:val="4"/>
          <w:sz w:val="24"/>
          <w:szCs w:val="24"/>
        </w:rPr>
        <w:t>m</w:t>
      </w:r>
      <w:r w:rsidRPr="000B4305">
        <w:rPr>
          <w:rFonts w:ascii="Times New Roman" w:eastAsia="Arial" w:hAnsi="Times New Roman" w:cs="Times New Roman"/>
          <w:sz w:val="24"/>
          <w:szCs w:val="24"/>
        </w:rPr>
        <w:t>,</w:t>
      </w:r>
      <w:r w:rsidRPr="000B4305">
        <w:rPr>
          <w:rFonts w:ascii="Times New Roman" w:eastAsia="Arial" w:hAnsi="Times New Roman" w:cs="Times New Roman"/>
          <w:spacing w:val="51"/>
          <w:sz w:val="24"/>
          <w:szCs w:val="24"/>
        </w:rPr>
        <w:t xml:space="preserve"> </w:t>
      </w:r>
      <w:r w:rsidRPr="000B4305">
        <w:rPr>
          <w:rFonts w:ascii="Times New Roman" w:eastAsia="Arial" w:hAnsi="Times New Roman" w:cs="Times New Roman"/>
          <w:sz w:val="24"/>
          <w:szCs w:val="24"/>
        </w:rPr>
        <w:t>et</w:t>
      </w:r>
      <w:r w:rsidRPr="000B4305">
        <w:rPr>
          <w:rFonts w:ascii="Times New Roman" w:eastAsia="Arial" w:hAnsi="Times New Roman" w:cs="Times New Roman"/>
          <w:spacing w:val="55"/>
          <w:sz w:val="24"/>
          <w:szCs w:val="24"/>
        </w:rPr>
        <w:t xml:space="preserve"> </w:t>
      </w:r>
      <w:r w:rsidRPr="000B4305">
        <w:rPr>
          <w:rFonts w:ascii="Times New Roman" w:eastAsia="Arial" w:hAnsi="Times New Roman" w:cs="Times New Roman"/>
          <w:sz w:val="24"/>
          <w:szCs w:val="24"/>
        </w:rPr>
        <w:t>a</w:t>
      </w:r>
      <w:r w:rsidRPr="000B4305">
        <w:rPr>
          <w:rFonts w:ascii="Times New Roman" w:eastAsia="Arial" w:hAnsi="Times New Roman" w:cs="Times New Roman"/>
          <w:spacing w:val="-1"/>
          <w:sz w:val="24"/>
          <w:szCs w:val="24"/>
        </w:rPr>
        <w:t>l</w:t>
      </w:r>
      <w:r w:rsidRPr="000B4305">
        <w:rPr>
          <w:rFonts w:ascii="Times New Roman" w:eastAsia="Arial" w:hAnsi="Times New Roman" w:cs="Times New Roman"/>
          <w:sz w:val="24"/>
          <w:szCs w:val="24"/>
        </w:rPr>
        <w:t>,</w:t>
      </w:r>
      <w:r w:rsidRPr="000B4305">
        <w:rPr>
          <w:rFonts w:ascii="Times New Roman" w:eastAsia="Arial" w:hAnsi="Times New Roman" w:cs="Times New Roman"/>
          <w:spacing w:val="55"/>
          <w:sz w:val="24"/>
          <w:szCs w:val="24"/>
        </w:rPr>
        <w:t xml:space="preserve"> </w:t>
      </w:r>
      <w:r w:rsidRPr="000B4305">
        <w:rPr>
          <w:rFonts w:ascii="Times New Roman" w:eastAsia="Arial" w:hAnsi="Times New Roman" w:cs="Times New Roman"/>
          <w:i/>
          <w:sz w:val="24"/>
          <w:szCs w:val="24"/>
        </w:rPr>
        <w:t>C</w:t>
      </w:r>
      <w:r w:rsidRPr="000B4305">
        <w:rPr>
          <w:rFonts w:ascii="Times New Roman" w:eastAsia="Arial" w:hAnsi="Times New Roman" w:cs="Times New Roman"/>
          <w:i/>
          <w:spacing w:val="2"/>
          <w:sz w:val="24"/>
          <w:szCs w:val="24"/>
        </w:rPr>
        <w:t>a</w:t>
      </w:r>
      <w:r w:rsidRPr="000B4305">
        <w:rPr>
          <w:rFonts w:ascii="Times New Roman" w:eastAsia="Arial" w:hAnsi="Times New Roman" w:cs="Times New Roman"/>
          <w:i/>
          <w:spacing w:val="1"/>
          <w:sz w:val="24"/>
          <w:szCs w:val="24"/>
        </w:rPr>
        <w:t>lc</w:t>
      </w:r>
      <w:r w:rsidRPr="000B4305">
        <w:rPr>
          <w:rFonts w:ascii="Times New Roman" w:eastAsia="Arial" w:hAnsi="Times New Roman" w:cs="Times New Roman"/>
          <w:i/>
          <w:sz w:val="24"/>
          <w:szCs w:val="24"/>
        </w:rPr>
        <w:t>u</w:t>
      </w:r>
      <w:r w:rsidRPr="000B4305">
        <w:rPr>
          <w:rFonts w:ascii="Times New Roman" w:eastAsia="Arial" w:hAnsi="Times New Roman" w:cs="Times New Roman"/>
          <w:i/>
          <w:spacing w:val="-1"/>
          <w:sz w:val="24"/>
          <w:szCs w:val="24"/>
        </w:rPr>
        <w:t>l</w:t>
      </w:r>
      <w:r w:rsidRPr="000B4305">
        <w:rPr>
          <w:rFonts w:ascii="Times New Roman" w:eastAsia="Arial" w:hAnsi="Times New Roman" w:cs="Times New Roman"/>
          <w:i/>
          <w:sz w:val="24"/>
          <w:szCs w:val="24"/>
        </w:rPr>
        <w:t>us</w:t>
      </w:r>
      <w:r w:rsidRPr="000B4305">
        <w:rPr>
          <w:rFonts w:ascii="Times New Roman" w:eastAsia="Arial" w:hAnsi="Times New Roman" w:cs="Times New Roman"/>
          <w:i/>
          <w:spacing w:val="55"/>
          <w:sz w:val="24"/>
          <w:szCs w:val="24"/>
        </w:rPr>
        <w:t xml:space="preserve"> </w:t>
      </w:r>
      <w:r w:rsidRPr="000B4305">
        <w:rPr>
          <w:rFonts w:ascii="Times New Roman" w:eastAsia="Arial" w:hAnsi="Times New Roman" w:cs="Times New Roman"/>
          <w:i/>
          <w:spacing w:val="-1"/>
          <w:sz w:val="24"/>
          <w:szCs w:val="24"/>
        </w:rPr>
        <w:t>Si</w:t>
      </w:r>
      <w:r w:rsidRPr="000B4305">
        <w:rPr>
          <w:rFonts w:ascii="Times New Roman" w:eastAsia="Arial" w:hAnsi="Times New Roman" w:cs="Times New Roman"/>
          <w:i/>
          <w:spacing w:val="2"/>
          <w:sz w:val="24"/>
          <w:szCs w:val="24"/>
        </w:rPr>
        <w:t>n</w:t>
      </w:r>
      <w:r w:rsidRPr="000B4305">
        <w:rPr>
          <w:rFonts w:ascii="Times New Roman" w:eastAsia="Arial" w:hAnsi="Times New Roman" w:cs="Times New Roman"/>
          <w:i/>
          <w:sz w:val="24"/>
          <w:szCs w:val="24"/>
        </w:rPr>
        <w:t>g</w:t>
      </w:r>
      <w:r w:rsidRPr="000B4305">
        <w:rPr>
          <w:rFonts w:ascii="Times New Roman" w:eastAsia="Arial" w:hAnsi="Times New Roman" w:cs="Times New Roman"/>
          <w:i/>
          <w:spacing w:val="1"/>
          <w:sz w:val="24"/>
          <w:szCs w:val="24"/>
        </w:rPr>
        <w:t>l</w:t>
      </w:r>
      <w:r w:rsidRPr="000B4305">
        <w:rPr>
          <w:rFonts w:ascii="Times New Roman" w:eastAsia="Arial" w:hAnsi="Times New Roman" w:cs="Times New Roman"/>
          <w:i/>
          <w:sz w:val="24"/>
          <w:szCs w:val="24"/>
        </w:rPr>
        <w:t>e</w:t>
      </w:r>
      <w:r w:rsidRPr="000B4305">
        <w:rPr>
          <w:rFonts w:ascii="Times New Roman" w:eastAsia="Arial" w:hAnsi="Times New Roman" w:cs="Times New Roman"/>
          <w:i/>
          <w:spacing w:val="54"/>
          <w:sz w:val="24"/>
          <w:szCs w:val="24"/>
        </w:rPr>
        <w:t xml:space="preserve"> </w:t>
      </w:r>
      <w:r w:rsidRPr="000B4305">
        <w:rPr>
          <w:rFonts w:ascii="Times New Roman" w:eastAsia="Arial" w:hAnsi="Times New Roman" w:cs="Times New Roman"/>
          <w:i/>
          <w:sz w:val="24"/>
          <w:szCs w:val="24"/>
        </w:rPr>
        <w:t>and</w:t>
      </w:r>
      <w:r w:rsidRPr="000B4305">
        <w:rPr>
          <w:rFonts w:ascii="Times New Roman" w:eastAsia="Arial" w:hAnsi="Times New Roman" w:cs="Times New Roman"/>
          <w:i/>
          <w:w w:val="99"/>
          <w:sz w:val="24"/>
          <w:szCs w:val="24"/>
        </w:rPr>
        <w:t xml:space="preserve"> </w:t>
      </w:r>
      <w:r w:rsidRPr="000B4305">
        <w:rPr>
          <w:rFonts w:ascii="Times New Roman" w:eastAsia="Arial" w:hAnsi="Times New Roman" w:cs="Times New Roman"/>
          <w:i/>
          <w:sz w:val="24"/>
          <w:szCs w:val="24"/>
        </w:rPr>
        <w:t>Mu</w:t>
      </w:r>
      <w:r w:rsidRPr="000B4305">
        <w:rPr>
          <w:rFonts w:ascii="Times New Roman" w:eastAsia="Arial" w:hAnsi="Times New Roman" w:cs="Times New Roman"/>
          <w:i/>
          <w:spacing w:val="-1"/>
          <w:sz w:val="24"/>
          <w:szCs w:val="24"/>
        </w:rPr>
        <w:t>l</w:t>
      </w:r>
      <w:r w:rsidRPr="000B4305">
        <w:rPr>
          <w:rFonts w:ascii="Times New Roman" w:eastAsia="Arial" w:hAnsi="Times New Roman" w:cs="Times New Roman"/>
          <w:i/>
          <w:spacing w:val="2"/>
          <w:sz w:val="24"/>
          <w:szCs w:val="24"/>
        </w:rPr>
        <w:t>t</w:t>
      </w:r>
      <w:r w:rsidRPr="000B4305">
        <w:rPr>
          <w:rFonts w:ascii="Times New Roman" w:eastAsia="Arial" w:hAnsi="Times New Roman" w:cs="Times New Roman"/>
          <w:i/>
          <w:spacing w:val="-1"/>
          <w:sz w:val="24"/>
          <w:szCs w:val="24"/>
        </w:rPr>
        <w:t>i</w:t>
      </w:r>
      <w:r w:rsidRPr="000B4305">
        <w:rPr>
          <w:rFonts w:ascii="Times New Roman" w:eastAsia="Arial" w:hAnsi="Times New Roman" w:cs="Times New Roman"/>
          <w:i/>
          <w:spacing w:val="1"/>
          <w:sz w:val="24"/>
          <w:szCs w:val="24"/>
        </w:rPr>
        <w:t>v</w:t>
      </w:r>
      <w:r w:rsidRPr="000B4305">
        <w:rPr>
          <w:rFonts w:ascii="Times New Roman" w:eastAsia="Arial" w:hAnsi="Times New Roman" w:cs="Times New Roman"/>
          <w:i/>
          <w:sz w:val="24"/>
          <w:szCs w:val="24"/>
        </w:rPr>
        <w:t>ar</w:t>
      </w:r>
      <w:r w:rsidRPr="000B4305">
        <w:rPr>
          <w:rFonts w:ascii="Times New Roman" w:eastAsia="Arial" w:hAnsi="Times New Roman" w:cs="Times New Roman"/>
          <w:i/>
          <w:spacing w:val="1"/>
          <w:sz w:val="24"/>
          <w:szCs w:val="24"/>
        </w:rPr>
        <w:t>i</w:t>
      </w:r>
      <w:r w:rsidRPr="000B4305">
        <w:rPr>
          <w:rFonts w:ascii="Times New Roman" w:eastAsia="Arial" w:hAnsi="Times New Roman" w:cs="Times New Roman"/>
          <w:i/>
          <w:sz w:val="24"/>
          <w:szCs w:val="24"/>
        </w:rPr>
        <w:t>ab</w:t>
      </w:r>
      <w:r w:rsidRPr="000B4305">
        <w:rPr>
          <w:rFonts w:ascii="Times New Roman" w:eastAsia="Arial" w:hAnsi="Times New Roman" w:cs="Times New Roman"/>
          <w:i/>
          <w:spacing w:val="1"/>
          <w:sz w:val="24"/>
          <w:szCs w:val="24"/>
        </w:rPr>
        <w:t>l</w:t>
      </w:r>
      <w:r w:rsidRPr="000B4305">
        <w:rPr>
          <w:rFonts w:ascii="Times New Roman" w:eastAsia="Arial" w:hAnsi="Times New Roman" w:cs="Times New Roman"/>
          <w:i/>
          <w:spacing w:val="-1"/>
          <w:sz w:val="24"/>
          <w:szCs w:val="24"/>
        </w:rPr>
        <w:t>e</w:t>
      </w:r>
      <w:r w:rsidRPr="000B4305">
        <w:rPr>
          <w:rFonts w:ascii="Times New Roman" w:eastAsia="Arial" w:hAnsi="Times New Roman" w:cs="Times New Roman"/>
          <w:sz w:val="24"/>
          <w:szCs w:val="24"/>
        </w:rPr>
        <w:t>,</w:t>
      </w:r>
      <w:r w:rsidRPr="000B4305">
        <w:rPr>
          <w:rFonts w:ascii="Times New Roman" w:eastAsia="Arial" w:hAnsi="Times New Roman" w:cs="Times New Roman"/>
          <w:spacing w:val="-7"/>
          <w:sz w:val="24"/>
          <w:szCs w:val="24"/>
        </w:rPr>
        <w:t xml:space="preserve"> </w:t>
      </w:r>
      <w:r w:rsidRPr="000B4305">
        <w:rPr>
          <w:rFonts w:ascii="Times New Roman" w:eastAsia="Arial" w:hAnsi="Times New Roman" w:cs="Times New Roman"/>
          <w:spacing w:val="2"/>
          <w:sz w:val="24"/>
          <w:szCs w:val="24"/>
        </w:rPr>
        <w:t>3</w:t>
      </w:r>
      <w:proofErr w:type="spellStart"/>
      <w:r w:rsidRPr="000B4305">
        <w:rPr>
          <w:rFonts w:ascii="Times New Roman" w:eastAsia="Arial" w:hAnsi="Times New Roman" w:cs="Times New Roman"/>
          <w:position w:val="6"/>
          <w:sz w:val="24"/>
          <w:szCs w:val="24"/>
        </w:rPr>
        <w:t>rd</w:t>
      </w:r>
      <w:proofErr w:type="spellEnd"/>
      <w:r w:rsidRPr="000B4305">
        <w:rPr>
          <w:rFonts w:ascii="Times New Roman" w:eastAsia="Arial" w:hAnsi="Times New Roman" w:cs="Times New Roman"/>
          <w:spacing w:val="13"/>
          <w:position w:val="6"/>
          <w:sz w:val="24"/>
          <w:szCs w:val="24"/>
        </w:rPr>
        <w:t xml:space="preserve"> </w:t>
      </w:r>
      <w:r w:rsidRPr="000B4305">
        <w:rPr>
          <w:rFonts w:ascii="Times New Roman" w:eastAsia="Arial" w:hAnsi="Times New Roman" w:cs="Times New Roman"/>
          <w:spacing w:val="1"/>
          <w:sz w:val="24"/>
          <w:szCs w:val="24"/>
        </w:rPr>
        <w:t>E</w:t>
      </w:r>
      <w:r w:rsidRPr="000B4305">
        <w:rPr>
          <w:rFonts w:ascii="Times New Roman" w:eastAsia="Arial" w:hAnsi="Times New Roman" w:cs="Times New Roman"/>
          <w:sz w:val="24"/>
          <w:szCs w:val="24"/>
        </w:rPr>
        <w:t>d</w:t>
      </w:r>
      <w:r w:rsidRPr="000B4305">
        <w:rPr>
          <w:rFonts w:ascii="Times New Roman" w:eastAsia="Arial" w:hAnsi="Times New Roman" w:cs="Times New Roman"/>
          <w:spacing w:val="-1"/>
          <w:sz w:val="24"/>
          <w:szCs w:val="24"/>
        </w:rPr>
        <w:t>i</w:t>
      </w:r>
      <w:r w:rsidRPr="000B4305">
        <w:rPr>
          <w:rFonts w:ascii="Times New Roman" w:eastAsia="Arial" w:hAnsi="Times New Roman" w:cs="Times New Roman"/>
          <w:spacing w:val="2"/>
          <w:sz w:val="24"/>
          <w:szCs w:val="24"/>
        </w:rPr>
        <w:t>t</w:t>
      </w:r>
      <w:r w:rsidRPr="000B4305">
        <w:rPr>
          <w:rFonts w:ascii="Times New Roman" w:eastAsia="Arial" w:hAnsi="Times New Roman" w:cs="Times New Roman"/>
          <w:spacing w:val="-1"/>
          <w:sz w:val="24"/>
          <w:szCs w:val="24"/>
        </w:rPr>
        <w:t>i</w:t>
      </w:r>
      <w:r w:rsidRPr="000B4305">
        <w:rPr>
          <w:rFonts w:ascii="Times New Roman" w:eastAsia="Arial" w:hAnsi="Times New Roman" w:cs="Times New Roman"/>
          <w:spacing w:val="2"/>
          <w:sz w:val="24"/>
          <w:szCs w:val="24"/>
        </w:rPr>
        <w:t>o</w:t>
      </w:r>
      <w:r w:rsidRPr="000B4305">
        <w:rPr>
          <w:rFonts w:ascii="Times New Roman" w:eastAsia="Arial" w:hAnsi="Times New Roman" w:cs="Times New Roman"/>
          <w:sz w:val="24"/>
          <w:szCs w:val="24"/>
        </w:rPr>
        <w:t>n.</w:t>
      </w:r>
      <w:r w:rsidRPr="000B4305">
        <w:rPr>
          <w:rFonts w:ascii="Times New Roman" w:eastAsia="Arial" w:hAnsi="Times New Roman" w:cs="Times New Roman"/>
          <w:spacing w:val="-6"/>
          <w:sz w:val="24"/>
          <w:szCs w:val="24"/>
        </w:rPr>
        <w:t xml:space="preserve"> </w:t>
      </w:r>
      <w:r w:rsidRPr="000B4305">
        <w:rPr>
          <w:rFonts w:ascii="Times New Roman" w:eastAsia="Arial" w:hAnsi="Times New Roman" w:cs="Times New Roman"/>
          <w:spacing w:val="1"/>
          <w:sz w:val="24"/>
          <w:szCs w:val="24"/>
        </w:rPr>
        <w:t>J</w:t>
      </w:r>
      <w:r w:rsidRPr="000B4305">
        <w:rPr>
          <w:rFonts w:ascii="Times New Roman" w:eastAsia="Arial" w:hAnsi="Times New Roman" w:cs="Times New Roman"/>
          <w:spacing w:val="2"/>
          <w:sz w:val="24"/>
          <w:szCs w:val="24"/>
        </w:rPr>
        <w:t>o</w:t>
      </w:r>
      <w:r w:rsidRPr="000B4305">
        <w:rPr>
          <w:rFonts w:ascii="Times New Roman" w:eastAsia="Arial" w:hAnsi="Times New Roman" w:cs="Times New Roman"/>
          <w:sz w:val="24"/>
          <w:szCs w:val="24"/>
        </w:rPr>
        <w:t>hn</w:t>
      </w:r>
      <w:r w:rsidRPr="000B4305">
        <w:rPr>
          <w:rFonts w:ascii="Times New Roman" w:eastAsia="Arial" w:hAnsi="Times New Roman" w:cs="Times New Roman"/>
          <w:spacing w:val="-9"/>
          <w:sz w:val="24"/>
          <w:szCs w:val="24"/>
        </w:rPr>
        <w:t xml:space="preserve"> </w:t>
      </w:r>
      <w:r w:rsidRPr="000B4305">
        <w:rPr>
          <w:rFonts w:ascii="Times New Roman" w:eastAsia="Arial" w:hAnsi="Times New Roman" w:cs="Times New Roman"/>
          <w:spacing w:val="8"/>
          <w:sz w:val="24"/>
          <w:szCs w:val="24"/>
        </w:rPr>
        <w:t>W</w:t>
      </w:r>
      <w:r w:rsidRPr="000B4305">
        <w:rPr>
          <w:rFonts w:ascii="Times New Roman" w:eastAsia="Arial" w:hAnsi="Times New Roman" w:cs="Times New Roman"/>
          <w:spacing w:val="-1"/>
          <w:sz w:val="24"/>
          <w:szCs w:val="24"/>
        </w:rPr>
        <w:t>il</w:t>
      </w:r>
      <w:r w:rsidRPr="000B4305">
        <w:rPr>
          <w:rFonts w:ascii="Times New Roman" w:eastAsia="Arial" w:hAnsi="Times New Roman" w:cs="Times New Roman"/>
          <w:spacing w:val="2"/>
          <w:sz w:val="24"/>
          <w:szCs w:val="24"/>
        </w:rPr>
        <w:t>e</w:t>
      </w:r>
      <w:r w:rsidRPr="000B4305">
        <w:rPr>
          <w:rFonts w:ascii="Times New Roman" w:eastAsia="Arial" w:hAnsi="Times New Roman" w:cs="Times New Roman"/>
          <w:sz w:val="24"/>
          <w:szCs w:val="24"/>
        </w:rPr>
        <w:t>y</w:t>
      </w:r>
      <w:r w:rsidRPr="000B4305">
        <w:rPr>
          <w:rFonts w:ascii="Times New Roman" w:eastAsia="Arial" w:hAnsi="Times New Roman" w:cs="Times New Roman"/>
          <w:spacing w:val="-9"/>
          <w:sz w:val="24"/>
          <w:szCs w:val="24"/>
        </w:rPr>
        <w:t xml:space="preserve"> </w:t>
      </w:r>
      <w:r w:rsidRPr="000B4305">
        <w:rPr>
          <w:rFonts w:ascii="Times New Roman" w:eastAsia="Arial" w:hAnsi="Times New Roman" w:cs="Times New Roman"/>
          <w:sz w:val="24"/>
          <w:szCs w:val="24"/>
        </w:rPr>
        <w:t>&amp;</w:t>
      </w:r>
      <w:r w:rsidRPr="000B4305">
        <w:rPr>
          <w:rFonts w:ascii="Times New Roman" w:eastAsia="Arial" w:hAnsi="Times New Roman" w:cs="Times New Roman"/>
          <w:spacing w:val="-5"/>
          <w:sz w:val="24"/>
          <w:szCs w:val="24"/>
        </w:rPr>
        <w:t xml:space="preserve"> </w:t>
      </w:r>
      <w:r w:rsidRPr="000B4305">
        <w:rPr>
          <w:rFonts w:ascii="Times New Roman" w:eastAsia="Arial" w:hAnsi="Times New Roman" w:cs="Times New Roman"/>
          <w:spacing w:val="-1"/>
          <w:sz w:val="24"/>
          <w:szCs w:val="24"/>
        </w:rPr>
        <w:t>S</w:t>
      </w:r>
      <w:r w:rsidRPr="000B4305">
        <w:rPr>
          <w:rFonts w:ascii="Times New Roman" w:eastAsia="Arial" w:hAnsi="Times New Roman" w:cs="Times New Roman"/>
          <w:spacing w:val="2"/>
          <w:sz w:val="24"/>
          <w:szCs w:val="24"/>
        </w:rPr>
        <w:t>o</w:t>
      </w:r>
      <w:r w:rsidRPr="000B4305">
        <w:rPr>
          <w:rFonts w:ascii="Times New Roman" w:eastAsia="Arial" w:hAnsi="Times New Roman" w:cs="Times New Roman"/>
          <w:sz w:val="24"/>
          <w:szCs w:val="24"/>
        </w:rPr>
        <w:t>n</w:t>
      </w:r>
      <w:r w:rsidRPr="000B4305">
        <w:rPr>
          <w:rFonts w:ascii="Times New Roman" w:eastAsia="Arial" w:hAnsi="Times New Roman" w:cs="Times New Roman"/>
          <w:spacing w:val="1"/>
          <w:sz w:val="24"/>
          <w:szCs w:val="24"/>
        </w:rPr>
        <w:t>s</w:t>
      </w:r>
      <w:r w:rsidRPr="000B4305">
        <w:rPr>
          <w:rFonts w:ascii="Times New Roman" w:eastAsia="Arial" w:hAnsi="Times New Roman" w:cs="Times New Roman"/>
          <w:sz w:val="24"/>
          <w:szCs w:val="24"/>
        </w:rPr>
        <w:t>,</w:t>
      </w:r>
      <w:r w:rsidRPr="000B4305">
        <w:rPr>
          <w:rFonts w:ascii="Times New Roman" w:eastAsia="Arial" w:hAnsi="Times New Roman" w:cs="Times New Roman"/>
          <w:spacing w:val="-6"/>
          <w:sz w:val="24"/>
          <w:szCs w:val="24"/>
        </w:rPr>
        <w:t xml:space="preserve"> </w:t>
      </w:r>
      <w:r w:rsidRPr="000B4305">
        <w:rPr>
          <w:rFonts w:ascii="Times New Roman" w:eastAsia="Arial" w:hAnsi="Times New Roman" w:cs="Times New Roman"/>
          <w:sz w:val="24"/>
          <w:szCs w:val="24"/>
        </w:rPr>
        <w:t>In</w:t>
      </w:r>
      <w:r w:rsidRPr="000B4305">
        <w:rPr>
          <w:rFonts w:ascii="Times New Roman" w:eastAsia="Arial" w:hAnsi="Times New Roman" w:cs="Times New Roman"/>
          <w:spacing w:val="1"/>
          <w:sz w:val="24"/>
          <w:szCs w:val="24"/>
        </w:rPr>
        <w:t>c</w:t>
      </w:r>
      <w:r w:rsidRPr="000B4305">
        <w:rPr>
          <w:rFonts w:ascii="Times New Roman" w:eastAsia="Arial" w:hAnsi="Times New Roman" w:cs="Times New Roman"/>
          <w:sz w:val="24"/>
          <w:szCs w:val="24"/>
        </w:rPr>
        <w:t>.</w:t>
      </w:r>
      <w:r w:rsidRPr="000B4305">
        <w:rPr>
          <w:rFonts w:ascii="Times New Roman" w:eastAsia="Arial" w:hAnsi="Times New Roman" w:cs="Times New Roman"/>
          <w:spacing w:val="-5"/>
          <w:sz w:val="24"/>
          <w:szCs w:val="24"/>
        </w:rPr>
        <w:t xml:space="preserve"> </w:t>
      </w:r>
      <w:r w:rsidRPr="000B4305">
        <w:rPr>
          <w:rFonts w:ascii="Times New Roman" w:eastAsia="Arial" w:hAnsi="Times New Roman" w:cs="Times New Roman"/>
          <w:sz w:val="24"/>
          <w:szCs w:val="24"/>
        </w:rPr>
        <w:t>20</w:t>
      </w:r>
      <w:r w:rsidRPr="000B4305">
        <w:rPr>
          <w:rFonts w:ascii="Times New Roman" w:eastAsia="Arial" w:hAnsi="Times New Roman" w:cs="Times New Roman"/>
          <w:spacing w:val="2"/>
          <w:sz w:val="24"/>
          <w:szCs w:val="24"/>
        </w:rPr>
        <w:t>02</w:t>
      </w:r>
      <w:r w:rsidRPr="000B4305">
        <w:rPr>
          <w:rFonts w:ascii="Times New Roman" w:eastAsia="Arial" w:hAnsi="Times New Roman" w:cs="Times New Roman"/>
          <w:sz w:val="24"/>
          <w:szCs w:val="24"/>
        </w:rPr>
        <w:t>.</w:t>
      </w:r>
    </w:p>
    <w:p w:rsidR="008F661A" w:rsidRPr="00822658" w:rsidRDefault="00DC4E27" w:rsidP="00822658">
      <w:pPr>
        <w:numPr>
          <w:ilvl w:val="0"/>
          <w:numId w:val="4"/>
        </w:numPr>
        <w:pBdr>
          <w:top w:val="nil"/>
          <w:left w:val="nil"/>
          <w:bottom w:val="nil"/>
          <w:right w:val="nil"/>
          <w:between w:val="nil"/>
        </w:pBdr>
        <w:spacing w:after="200" w:line="276" w:lineRule="auto"/>
        <w:jc w:val="both"/>
        <w:rPr>
          <w:color w:val="000000"/>
          <w:sz w:val="22"/>
          <w:szCs w:val="22"/>
        </w:rPr>
        <w:sectPr w:rsidR="008F661A" w:rsidRPr="00822658" w:rsidSect="00C76933">
          <w:headerReference w:type="default" r:id="rId10"/>
          <w:footerReference w:type="default" r:id="rId11"/>
          <w:pgSz w:w="11907" w:h="16839" w:code="9"/>
          <w:pgMar w:top="1440" w:right="1080" w:bottom="1440" w:left="1080" w:header="568" w:footer="1068" w:gutter="0"/>
          <w:cols w:space="720"/>
          <w:docGrid w:linePitch="326"/>
        </w:sectPr>
      </w:pPr>
      <w:r w:rsidRPr="00FB779E">
        <w:rPr>
          <w:color w:val="000000"/>
          <w:sz w:val="22"/>
          <w:szCs w:val="22"/>
        </w:rPr>
        <w:t xml:space="preserve">H. K. </w:t>
      </w:r>
      <w:proofErr w:type="spellStart"/>
      <w:r w:rsidRPr="00FB779E">
        <w:rPr>
          <w:color w:val="000000"/>
          <w:sz w:val="22"/>
          <w:szCs w:val="22"/>
        </w:rPr>
        <w:t>Dass</w:t>
      </w:r>
      <w:proofErr w:type="spellEnd"/>
      <w:r w:rsidRPr="00FB779E">
        <w:rPr>
          <w:color w:val="000000"/>
          <w:sz w:val="22"/>
          <w:szCs w:val="22"/>
        </w:rPr>
        <w:t xml:space="preserve">, </w:t>
      </w:r>
      <w:r w:rsidRPr="00FB779E">
        <w:rPr>
          <w:i/>
          <w:color w:val="000000"/>
          <w:sz w:val="22"/>
          <w:szCs w:val="22"/>
        </w:rPr>
        <w:t xml:space="preserve">Advanced Engineering Mathematics, </w:t>
      </w:r>
      <w:r w:rsidRPr="00FB779E">
        <w:rPr>
          <w:color w:val="000000"/>
          <w:sz w:val="22"/>
          <w:szCs w:val="22"/>
        </w:rPr>
        <w:t>S. Chand &amp; Company Ltd</w:t>
      </w:r>
    </w:p>
    <w:p w:rsidR="008F661A" w:rsidRDefault="00FF6DA8" w:rsidP="00822658">
      <w:pPr>
        <w:pStyle w:val="MediumGrid1-Accent21"/>
        <w:spacing w:after="0" w:line="240" w:lineRule="auto"/>
        <w:ind w:left="0"/>
        <w:jc w:val="center"/>
        <w:rPr>
          <w:rFonts w:ascii="Times New Roman" w:hAnsi="Times New Roman"/>
          <w:b/>
          <w:bCs/>
          <w:sz w:val="24"/>
          <w:szCs w:val="24"/>
        </w:rPr>
      </w:pPr>
      <w:r>
        <w:rPr>
          <w:rFonts w:ascii="Times New Roman" w:hAnsi="Times New Roman"/>
          <w:b/>
          <w:bCs/>
          <w:sz w:val="24"/>
          <w:szCs w:val="24"/>
        </w:rPr>
        <w:lastRenderedPageBreak/>
        <w:t>LESSON</w:t>
      </w:r>
      <w:r w:rsidR="008F661A" w:rsidRPr="0096436F">
        <w:rPr>
          <w:rFonts w:ascii="Times New Roman" w:hAnsi="Times New Roman"/>
          <w:b/>
          <w:bCs/>
          <w:sz w:val="24"/>
          <w:szCs w:val="24"/>
        </w:rPr>
        <w:t xml:space="preserve"> PLAN</w:t>
      </w:r>
    </w:p>
    <w:p w:rsidR="008F661A" w:rsidRDefault="008F661A" w:rsidP="008F661A">
      <w:pPr>
        <w:pStyle w:val="MediumGrid1-Accent21"/>
        <w:spacing w:after="0" w:line="240" w:lineRule="auto"/>
        <w:ind w:left="0"/>
        <w:jc w:val="center"/>
        <w:rPr>
          <w:rFonts w:ascii="Times New Roman" w:hAnsi="Times New Roman"/>
          <w:b/>
          <w:bCs/>
          <w:sz w:val="24"/>
          <w:szCs w:val="24"/>
        </w:rPr>
      </w:pPr>
    </w:p>
    <w:p w:rsidR="008F661A" w:rsidRPr="003945F1" w:rsidRDefault="008F661A" w:rsidP="008F661A">
      <w:pPr>
        <w:pStyle w:val="MediumGrid1-Accent21"/>
        <w:spacing w:after="0" w:line="240" w:lineRule="auto"/>
        <w:ind w:left="0"/>
        <w:jc w:val="both"/>
        <w:rPr>
          <w:rFonts w:ascii="Times New Roman" w:hAnsi="Times New Roman"/>
          <w:b/>
          <w:bCs/>
          <w:sz w:val="24"/>
          <w:szCs w:val="24"/>
        </w:rPr>
      </w:pPr>
      <w:r w:rsidRPr="003945F1">
        <w:rPr>
          <w:rFonts w:ascii="Times New Roman" w:hAnsi="Times New Roman"/>
          <w:b/>
          <w:bCs/>
          <w:sz w:val="24"/>
          <w:szCs w:val="24"/>
        </w:rPr>
        <w:t>Course Title:</w:t>
      </w:r>
      <w:r w:rsidRPr="003945F1">
        <w:rPr>
          <w:rFonts w:ascii="Times New Roman" w:hAnsi="Times New Roman"/>
          <w:b/>
          <w:bCs/>
          <w:sz w:val="24"/>
          <w:szCs w:val="24"/>
        </w:rPr>
        <w:tab/>
      </w:r>
      <w:r w:rsidR="00134497">
        <w:rPr>
          <w:rFonts w:ascii="Times New Roman" w:hAnsi="Times New Roman"/>
          <w:b/>
          <w:bCs/>
          <w:sz w:val="24"/>
          <w:szCs w:val="24"/>
        </w:rPr>
        <w:t>Multivariate Calculus</w:t>
      </w:r>
    </w:p>
    <w:p w:rsidR="008F661A" w:rsidRPr="002F1439" w:rsidRDefault="008F661A" w:rsidP="008F661A">
      <w:pPr>
        <w:pStyle w:val="MediumGrid1-Accent21"/>
        <w:spacing w:after="0" w:line="240" w:lineRule="auto"/>
        <w:ind w:left="0"/>
        <w:jc w:val="both"/>
        <w:rPr>
          <w:rFonts w:ascii="Times New Roman" w:hAnsi="Times New Roman"/>
          <w:b/>
          <w:bCs/>
          <w:sz w:val="24"/>
          <w:szCs w:val="24"/>
        </w:rPr>
      </w:pPr>
      <w:r w:rsidRPr="003945F1">
        <w:rPr>
          <w:rFonts w:ascii="Times New Roman" w:hAnsi="Times New Roman"/>
          <w:b/>
          <w:bCs/>
          <w:sz w:val="24"/>
          <w:szCs w:val="24"/>
        </w:rPr>
        <w:t>Course Code:</w:t>
      </w:r>
      <w:r w:rsidRPr="003945F1">
        <w:rPr>
          <w:rFonts w:ascii="Times New Roman" w:hAnsi="Times New Roman"/>
          <w:b/>
          <w:bCs/>
          <w:sz w:val="24"/>
          <w:szCs w:val="24"/>
        </w:rPr>
        <w:tab/>
      </w:r>
      <w:r w:rsidR="00134497">
        <w:rPr>
          <w:rFonts w:ascii="Times New Roman" w:hAnsi="Times New Roman"/>
          <w:b/>
          <w:bCs/>
          <w:sz w:val="24"/>
          <w:szCs w:val="24"/>
        </w:rPr>
        <w:t>MS-208</w:t>
      </w:r>
    </w:p>
    <w:tbl>
      <w:tblPr>
        <w:tblStyle w:val="TableGrid"/>
        <w:tblW w:w="9715" w:type="dxa"/>
        <w:tblLayout w:type="fixed"/>
        <w:tblLook w:val="04A0" w:firstRow="1" w:lastRow="0" w:firstColumn="1" w:lastColumn="0" w:noHBand="0" w:noVBand="1"/>
      </w:tblPr>
      <w:tblGrid>
        <w:gridCol w:w="805"/>
        <w:gridCol w:w="1350"/>
        <w:gridCol w:w="4140"/>
        <w:gridCol w:w="1980"/>
        <w:gridCol w:w="1440"/>
      </w:tblGrid>
      <w:tr w:rsidR="008F661A" w:rsidRPr="003945F1" w:rsidTr="00822658">
        <w:tc>
          <w:tcPr>
            <w:tcW w:w="805" w:type="dxa"/>
            <w:shd w:val="clear" w:color="auto" w:fill="D9D9D9" w:themeFill="background1" w:themeFillShade="D9"/>
            <w:vAlign w:val="center"/>
          </w:tcPr>
          <w:p w:rsidR="008F661A" w:rsidRPr="003945F1" w:rsidRDefault="008F661A" w:rsidP="00C35830">
            <w:pPr>
              <w:pStyle w:val="MediumGrid1-Accent21"/>
              <w:spacing w:after="0" w:line="240" w:lineRule="auto"/>
              <w:ind w:left="0"/>
              <w:jc w:val="center"/>
              <w:rPr>
                <w:rFonts w:ascii="Times New Roman" w:hAnsi="Times New Roman"/>
                <w:b/>
                <w:bCs/>
                <w:sz w:val="24"/>
                <w:szCs w:val="24"/>
              </w:rPr>
            </w:pPr>
            <w:r w:rsidRPr="003945F1">
              <w:rPr>
                <w:rFonts w:ascii="Times New Roman" w:eastAsia="Times New Roman" w:hAnsi="Times New Roman"/>
                <w:b/>
                <w:bCs/>
                <w:color w:val="000000" w:themeColor="text1"/>
                <w:sz w:val="24"/>
                <w:szCs w:val="24"/>
              </w:rPr>
              <w:t>Week No.</w:t>
            </w:r>
          </w:p>
        </w:tc>
        <w:tc>
          <w:tcPr>
            <w:tcW w:w="1350" w:type="dxa"/>
            <w:shd w:val="clear" w:color="auto" w:fill="D9D9D9" w:themeFill="background1" w:themeFillShade="D9"/>
            <w:vAlign w:val="center"/>
          </w:tcPr>
          <w:p w:rsidR="008F661A" w:rsidRPr="003945F1" w:rsidRDefault="008F661A" w:rsidP="00C35830">
            <w:pPr>
              <w:pStyle w:val="MediumGrid1-Accent21"/>
              <w:spacing w:after="0" w:line="240" w:lineRule="auto"/>
              <w:ind w:left="0"/>
              <w:jc w:val="center"/>
              <w:rPr>
                <w:rFonts w:ascii="Times New Roman" w:hAnsi="Times New Roman"/>
                <w:b/>
                <w:bCs/>
                <w:sz w:val="24"/>
                <w:szCs w:val="24"/>
              </w:rPr>
            </w:pPr>
            <w:r w:rsidRPr="003945F1">
              <w:rPr>
                <w:rFonts w:ascii="Times New Roman" w:eastAsia="Times New Roman" w:hAnsi="Times New Roman"/>
                <w:b/>
                <w:bCs/>
                <w:color w:val="000000" w:themeColor="text1"/>
                <w:spacing w:val="-1"/>
                <w:sz w:val="24"/>
                <w:szCs w:val="24"/>
              </w:rPr>
              <w:t>Week Dates</w:t>
            </w:r>
          </w:p>
        </w:tc>
        <w:tc>
          <w:tcPr>
            <w:tcW w:w="4140" w:type="dxa"/>
            <w:shd w:val="clear" w:color="auto" w:fill="D9D9D9" w:themeFill="background1" w:themeFillShade="D9"/>
            <w:vAlign w:val="center"/>
          </w:tcPr>
          <w:p w:rsidR="008F661A" w:rsidRPr="003945F1" w:rsidRDefault="008F661A" w:rsidP="00C35830">
            <w:pPr>
              <w:pStyle w:val="MediumGrid1-Accent21"/>
              <w:spacing w:after="0" w:line="240" w:lineRule="auto"/>
              <w:ind w:left="0"/>
              <w:jc w:val="center"/>
              <w:rPr>
                <w:rFonts w:ascii="Times New Roman" w:hAnsi="Times New Roman"/>
                <w:b/>
                <w:bCs/>
                <w:sz w:val="24"/>
                <w:szCs w:val="24"/>
              </w:rPr>
            </w:pPr>
            <w:r w:rsidRPr="003945F1">
              <w:rPr>
                <w:rFonts w:ascii="Times New Roman" w:eastAsia="Times New Roman" w:hAnsi="Times New Roman"/>
                <w:b/>
                <w:bCs/>
                <w:color w:val="000000" w:themeColor="text1"/>
                <w:spacing w:val="1"/>
                <w:sz w:val="24"/>
                <w:szCs w:val="24"/>
              </w:rPr>
              <w:t>T</w:t>
            </w:r>
            <w:r w:rsidRPr="003945F1">
              <w:rPr>
                <w:rFonts w:ascii="Times New Roman" w:eastAsia="Times New Roman" w:hAnsi="Times New Roman"/>
                <w:b/>
                <w:bCs/>
                <w:color w:val="000000" w:themeColor="text1"/>
                <w:sz w:val="24"/>
                <w:szCs w:val="24"/>
              </w:rPr>
              <w:t>o</w:t>
            </w:r>
            <w:r w:rsidRPr="003945F1">
              <w:rPr>
                <w:rFonts w:ascii="Times New Roman" w:eastAsia="Times New Roman" w:hAnsi="Times New Roman"/>
                <w:b/>
                <w:bCs/>
                <w:color w:val="000000" w:themeColor="text1"/>
                <w:spacing w:val="1"/>
                <w:sz w:val="24"/>
                <w:szCs w:val="24"/>
              </w:rPr>
              <w:t>p</w:t>
            </w:r>
            <w:r w:rsidRPr="003945F1">
              <w:rPr>
                <w:rFonts w:ascii="Times New Roman" w:eastAsia="Times New Roman" w:hAnsi="Times New Roman"/>
                <w:b/>
                <w:bCs/>
                <w:color w:val="000000" w:themeColor="text1"/>
                <w:sz w:val="24"/>
                <w:szCs w:val="24"/>
              </w:rPr>
              <w:t>i</w:t>
            </w:r>
            <w:r w:rsidRPr="003945F1">
              <w:rPr>
                <w:rFonts w:ascii="Times New Roman" w:eastAsia="Times New Roman" w:hAnsi="Times New Roman"/>
                <w:b/>
                <w:bCs/>
                <w:color w:val="000000" w:themeColor="text1"/>
                <w:spacing w:val="-1"/>
                <w:sz w:val="24"/>
                <w:szCs w:val="24"/>
              </w:rPr>
              <w:t>cs</w:t>
            </w:r>
          </w:p>
        </w:tc>
        <w:tc>
          <w:tcPr>
            <w:tcW w:w="1980" w:type="dxa"/>
            <w:shd w:val="clear" w:color="auto" w:fill="D9D9D9" w:themeFill="background1" w:themeFillShade="D9"/>
            <w:vAlign w:val="center"/>
          </w:tcPr>
          <w:p w:rsidR="008F661A" w:rsidRPr="003945F1" w:rsidRDefault="008F661A" w:rsidP="00C35830">
            <w:pPr>
              <w:pStyle w:val="MediumGrid1-Accent21"/>
              <w:spacing w:after="0" w:line="240" w:lineRule="auto"/>
              <w:ind w:left="0"/>
              <w:jc w:val="center"/>
              <w:rPr>
                <w:rFonts w:ascii="Times New Roman" w:hAnsi="Times New Roman"/>
                <w:b/>
                <w:bCs/>
                <w:sz w:val="24"/>
                <w:szCs w:val="24"/>
              </w:rPr>
            </w:pPr>
            <w:r w:rsidRPr="003945F1">
              <w:rPr>
                <w:rFonts w:ascii="Times New Roman" w:eastAsia="Times New Roman" w:hAnsi="Times New Roman"/>
                <w:b/>
                <w:bCs/>
                <w:color w:val="000000" w:themeColor="text1"/>
                <w:spacing w:val="-1"/>
                <w:sz w:val="24"/>
                <w:szCs w:val="24"/>
              </w:rPr>
              <w:t>Required Reading</w:t>
            </w:r>
          </w:p>
        </w:tc>
        <w:tc>
          <w:tcPr>
            <w:tcW w:w="1440" w:type="dxa"/>
            <w:shd w:val="clear" w:color="auto" w:fill="D9D9D9" w:themeFill="background1" w:themeFillShade="D9"/>
            <w:vAlign w:val="center"/>
          </w:tcPr>
          <w:p w:rsidR="008F661A" w:rsidRPr="003945F1" w:rsidRDefault="008F661A" w:rsidP="00C35830">
            <w:pPr>
              <w:pStyle w:val="MediumGrid1-Accent21"/>
              <w:spacing w:after="0" w:line="240" w:lineRule="auto"/>
              <w:ind w:left="0"/>
              <w:jc w:val="center"/>
              <w:rPr>
                <w:rFonts w:ascii="Times New Roman" w:hAnsi="Times New Roman"/>
                <w:b/>
                <w:bCs/>
                <w:sz w:val="24"/>
                <w:szCs w:val="24"/>
              </w:rPr>
            </w:pPr>
            <w:r w:rsidRPr="003945F1">
              <w:rPr>
                <w:rFonts w:ascii="Times New Roman" w:eastAsia="Times New Roman" w:hAnsi="Times New Roman"/>
                <w:b/>
                <w:bCs/>
                <w:color w:val="000000" w:themeColor="text1"/>
                <w:spacing w:val="-1"/>
                <w:sz w:val="24"/>
                <w:szCs w:val="24"/>
              </w:rPr>
              <w:t>Key Date</w:t>
            </w: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1</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6D4211" w:rsidP="00822658">
            <w:pPr>
              <w:widowControl w:val="0"/>
              <w:spacing w:before="46"/>
              <w:ind w:right="91"/>
              <w:jc w:val="both"/>
            </w:pPr>
            <w:r w:rsidRPr="00822658">
              <w:t>Function. Function of several variable. Domain and range.</w:t>
            </w:r>
          </w:p>
          <w:p w:rsidR="006D4211" w:rsidRPr="00822658" w:rsidRDefault="006D4211" w:rsidP="00822658">
            <w:pPr>
              <w:pBdr>
                <w:top w:val="nil"/>
                <w:left w:val="nil"/>
                <w:bottom w:val="nil"/>
                <w:right w:val="nil"/>
                <w:between w:val="nil"/>
              </w:pBdr>
              <w:jc w:val="both"/>
              <w:rPr>
                <w:b/>
                <w:color w:val="000000"/>
              </w:rPr>
            </w:pPr>
            <w:r w:rsidRPr="00822658">
              <w:rPr>
                <w:color w:val="000000"/>
              </w:rPr>
              <w:t xml:space="preserve">Boundary and interior points. Bounded and unbounded region. </w:t>
            </w:r>
            <w:proofErr w:type="gramStart"/>
            <w:r w:rsidRPr="00822658">
              <w:rPr>
                <w:color w:val="000000"/>
              </w:rPr>
              <w:t>level</w:t>
            </w:r>
            <w:proofErr w:type="gramEnd"/>
            <w:r w:rsidRPr="00822658">
              <w:rPr>
                <w:color w:val="000000"/>
              </w:rPr>
              <w:t xml:space="preserve"> curves and surfaces.</w:t>
            </w:r>
          </w:p>
        </w:tc>
        <w:tc>
          <w:tcPr>
            <w:tcW w:w="1980" w:type="dxa"/>
            <w:vAlign w:val="center"/>
          </w:tcPr>
          <w:p w:rsidR="006D4211" w:rsidRPr="00822658" w:rsidRDefault="00F56FF1" w:rsidP="00822658">
            <w:pPr>
              <w:jc w:val="center"/>
              <w:rPr>
                <w:color w:val="000000"/>
              </w:rPr>
            </w:pPr>
            <w:r>
              <w:rPr>
                <w:color w:val="000000"/>
              </w:rPr>
              <w:t>TC-</w:t>
            </w:r>
            <w:r w:rsidR="00123A39" w:rsidRPr="00822658">
              <w:rPr>
                <w:color w:val="000000"/>
              </w:rPr>
              <w:t>Chap#14</w:t>
            </w:r>
          </w:p>
          <w:p w:rsidR="00123A39" w:rsidRPr="00822658" w:rsidRDefault="00123A39" w:rsidP="00822658">
            <w:pPr>
              <w:jc w:val="center"/>
              <w:rPr>
                <w:color w:val="000000"/>
              </w:rPr>
            </w:pPr>
            <w:r w:rsidRPr="00822658">
              <w:rPr>
                <w:color w:val="000000"/>
              </w:rPr>
              <w:t>Exe. 14.1</w:t>
            </w:r>
          </w:p>
          <w:p w:rsidR="00123A39" w:rsidRPr="00822658" w:rsidRDefault="00123A39" w:rsidP="00822658">
            <w:pPr>
              <w:jc w:val="center"/>
              <w:rPr>
                <w:color w:val="000000"/>
              </w:rPr>
            </w:pPr>
            <w:r w:rsidRPr="00822658">
              <w:rPr>
                <w:color w:val="000000"/>
              </w:rPr>
              <w:t>1- 15</w:t>
            </w:r>
          </w:p>
          <w:p w:rsidR="00123A39" w:rsidRPr="00822658" w:rsidRDefault="00123A39" w:rsidP="00822658">
            <w:pPr>
              <w:jc w:val="center"/>
              <w:rPr>
                <w:color w:val="000000"/>
              </w:rPr>
            </w:pPr>
            <w:r w:rsidRPr="00822658">
              <w:rPr>
                <w:color w:val="000000"/>
              </w:rPr>
              <w:t>Page # 798</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2</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6D4211" w:rsidP="00822658">
            <w:pPr>
              <w:pBdr>
                <w:top w:val="nil"/>
                <w:left w:val="nil"/>
                <w:bottom w:val="nil"/>
                <w:right w:val="nil"/>
                <w:between w:val="nil"/>
              </w:pBdr>
              <w:jc w:val="both"/>
              <w:rPr>
                <w:color w:val="000000"/>
              </w:rPr>
            </w:pPr>
            <w:r w:rsidRPr="00822658">
              <w:rPr>
                <w:color w:val="000000"/>
              </w:rPr>
              <w:t>Limit and continuity</w:t>
            </w:r>
          </w:p>
          <w:p w:rsidR="006D4211" w:rsidRPr="00822658" w:rsidRDefault="006D4211" w:rsidP="00822658">
            <w:pPr>
              <w:pBdr>
                <w:top w:val="nil"/>
                <w:left w:val="nil"/>
                <w:bottom w:val="nil"/>
                <w:right w:val="nil"/>
                <w:between w:val="nil"/>
              </w:pBdr>
              <w:jc w:val="both"/>
              <w:rPr>
                <w:color w:val="000000"/>
              </w:rPr>
            </w:pPr>
            <w:r w:rsidRPr="00822658">
              <w:rPr>
                <w:color w:val="000000"/>
              </w:rPr>
              <w:t>Properties of limit of function</w:t>
            </w:r>
          </w:p>
          <w:p w:rsidR="006D4211" w:rsidRPr="00822658" w:rsidRDefault="00666D5D" w:rsidP="00822658">
            <w:pPr>
              <w:pBdr>
                <w:top w:val="nil"/>
                <w:left w:val="nil"/>
                <w:bottom w:val="nil"/>
                <w:right w:val="nil"/>
                <w:between w:val="nil"/>
              </w:pBdr>
              <w:jc w:val="both"/>
              <w:rPr>
                <w:color w:val="000000"/>
              </w:rPr>
            </w:pPr>
            <w:r w:rsidRPr="00822658">
              <w:rPr>
                <w:color w:val="000000"/>
              </w:rPr>
              <w:t>Continuous</w:t>
            </w:r>
            <w:r w:rsidR="006D4211" w:rsidRPr="00822658">
              <w:rPr>
                <w:color w:val="000000"/>
              </w:rPr>
              <w:t xml:space="preserve"> function</w:t>
            </w:r>
          </w:p>
        </w:tc>
        <w:tc>
          <w:tcPr>
            <w:tcW w:w="1980" w:type="dxa"/>
            <w:vAlign w:val="center"/>
          </w:tcPr>
          <w:p w:rsidR="00123A39" w:rsidRPr="00822658" w:rsidRDefault="00F56FF1" w:rsidP="00822658">
            <w:pPr>
              <w:jc w:val="center"/>
              <w:rPr>
                <w:color w:val="000000"/>
              </w:rPr>
            </w:pPr>
            <w:r>
              <w:rPr>
                <w:color w:val="000000"/>
              </w:rPr>
              <w:t>TC-</w:t>
            </w:r>
            <w:r w:rsidR="00123A39" w:rsidRPr="00822658">
              <w:rPr>
                <w:color w:val="000000"/>
              </w:rPr>
              <w:t>Chap#14</w:t>
            </w:r>
          </w:p>
          <w:p w:rsidR="00123A39" w:rsidRPr="00822658" w:rsidRDefault="00123A39" w:rsidP="00822658">
            <w:pPr>
              <w:jc w:val="center"/>
              <w:rPr>
                <w:color w:val="000000"/>
              </w:rPr>
            </w:pPr>
            <w:r w:rsidRPr="00822658">
              <w:rPr>
                <w:color w:val="000000"/>
              </w:rPr>
              <w:t>Exe. 14.2</w:t>
            </w:r>
          </w:p>
          <w:p w:rsidR="00123A39" w:rsidRPr="00822658" w:rsidRDefault="00123A39" w:rsidP="00822658">
            <w:pPr>
              <w:jc w:val="center"/>
              <w:rPr>
                <w:color w:val="000000"/>
              </w:rPr>
            </w:pPr>
            <w:r w:rsidRPr="00822658">
              <w:rPr>
                <w:bCs/>
              </w:rPr>
              <w:t>1-5,13-16,27-34</w:t>
            </w:r>
          </w:p>
          <w:p w:rsidR="006D4211" w:rsidRPr="00822658" w:rsidRDefault="00123A39" w:rsidP="00822658">
            <w:pPr>
              <w:jc w:val="center"/>
              <w:rPr>
                <w:color w:val="000000"/>
              </w:rPr>
            </w:pPr>
            <w:r w:rsidRPr="00822658">
              <w:rPr>
                <w:color w:val="000000"/>
              </w:rPr>
              <w:t>Page # 806-807</w:t>
            </w:r>
          </w:p>
        </w:tc>
        <w:tc>
          <w:tcPr>
            <w:tcW w:w="1440" w:type="dxa"/>
            <w:vAlign w:val="center"/>
          </w:tcPr>
          <w:p w:rsidR="006D4211" w:rsidRPr="00822658" w:rsidRDefault="006D4211" w:rsidP="00822658">
            <w:pPr>
              <w:jc w:val="center"/>
              <w:rPr>
                <w:b/>
                <w:bCs/>
              </w:rPr>
            </w:pP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3</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6D4211" w:rsidP="00822658">
            <w:pPr>
              <w:pBdr>
                <w:top w:val="nil"/>
                <w:left w:val="nil"/>
                <w:bottom w:val="nil"/>
                <w:right w:val="nil"/>
                <w:between w:val="nil"/>
              </w:pBdr>
              <w:spacing w:before="100" w:after="100"/>
              <w:jc w:val="both"/>
              <w:rPr>
                <w:color w:val="000000"/>
              </w:rPr>
            </w:pPr>
            <w:r w:rsidRPr="00822658">
              <w:rPr>
                <w:color w:val="000000"/>
              </w:rPr>
              <w:t>Partial derivative, continuity, Second order partial der</w:t>
            </w:r>
            <w:r w:rsidR="00342DD2" w:rsidRPr="00822658">
              <w:rPr>
                <w:color w:val="000000"/>
              </w:rPr>
              <w:t>ivative, The derivative theorem</w:t>
            </w:r>
            <w:r w:rsidRPr="00822658">
              <w:rPr>
                <w:color w:val="000000"/>
              </w:rPr>
              <w:t xml:space="preserve"> Chain rule, Implicit differentiation theorem</w:t>
            </w:r>
          </w:p>
        </w:tc>
        <w:tc>
          <w:tcPr>
            <w:tcW w:w="1980" w:type="dxa"/>
            <w:vAlign w:val="center"/>
          </w:tcPr>
          <w:p w:rsidR="00342DD2" w:rsidRPr="00822658" w:rsidRDefault="00F56FF1" w:rsidP="00822658">
            <w:pPr>
              <w:jc w:val="center"/>
              <w:rPr>
                <w:color w:val="000000"/>
              </w:rPr>
            </w:pPr>
            <w:r>
              <w:rPr>
                <w:color w:val="000000"/>
              </w:rPr>
              <w:t>TC-</w:t>
            </w:r>
            <w:r w:rsidR="00342DD2" w:rsidRPr="00822658">
              <w:rPr>
                <w:color w:val="000000"/>
              </w:rPr>
              <w:t>Exe. 14.3</w:t>
            </w:r>
          </w:p>
          <w:p w:rsidR="00342DD2" w:rsidRPr="00822658" w:rsidRDefault="00342DD2" w:rsidP="00822658">
            <w:pPr>
              <w:jc w:val="center"/>
              <w:rPr>
                <w:color w:val="000000"/>
              </w:rPr>
            </w:pPr>
            <w:r w:rsidRPr="00822658">
              <w:rPr>
                <w:bCs/>
              </w:rPr>
              <w:t>23-32</w:t>
            </w:r>
            <w:r w:rsidR="00666D5D" w:rsidRPr="00822658">
              <w:rPr>
                <w:bCs/>
              </w:rPr>
              <w:t>, 41-50</w:t>
            </w:r>
          </w:p>
          <w:p w:rsidR="006D4211" w:rsidRPr="00822658" w:rsidRDefault="00342DD2" w:rsidP="00822658">
            <w:pPr>
              <w:pStyle w:val="MediumGrid1-Accent21"/>
              <w:spacing w:after="0" w:line="240" w:lineRule="auto"/>
              <w:ind w:left="0"/>
              <w:jc w:val="center"/>
              <w:rPr>
                <w:rFonts w:ascii="Times New Roman" w:eastAsia="Times New Roman" w:hAnsi="Times New Roman"/>
                <w:color w:val="000000"/>
                <w:sz w:val="24"/>
                <w:szCs w:val="24"/>
              </w:rPr>
            </w:pPr>
            <w:r w:rsidRPr="00822658">
              <w:rPr>
                <w:rFonts w:ascii="Times New Roman" w:eastAsia="Times New Roman" w:hAnsi="Times New Roman"/>
                <w:color w:val="000000"/>
                <w:sz w:val="24"/>
                <w:szCs w:val="24"/>
              </w:rPr>
              <w:t>Page # 818</w:t>
            </w:r>
          </w:p>
          <w:p w:rsidR="00E35D15" w:rsidRPr="00822658" w:rsidRDefault="00F56FF1" w:rsidP="00822658">
            <w:pPr>
              <w:jc w:val="center"/>
              <w:rPr>
                <w:color w:val="000000"/>
              </w:rPr>
            </w:pPr>
            <w:r>
              <w:rPr>
                <w:color w:val="000000"/>
              </w:rPr>
              <w:t>TC-</w:t>
            </w:r>
            <w:r w:rsidR="00E35D15" w:rsidRPr="00822658">
              <w:rPr>
                <w:color w:val="000000"/>
              </w:rPr>
              <w:t>Exe. 14.4</w:t>
            </w:r>
          </w:p>
          <w:p w:rsidR="00E35D15" w:rsidRPr="00822658" w:rsidRDefault="00E35D15" w:rsidP="00822658">
            <w:pPr>
              <w:jc w:val="center"/>
              <w:rPr>
                <w:color w:val="000000"/>
              </w:rPr>
            </w:pPr>
            <w:r w:rsidRPr="00822658">
              <w:rPr>
                <w:bCs/>
              </w:rPr>
              <w:t>1-6, 25-30</w:t>
            </w:r>
          </w:p>
          <w:p w:rsidR="00E35D15" w:rsidRPr="00822658" w:rsidRDefault="00E35D15" w:rsidP="00822658">
            <w:pPr>
              <w:pStyle w:val="MediumGrid1-Accent21"/>
              <w:spacing w:after="0" w:line="240" w:lineRule="auto"/>
              <w:ind w:left="0"/>
              <w:jc w:val="center"/>
              <w:rPr>
                <w:rFonts w:ascii="Times New Roman" w:eastAsia="Times New Roman" w:hAnsi="Times New Roman"/>
                <w:color w:val="000000"/>
                <w:sz w:val="24"/>
                <w:szCs w:val="24"/>
              </w:rPr>
            </w:pPr>
            <w:r w:rsidRPr="00822658">
              <w:rPr>
                <w:rFonts w:ascii="Times New Roman" w:eastAsia="Times New Roman" w:hAnsi="Times New Roman"/>
                <w:color w:val="000000"/>
                <w:sz w:val="24"/>
                <w:szCs w:val="24"/>
              </w:rPr>
              <w:t>Page # 828</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Cs/>
                <w:sz w:val="24"/>
                <w:szCs w:val="24"/>
              </w:rPr>
            </w:pPr>
            <w:r w:rsidRPr="00822658">
              <w:rPr>
                <w:rFonts w:ascii="Times New Roman" w:hAnsi="Times New Roman"/>
                <w:color w:val="000000"/>
                <w:sz w:val="24"/>
                <w:szCs w:val="24"/>
              </w:rPr>
              <w:t>Assignment # 1</w:t>
            </w: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4</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6D4211" w:rsidP="00822658">
            <w:pPr>
              <w:pBdr>
                <w:top w:val="nil"/>
                <w:left w:val="nil"/>
                <w:bottom w:val="nil"/>
                <w:right w:val="nil"/>
                <w:between w:val="nil"/>
              </w:pBdr>
              <w:jc w:val="both"/>
              <w:rPr>
                <w:color w:val="000000"/>
              </w:rPr>
            </w:pPr>
            <w:r w:rsidRPr="00822658">
              <w:rPr>
                <w:color w:val="000000"/>
              </w:rPr>
              <w:t>Directio</w:t>
            </w:r>
            <w:r w:rsidR="00112E02" w:rsidRPr="00822658">
              <w:rPr>
                <w:color w:val="000000"/>
              </w:rPr>
              <w:t>nal derivative, Gradient vector</w:t>
            </w:r>
          </w:p>
        </w:tc>
        <w:tc>
          <w:tcPr>
            <w:tcW w:w="1980" w:type="dxa"/>
            <w:vAlign w:val="center"/>
          </w:tcPr>
          <w:p w:rsidR="00342DD2" w:rsidRPr="00822658" w:rsidRDefault="00F56FF1" w:rsidP="00822658">
            <w:pPr>
              <w:jc w:val="center"/>
              <w:rPr>
                <w:color w:val="000000"/>
              </w:rPr>
            </w:pPr>
            <w:r>
              <w:rPr>
                <w:color w:val="000000"/>
              </w:rPr>
              <w:t>TC-</w:t>
            </w:r>
            <w:r w:rsidR="006937C0" w:rsidRPr="00822658">
              <w:rPr>
                <w:color w:val="000000"/>
              </w:rPr>
              <w:t>Exe. 14.5</w:t>
            </w:r>
          </w:p>
          <w:p w:rsidR="00342DD2" w:rsidRPr="00822658" w:rsidRDefault="006937C0" w:rsidP="00822658">
            <w:pPr>
              <w:jc w:val="center"/>
              <w:rPr>
                <w:color w:val="000000"/>
              </w:rPr>
            </w:pPr>
            <w:r w:rsidRPr="00822658">
              <w:rPr>
                <w:bCs/>
              </w:rPr>
              <w:t>1-6, 11-13</w:t>
            </w:r>
          </w:p>
          <w:p w:rsidR="006D4211" w:rsidRPr="00822658" w:rsidRDefault="006937C0" w:rsidP="00822658">
            <w:pPr>
              <w:jc w:val="center"/>
              <w:rPr>
                <w:color w:val="000000"/>
              </w:rPr>
            </w:pPr>
            <w:r w:rsidRPr="00822658">
              <w:rPr>
                <w:color w:val="000000"/>
              </w:rPr>
              <w:t>Page # 83</w:t>
            </w:r>
            <w:r w:rsidR="00342DD2" w:rsidRPr="00822658">
              <w:rPr>
                <w:color w:val="000000"/>
              </w:rPr>
              <w:t>8</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Cs/>
                <w:sz w:val="24"/>
                <w:szCs w:val="24"/>
              </w:rPr>
            </w:pPr>
          </w:p>
        </w:tc>
      </w:tr>
      <w:tr w:rsidR="006D4211" w:rsidRPr="003945F1" w:rsidTr="00822658">
        <w:trPr>
          <w:trHeight w:val="1022"/>
        </w:trPr>
        <w:tc>
          <w:tcPr>
            <w:tcW w:w="805" w:type="dxa"/>
            <w:vAlign w:val="center"/>
          </w:tcPr>
          <w:p w:rsidR="00F56FF1" w:rsidRPr="00154F44" w:rsidRDefault="006D4211" w:rsidP="00154F44">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5</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112E02" w:rsidP="00822658">
            <w:pPr>
              <w:pBdr>
                <w:top w:val="nil"/>
                <w:left w:val="nil"/>
                <w:bottom w:val="nil"/>
                <w:right w:val="nil"/>
                <w:between w:val="nil"/>
              </w:pBdr>
              <w:spacing w:before="100" w:after="100"/>
              <w:jc w:val="both"/>
              <w:rPr>
                <w:color w:val="000000"/>
              </w:rPr>
            </w:pPr>
            <w:r w:rsidRPr="00822658">
              <w:rPr>
                <w:color w:val="000000"/>
              </w:rPr>
              <w:t>Tangent and normal lines, Linearization, Total differentiation</w:t>
            </w:r>
          </w:p>
        </w:tc>
        <w:tc>
          <w:tcPr>
            <w:tcW w:w="1980" w:type="dxa"/>
            <w:vAlign w:val="center"/>
          </w:tcPr>
          <w:p w:rsidR="00112E02" w:rsidRPr="00822658" w:rsidRDefault="00F56FF1" w:rsidP="00822658">
            <w:pPr>
              <w:jc w:val="center"/>
              <w:rPr>
                <w:color w:val="000000"/>
              </w:rPr>
            </w:pPr>
            <w:r>
              <w:rPr>
                <w:color w:val="000000"/>
              </w:rPr>
              <w:t>TC-</w:t>
            </w:r>
            <w:r w:rsidR="00112E02" w:rsidRPr="00822658">
              <w:rPr>
                <w:color w:val="000000"/>
              </w:rPr>
              <w:t>E</w:t>
            </w:r>
            <w:r w:rsidR="00F27282" w:rsidRPr="00822658">
              <w:rPr>
                <w:color w:val="000000"/>
              </w:rPr>
              <w:t>xe. 14.6</w:t>
            </w:r>
          </w:p>
          <w:p w:rsidR="00112E02" w:rsidRPr="00822658" w:rsidRDefault="00112E02" w:rsidP="00822658">
            <w:pPr>
              <w:jc w:val="center"/>
              <w:rPr>
                <w:color w:val="000000"/>
              </w:rPr>
            </w:pPr>
            <w:r w:rsidRPr="00822658">
              <w:rPr>
                <w:bCs/>
              </w:rPr>
              <w:t>1-6, 27-30</w:t>
            </w:r>
          </w:p>
          <w:p w:rsidR="006D4211" w:rsidRPr="00822658" w:rsidRDefault="00112E02" w:rsidP="00822658">
            <w:pPr>
              <w:jc w:val="center"/>
              <w:rPr>
                <w:color w:val="000000"/>
              </w:rPr>
            </w:pPr>
            <w:r w:rsidRPr="00822658">
              <w:rPr>
                <w:color w:val="000000"/>
              </w:rPr>
              <w:t>Page # 846</w:t>
            </w:r>
          </w:p>
        </w:tc>
        <w:tc>
          <w:tcPr>
            <w:tcW w:w="1440" w:type="dxa"/>
            <w:vAlign w:val="center"/>
          </w:tcPr>
          <w:p w:rsidR="006D4211" w:rsidRPr="00822658" w:rsidRDefault="006937C0" w:rsidP="00822658">
            <w:pPr>
              <w:pStyle w:val="MediumGrid1-Accent21"/>
              <w:spacing w:after="0" w:line="240" w:lineRule="auto"/>
              <w:ind w:left="0"/>
              <w:jc w:val="center"/>
              <w:rPr>
                <w:rFonts w:ascii="Times New Roman" w:hAnsi="Times New Roman"/>
                <w:bCs/>
                <w:sz w:val="24"/>
                <w:szCs w:val="24"/>
              </w:rPr>
            </w:pPr>
            <w:r w:rsidRPr="00822658">
              <w:rPr>
                <w:rFonts w:ascii="Times New Roman" w:hAnsi="Times New Roman"/>
                <w:sz w:val="24"/>
                <w:szCs w:val="24"/>
              </w:rPr>
              <w:t>Quiz # 1</w:t>
            </w: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6</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6D4211" w:rsidRPr="00822658" w:rsidRDefault="00112E02" w:rsidP="00822658">
            <w:pPr>
              <w:pBdr>
                <w:top w:val="nil"/>
                <w:left w:val="nil"/>
                <w:bottom w:val="nil"/>
                <w:right w:val="nil"/>
                <w:between w:val="nil"/>
              </w:pBdr>
              <w:jc w:val="both"/>
              <w:rPr>
                <w:color w:val="000000"/>
              </w:rPr>
            </w:pPr>
            <w:r w:rsidRPr="00822658">
              <w:rPr>
                <w:color w:val="000000"/>
              </w:rPr>
              <w:t xml:space="preserve">Extreme values, Saddle point, Constrained maxima and minima </w:t>
            </w:r>
            <w:r w:rsidR="00F27282" w:rsidRPr="00822658">
              <w:rPr>
                <w:color w:val="000000"/>
              </w:rPr>
              <w:t>Lagrange multipliers</w:t>
            </w:r>
          </w:p>
        </w:tc>
        <w:tc>
          <w:tcPr>
            <w:tcW w:w="1980" w:type="dxa"/>
            <w:vAlign w:val="center"/>
          </w:tcPr>
          <w:p w:rsidR="00112E02" w:rsidRPr="00822658" w:rsidRDefault="00F56FF1" w:rsidP="00822658">
            <w:pPr>
              <w:jc w:val="center"/>
              <w:rPr>
                <w:color w:val="000000"/>
              </w:rPr>
            </w:pPr>
            <w:r>
              <w:rPr>
                <w:color w:val="000000"/>
              </w:rPr>
              <w:t>TC-</w:t>
            </w:r>
            <w:r w:rsidR="00112E02" w:rsidRPr="00822658">
              <w:rPr>
                <w:color w:val="000000"/>
              </w:rPr>
              <w:t>Exe. 14.</w:t>
            </w:r>
            <w:r w:rsidR="00F27282" w:rsidRPr="00822658">
              <w:rPr>
                <w:color w:val="000000"/>
              </w:rPr>
              <w:t>7</w:t>
            </w:r>
          </w:p>
          <w:p w:rsidR="00112E02" w:rsidRPr="00822658" w:rsidRDefault="00112E02" w:rsidP="00822658">
            <w:pPr>
              <w:jc w:val="center"/>
              <w:rPr>
                <w:color w:val="000000"/>
              </w:rPr>
            </w:pPr>
            <w:r w:rsidRPr="00822658">
              <w:rPr>
                <w:bCs/>
              </w:rPr>
              <w:t>1-5</w:t>
            </w:r>
          </w:p>
          <w:p w:rsidR="006D4211" w:rsidRPr="00822658" w:rsidRDefault="00112E02" w:rsidP="00822658">
            <w:pPr>
              <w:jc w:val="center"/>
              <w:rPr>
                <w:color w:val="000000"/>
              </w:rPr>
            </w:pPr>
            <w:r w:rsidRPr="00822658">
              <w:rPr>
                <w:color w:val="000000"/>
              </w:rPr>
              <w:t>Page # 856</w:t>
            </w:r>
          </w:p>
          <w:p w:rsidR="00F27282" w:rsidRPr="00822658" w:rsidRDefault="00F56FF1" w:rsidP="00822658">
            <w:pPr>
              <w:jc w:val="center"/>
              <w:rPr>
                <w:color w:val="000000"/>
              </w:rPr>
            </w:pPr>
            <w:r>
              <w:rPr>
                <w:color w:val="000000"/>
              </w:rPr>
              <w:t>TC-</w:t>
            </w:r>
            <w:r w:rsidR="00F27282" w:rsidRPr="00822658">
              <w:rPr>
                <w:color w:val="000000"/>
              </w:rPr>
              <w:t>Exe. 14.8</w:t>
            </w:r>
          </w:p>
          <w:p w:rsidR="00F27282" w:rsidRPr="00822658" w:rsidRDefault="00F27282" w:rsidP="00822658">
            <w:pPr>
              <w:jc w:val="center"/>
              <w:rPr>
                <w:color w:val="000000"/>
              </w:rPr>
            </w:pPr>
            <w:r w:rsidRPr="00822658">
              <w:rPr>
                <w:bCs/>
              </w:rPr>
              <w:t>1-5</w:t>
            </w:r>
          </w:p>
          <w:p w:rsidR="00F27282" w:rsidRPr="00822658" w:rsidRDefault="00F27282" w:rsidP="00822658">
            <w:pPr>
              <w:jc w:val="center"/>
              <w:rPr>
                <w:color w:val="000000"/>
              </w:rPr>
            </w:pPr>
            <w:r w:rsidRPr="00822658">
              <w:rPr>
                <w:color w:val="000000"/>
              </w:rPr>
              <w:t>Page # 865</w:t>
            </w:r>
          </w:p>
        </w:tc>
        <w:tc>
          <w:tcPr>
            <w:tcW w:w="1440" w:type="dxa"/>
            <w:vAlign w:val="center"/>
          </w:tcPr>
          <w:p w:rsidR="006D4211" w:rsidRPr="00822658" w:rsidRDefault="006D4211" w:rsidP="00822658">
            <w:pPr>
              <w:jc w:val="center"/>
            </w:pPr>
          </w:p>
        </w:tc>
      </w:tr>
      <w:tr w:rsidR="006D4211" w:rsidRPr="003945F1" w:rsidTr="00822658">
        <w:trPr>
          <w:trHeight w:val="719"/>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7</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F27282" w:rsidRPr="00822658" w:rsidRDefault="00F27282" w:rsidP="00822658">
            <w:pPr>
              <w:pBdr>
                <w:top w:val="nil"/>
                <w:left w:val="nil"/>
                <w:bottom w:val="nil"/>
                <w:right w:val="nil"/>
                <w:between w:val="nil"/>
              </w:pBdr>
              <w:jc w:val="both"/>
              <w:rPr>
                <w:color w:val="000000"/>
              </w:rPr>
            </w:pPr>
            <w:r w:rsidRPr="00822658">
              <w:rPr>
                <w:color w:val="000000"/>
              </w:rPr>
              <w:t>Taylor formula,</w:t>
            </w:r>
          </w:p>
          <w:p w:rsidR="00F27282" w:rsidRPr="00822658" w:rsidRDefault="00F27282" w:rsidP="00822658">
            <w:pPr>
              <w:pBdr>
                <w:top w:val="nil"/>
                <w:left w:val="nil"/>
                <w:bottom w:val="nil"/>
                <w:right w:val="nil"/>
                <w:between w:val="nil"/>
              </w:pBdr>
              <w:jc w:val="both"/>
              <w:rPr>
                <w:color w:val="000000"/>
              </w:rPr>
            </w:pPr>
            <w:r w:rsidRPr="00822658">
              <w:rPr>
                <w:color w:val="000000"/>
              </w:rPr>
              <w:t>Double integral over rectangle.</w:t>
            </w:r>
          </w:p>
          <w:p w:rsidR="006D4211" w:rsidRPr="00822658" w:rsidRDefault="006D4211" w:rsidP="00822658">
            <w:pPr>
              <w:pBdr>
                <w:top w:val="nil"/>
                <w:left w:val="nil"/>
                <w:bottom w:val="nil"/>
                <w:right w:val="nil"/>
                <w:between w:val="nil"/>
              </w:pBdr>
              <w:jc w:val="both"/>
              <w:rPr>
                <w:color w:val="000000"/>
              </w:rPr>
            </w:pPr>
            <w:r w:rsidRPr="00822658">
              <w:rPr>
                <w:color w:val="000000"/>
              </w:rPr>
              <w:t>Surface area as a double integral</w:t>
            </w:r>
          </w:p>
          <w:p w:rsidR="006D4211" w:rsidRPr="00822658" w:rsidRDefault="00C35830" w:rsidP="00822658">
            <w:pPr>
              <w:pBdr>
                <w:top w:val="nil"/>
                <w:left w:val="nil"/>
                <w:bottom w:val="nil"/>
                <w:right w:val="nil"/>
                <w:between w:val="nil"/>
              </w:pBdr>
              <w:jc w:val="both"/>
              <w:rPr>
                <w:b/>
                <w:color w:val="000000"/>
              </w:rPr>
            </w:pPr>
            <w:r w:rsidRPr="00822658">
              <w:rPr>
                <w:color w:val="000000"/>
              </w:rPr>
              <w:t>Triple integral</w:t>
            </w:r>
          </w:p>
        </w:tc>
        <w:tc>
          <w:tcPr>
            <w:tcW w:w="1980" w:type="dxa"/>
            <w:vAlign w:val="center"/>
          </w:tcPr>
          <w:p w:rsidR="00F27282" w:rsidRPr="00822658" w:rsidRDefault="000D2274" w:rsidP="00822658">
            <w:pPr>
              <w:jc w:val="center"/>
              <w:rPr>
                <w:color w:val="000000"/>
              </w:rPr>
            </w:pPr>
            <w:r>
              <w:rPr>
                <w:color w:val="000000"/>
              </w:rPr>
              <w:t>TC-</w:t>
            </w:r>
            <w:r w:rsidR="00F27282" w:rsidRPr="00822658">
              <w:rPr>
                <w:color w:val="000000"/>
              </w:rPr>
              <w:t>Exe. 14.</w:t>
            </w:r>
            <w:r w:rsidR="00822658" w:rsidRPr="00822658">
              <w:rPr>
                <w:color w:val="000000"/>
              </w:rPr>
              <w:t>9</w:t>
            </w:r>
          </w:p>
          <w:p w:rsidR="00F27282" w:rsidRPr="00822658" w:rsidRDefault="00F27282" w:rsidP="00822658">
            <w:pPr>
              <w:jc w:val="center"/>
              <w:rPr>
                <w:color w:val="000000"/>
              </w:rPr>
            </w:pPr>
            <w:r w:rsidRPr="00822658">
              <w:rPr>
                <w:bCs/>
              </w:rPr>
              <w:t>1-5</w:t>
            </w:r>
          </w:p>
          <w:p w:rsidR="006D4211" w:rsidRPr="00822658" w:rsidRDefault="00F27282" w:rsidP="00822658">
            <w:pPr>
              <w:jc w:val="center"/>
              <w:rPr>
                <w:color w:val="000000"/>
              </w:rPr>
            </w:pPr>
            <w:r w:rsidRPr="00822658">
              <w:rPr>
                <w:color w:val="000000"/>
              </w:rPr>
              <w:t>Page # 872</w:t>
            </w:r>
          </w:p>
          <w:p w:rsidR="00F27282" w:rsidRPr="00822658" w:rsidRDefault="000D2274" w:rsidP="00822658">
            <w:pPr>
              <w:jc w:val="center"/>
              <w:rPr>
                <w:color w:val="000000"/>
              </w:rPr>
            </w:pPr>
            <w:r>
              <w:rPr>
                <w:color w:val="000000"/>
              </w:rPr>
              <w:t>TC-</w:t>
            </w:r>
            <w:r w:rsidR="00F27282" w:rsidRPr="00822658">
              <w:rPr>
                <w:color w:val="000000"/>
              </w:rPr>
              <w:t>Exe. 15.1</w:t>
            </w:r>
          </w:p>
          <w:p w:rsidR="00F27282" w:rsidRPr="00822658" w:rsidRDefault="00F27282" w:rsidP="00822658">
            <w:pPr>
              <w:jc w:val="center"/>
              <w:rPr>
                <w:color w:val="000000"/>
              </w:rPr>
            </w:pPr>
            <w:r w:rsidRPr="00822658">
              <w:rPr>
                <w:bCs/>
              </w:rPr>
              <w:t>17-21</w:t>
            </w:r>
          </w:p>
          <w:p w:rsidR="00F27282" w:rsidRPr="00822658" w:rsidRDefault="00F27282" w:rsidP="00822658">
            <w:pPr>
              <w:jc w:val="center"/>
              <w:rPr>
                <w:color w:val="000000"/>
              </w:rPr>
            </w:pPr>
            <w:r w:rsidRPr="00822658">
              <w:rPr>
                <w:color w:val="000000"/>
              </w:rPr>
              <w:t>Page # 887</w:t>
            </w:r>
          </w:p>
          <w:p w:rsidR="00822658" w:rsidRPr="00822658" w:rsidRDefault="000D2274" w:rsidP="00822658">
            <w:pPr>
              <w:jc w:val="center"/>
              <w:rPr>
                <w:color w:val="000000"/>
              </w:rPr>
            </w:pPr>
            <w:r>
              <w:rPr>
                <w:color w:val="000000"/>
              </w:rPr>
              <w:t>TC-</w:t>
            </w:r>
            <w:r w:rsidR="00822658" w:rsidRPr="00822658">
              <w:rPr>
                <w:color w:val="000000"/>
              </w:rPr>
              <w:t>Exe. 15.5</w:t>
            </w:r>
          </w:p>
          <w:p w:rsidR="00822658" w:rsidRPr="00822658" w:rsidRDefault="00822658" w:rsidP="00822658">
            <w:pPr>
              <w:jc w:val="center"/>
              <w:rPr>
                <w:color w:val="000000"/>
              </w:rPr>
            </w:pPr>
            <w:r w:rsidRPr="00822658">
              <w:rPr>
                <w:bCs/>
              </w:rPr>
              <w:t>7-8</w:t>
            </w:r>
          </w:p>
          <w:p w:rsidR="00822658" w:rsidRPr="00822658" w:rsidRDefault="00822658" w:rsidP="00822658">
            <w:pPr>
              <w:jc w:val="center"/>
              <w:rPr>
                <w:color w:val="000000"/>
              </w:rPr>
            </w:pPr>
            <w:r w:rsidRPr="00822658">
              <w:rPr>
                <w:color w:val="000000"/>
              </w:rPr>
              <w:t>Page # 887</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Cs/>
                <w:sz w:val="24"/>
                <w:szCs w:val="24"/>
              </w:rPr>
            </w:pPr>
            <w:r w:rsidRPr="00822658">
              <w:rPr>
                <w:rFonts w:ascii="Times New Roman" w:hAnsi="Times New Roman"/>
                <w:sz w:val="24"/>
                <w:szCs w:val="24"/>
              </w:rPr>
              <w:t>Assignment # 2</w:t>
            </w: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8</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jc w:val="both"/>
              <w:rPr>
                <w:color w:val="000000"/>
              </w:rPr>
            </w:pPr>
            <w:r w:rsidRPr="00822658">
              <w:rPr>
                <w:color w:val="000000"/>
              </w:rPr>
              <w:t>Vector algebra</w:t>
            </w:r>
          </w:p>
          <w:p w:rsidR="00342DD2" w:rsidRPr="00822658" w:rsidRDefault="00342DD2" w:rsidP="00822658">
            <w:pPr>
              <w:pBdr>
                <w:top w:val="nil"/>
                <w:left w:val="nil"/>
                <w:bottom w:val="nil"/>
                <w:right w:val="nil"/>
                <w:between w:val="nil"/>
              </w:pBdr>
              <w:jc w:val="both"/>
              <w:rPr>
                <w:color w:val="000000"/>
              </w:rPr>
            </w:pPr>
            <w:r w:rsidRPr="00822658">
              <w:rPr>
                <w:color w:val="000000"/>
              </w:rPr>
              <w:t>Analytics equation for line and plane</w:t>
            </w:r>
          </w:p>
          <w:p w:rsidR="006D4211" w:rsidRPr="00822658" w:rsidRDefault="00342DD2" w:rsidP="00822658">
            <w:pPr>
              <w:pBdr>
                <w:top w:val="nil"/>
                <w:left w:val="nil"/>
                <w:bottom w:val="nil"/>
                <w:right w:val="nil"/>
                <w:between w:val="nil"/>
              </w:pBdr>
              <w:jc w:val="both"/>
              <w:rPr>
                <w:color w:val="000000"/>
              </w:rPr>
            </w:pPr>
            <w:r w:rsidRPr="00822658">
              <w:rPr>
                <w:color w:val="000000"/>
              </w:rPr>
              <w:t>Cylindrical and spherical coordinates</w:t>
            </w:r>
          </w:p>
        </w:tc>
        <w:tc>
          <w:tcPr>
            <w:tcW w:w="1980" w:type="dxa"/>
            <w:vAlign w:val="center"/>
          </w:tcPr>
          <w:p w:rsidR="008E68F3" w:rsidRPr="00822658" w:rsidRDefault="000D2274" w:rsidP="008E68F3">
            <w:pPr>
              <w:jc w:val="center"/>
              <w:rPr>
                <w:color w:val="000000"/>
              </w:rPr>
            </w:pPr>
            <w:r>
              <w:rPr>
                <w:color w:val="000000"/>
              </w:rPr>
              <w:t>TC-</w:t>
            </w:r>
            <w:r w:rsidR="008E68F3" w:rsidRPr="00822658">
              <w:rPr>
                <w:color w:val="000000"/>
              </w:rPr>
              <w:t>E</w:t>
            </w:r>
            <w:r w:rsidR="008E68F3">
              <w:rPr>
                <w:color w:val="000000"/>
              </w:rPr>
              <w:t>xe. 12</w:t>
            </w:r>
            <w:r w:rsidR="008E68F3" w:rsidRPr="00822658">
              <w:rPr>
                <w:color w:val="000000"/>
              </w:rPr>
              <w:t>.5</w:t>
            </w:r>
          </w:p>
          <w:p w:rsidR="008E68F3" w:rsidRPr="00822658" w:rsidRDefault="008E68F3" w:rsidP="008E68F3">
            <w:pPr>
              <w:jc w:val="center"/>
              <w:rPr>
                <w:color w:val="000000"/>
              </w:rPr>
            </w:pPr>
            <w:r>
              <w:rPr>
                <w:bCs/>
              </w:rPr>
              <w:t>1</w:t>
            </w:r>
            <w:r w:rsidRPr="00822658">
              <w:rPr>
                <w:bCs/>
              </w:rPr>
              <w:t>-8</w:t>
            </w:r>
            <w:r>
              <w:rPr>
                <w:bCs/>
              </w:rPr>
              <w:t>, 21-25</w:t>
            </w:r>
          </w:p>
          <w:p w:rsidR="006D4211" w:rsidRDefault="008E68F3" w:rsidP="008E68F3">
            <w:pPr>
              <w:jc w:val="center"/>
              <w:rPr>
                <w:color w:val="000000"/>
              </w:rPr>
            </w:pPr>
            <w:r>
              <w:rPr>
                <w:color w:val="000000"/>
              </w:rPr>
              <w:t>Page # 735</w:t>
            </w:r>
          </w:p>
          <w:p w:rsidR="008E68F3" w:rsidRDefault="000D2274" w:rsidP="008E68F3">
            <w:pPr>
              <w:jc w:val="center"/>
              <w:rPr>
                <w:color w:val="000000"/>
              </w:rPr>
            </w:pPr>
            <w:r>
              <w:rPr>
                <w:color w:val="000000"/>
              </w:rPr>
              <w:t>TC-</w:t>
            </w:r>
            <w:r w:rsidR="008E68F3">
              <w:rPr>
                <w:color w:val="000000"/>
              </w:rPr>
              <w:t>Article 15.7</w:t>
            </w:r>
          </w:p>
          <w:p w:rsidR="008E68F3" w:rsidRPr="00822658" w:rsidRDefault="008E68F3" w:rsidP="008E68F3">
            <w:pPr>
              <w:jc w:val="center"/>
              <w:rPr>
                <w:color w:val="000000"/>
              </w:rPr>
            </w:pPr>
            <w:r>
              <w:rPr>
                <w:color w:val="000000"/>
              </w:rPr>
              <w:lastRenderedPageBreak/>
              <w:t>Page # 934</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Cs/>
                <w:sz w:val="24"/>
                <w:szCs w:val="24"/>
              </w:rPr>
            </w:pPr>
          </w:p>
        </w:tc>
      </w:tr>
      <w:tr w:rsidR="006D4211" w:rsidRPr="003945F1" w:rsidTr="002F1439">
        <w:trPr>
          <w:trHeight w:val="683"/>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lastRenderedPageBreak/>
              <w:t>9</w:t>
            </w:r>
          </w:p>
        </w:tc>
        <w:tc>
          <w:tcPr>
            <w:tcW w:w="8910" w:type="dxa"/>
            <w:gridSpan w:val="4"/>
            <w:vAlign w:val="center"/>
          </w:tcPr>
          <w:p w:rsidR="006D4211" w:rsidRPr="00822658" w:rsidRDefault="006D4211" w:rsidP="00822658">
            <w:pPr>
              <w:pStyle w:val="TableParagraph"/>
              <w:ind w:left="1829" w:right="1787"/>
              <w:jc w:val="center"/>
              <w:rPr>
                <w:rFonts w:ascii="Times New Roman" w:hAnsi="Times New Roman" w:cs="Times New Roman"/>
                <w:b/>
                <w:sz w:val="24"/>
                <w:szCs w:val="24"/>
              </w:rPr>
            </w:pPr>
            <w:r w:rsidRPr="00822658">
              <w:rPr>
                <w:rFonts w:ascii="Times New Roman" w:hAnsi="Times New Roman" w:cs="Times New Roman"/>
                <w:b/>
                <w:sz w:val="24"/>
                <w:szCs w:val="24"/>
              </w:rPr>
              <w:t>Midterm Examination</w:t>
            </w:r>
          </w:p>
          <w:p w:rsidR="006D4211" w:rsidRPr="00822658" w:rsidRDefault="006D4211" w:rsidP="00651816">
            <w:pPr>
              <w:pStyle w:val="TableParagraph"/>
              <w:ind w:left="1829" w:right="1787"/>
              <w:jc w:val="center"/>
              <w:rPr>
                <w:rFonts w:ascii="Times New Roman" w:hAnsi="Times New Roman" w:cs="Times New Roman"/>
                <w:b/>
                <w:sz w:val="24"/>
                <w:szCs w:val="24"/>
              </w:rPr>
            </w:pPr>
            <w:r w:rsidRPr="00822658">
              <w:rPr>
                <w:rFonts w:ascii="Times New Roman" w:hAnsi="Times New Roman" w:cs="Times New Roman"/>
                <w:b/>
                <w:bCs/>
                <w:color w:val="000000" w:themeColor="text1"/>
                <w:sz w:val="24"/>
                <w:szCs w:val="24"/>
              </w:rPr>
              <w:t>()</w:t>
            </w:r>
          </w:p>
        </w:tc>
      </w:tr>
      <w:tr w:rsidR="006D4211" w:rsidRPr="003945F1" w:rsidTr="00822658">
        <w:trPr>
          <w:trHeight w:val="1022"/>
        </w:trPr>
        <w:tc>
          <w:tcPr>
            <w:tcW w:w="805"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10</w:t>
            </w:r>
          </w:p>
        </w:tc>
        <w:tc>
          <w:tcPr>
            <w:tcW w:w="1350" w:type="dxa"/>
            <w:vAlign w:val="center"/>
          </w:tcPr>
          <w:p w:rsidR="006D4211" w:rsidRPr="00822658" w:rsidRDefault="006D4211"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spacing w:before="100" w:after="100"/>
              <w:jc w:val="both"/>
              <w:rPr>
                <w:color w:val="000000"/>
              </w:rPr>
            </w:pPr>
            <w:r w:rsidRPr="00822658">
              <w:rPr>
                <w:color w:val="000000"/>
              </w:rPr>
              <w:t>Parametric equations for 3D geometry.</w:t>
            </w:r>
          </w:p>
          <w:p w:rsidR="00DC4E27" w:rsidRPr="00822658" w:rsidRDefault="008F123C" w:rsidP="00822658">
            <w:pPr>
              <w:pBdr>
                <w:top w:val="nil"/>
                <w:left w:val="nil"/>
                <w:bottom w:val="nil"/>
                <w:right w:val="nil"/>
                <w:between w:val="nil"/>
              </w:pBdr>
              <w:jc w:val="both"/>
              <w:rPr>
                <w:color w:val="000000"/>
              </w:rPr>
            </w:pPr>
            <w:r>
              <w:rPr>
                <w:color w:val="000000"/>
              </w:rPr>
              <w:t xml:space="preserve">Gradient, </w:t>
            </w:r>
            <w:r w:rsidR="00342DD2" w:rsidRPr="00822658">
              <w:rPr>
                <w:color w:val="000000"/>
              </w:rPr>
              <w:t>Divergence and curl.</w:t>
            </w:r>
          </w:p>
        </w:tc>
        <w:tc>
          <w:tcPr>
            <w:tcW w:w="1980" w:type="dxa"/>
            <w:vAlign w:val="center"/>
          </w:tcPr>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16.4</w:t>
            </w:r>
          </w:p>
          <w:p w:rsidR="008F123C" w:rsidRPr="00822658" w:rsidRDefault="008F123C" w:rsidP="008F123C">
            <w:pPr>
              <w:jc w:val="center"/>
              <w:rPr>
                <w:color w:val="000000"/>
              </w:rPr>
            </w:pPr>
            <w:r>
              <w:rPr>
                <w:bCs/>
              </w:rPr>
              <w:t>1-4</w:t>
            </w:r>
          </w:p>
          <w:p w:rsidR="006D4211" w:rsidRDefault="008F123C" w:rsidP="008F123C">
            <w:pPr>
              <w:jc w:val="center"/>
              <w:rPr>
                <w:color w:val="000000"/>
              </w:rPr>
            </w:pPr>
            <w:r>
              <w:rPr>
                <w:color w:val="000000"/>
              </w:rPr>
              <w:t>Page # 996</w:t>
            </w:r>
          </w:p>
          <w:p w:rsidR="00104E84" w:rsidRPr="00822658" w:rsidRDefault="000D2274" w:rsidP="00104E84">
            <w:pPr>
              <w:jc w:val="center"/>
              <w:rPr>
                <w:color w:val="000000"/>
              </w:rPr>
            </w:pPr>
            <w:r>
              <w:rPr>
                <w:color w:val="000000"/>
              </w:rPr>
              <w:t>TC-</w:t>
            </w:r>
            <w:r w:rsidR="00104E84" w:rsidRPr="00822658">
              <w:rPr>
                <w:color w:val="000000"/>
              </w:rPr>
              <w:t>E</w:t>
            </w:r>
            <w:r w:rsidR="00104E84">
              <w:rPr>
                <w:color w:val="000000"/>
              </w:rPr>
              <w:t>xe. 16.8</w:t>
            </w:r>
          </w:p>
          <w:p w:rsidR="00104E84" w:rsidRPr="00822658" w:rsidRDefault="00104E84" w:rsidP="00104E84">
            <w:pPr>
              <w:jc w:val="center"/>
              <w:rPr>
                <w:color w:val="000000"/>
              </w:rPr>
            </w:pPr>
            <w:r>
              <w:rPr>
                <w:bCs/>
              </w:rPr>
              <w:t>1-4</w:t>
            </w:r>
          </w:p>
          <w:p w:rsidR="00104E84" w:rsidRDefault="00104E84" w:rsidP="00104E84">
            <w:pPr>
              <w:jc w:val="center"/>
              <w:rPr>
                <w:color w:val="000000"/>
              </w:rPr>
            </w:pPr>
            <w:r>
              <w:rPr>
                <w:color w:val="000000"/>
              </w:rPr>
              <w:t>Page # 1042</w:t>
            </w:r>
          </w:p>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16.7</w:t>
            </w:r>
          </w:p>
          <w:p w:rsidR="008F123C" w:rsidRPr="00822658" w:rsidRDefault="008F123C" w:rsidP="008F123C">
            <w:pPr>
              <w:jc w:val="center"/>
              <w:rPr>
                <w:color w:val="000000"/>
              </w:rPr>
            </w:pPr>
            <w:r>
              <w:rPr>
                <w:bCs/>
              </w:rPr>
              <w:t>1-4</w:t>
            </w:r>
          </w:p>
          <w:p w:rsidR="008F123C" w:rsidRPr="008F123C" w:rsidRDefault="008F123C" w:rsidP="008F123C">
            <w:pPr>
              <w:jc w:val="center"/>
              <w:rPr>
                <w:color w:val="000000"/>
              </w:rPr>
            </w:pPr>
            <w:r>
              <w:rPr>
                <w:color w:val="000000"/>
              </w:rPr>
              <w:t>Page # 1029</w:t>
            </w:r>
          </w:p>
        </w:tc>
        <w:tc>
          <w:tcPr>
            <w:tcW w:w="1440" w:type="dxa"/>
            <w:vAlign w:val="center"/>
          </w:tcPr>
          <w:p w:rsidR="006D4211" w:rsidRPr="00822658" w:rsidRDefault="006D4211" w:rsidP="00822658">
            <w:pPr>
              <w:pStyle w:val="MediumGrid1-Accent21"/>
              <w:spacing w:after="0" w:line="240" w:lineRule="auto"/>
              <w:ind w:left="0"/>
              <w:jc w:val="center"/>
              <w:rPr>
                <w:rFonts w:ascii="Times New Roman" w:hAnsi="Times New Roman"/>
                <w:b/>
                <w:bCs/>
                <w:sz w:val="24"/>
                <w:szCs w:val="24"/>
              </w:rPr>
            </w:pPr>
          </w:p>
        </w:tc>
      </w:tr>
      <w:tr w:rsidR="00342DD2" w:rsidRPr="003945F1" w:rsidTr="00822658">
        <w:trPr>
          <w:trHeight w:val="1022"/>
        </w:trPr>
        <w:tc>
          <w:tcPr>
            <w:tcW w:w="805" w:type="dxa"/>
            <w:vAlign w:val="center"/>
          </w:tcPr>
          <w:p w:rsidR="00342DD2" w:rsidRDefault="00342DD2"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11</w:t>
            </w:r>
          </w:p>
          <w:p w:rsidR="00D941DF" w:rsidRPr="00822658" w:rsidRDefault="00D941DF" w:rsidP="00822658">
            <w:pPr>
              <w:pStyle w:val="MediumGrid1-Accent21"/>
              <w:spacing w:after="0" w:line="240" w:lineRule="auto"/>
              <w:ind w:left="0"/>
              <w:jc w:val="center"/>
              <w:rPr>
                <w:rFonts w:ascii="Times New Roman" w:hAnsi="Times New Roman"/>
                <w:b/>
                <w:bCs/>
                <w:sz w:val="24"/>
                <w:szCs w:val="24"/>
              </w:rPr>
            </w:pPr>
            <w:proofErr w:type="spellStart"/>
            <w:r w:rsidRPr="00F56FF1">
              <w:rPr>
                <w:rFonts w:ascii="Times New Roman" w:hAnsi="Times New Roman"/>
                <w:bCs/>
                <w:sz w:val="24"/>
                <w:szCs w:val="24"/>
              </w:rPr>
              <w:t>Eid</w:t>
            </w:r>
            <w:proofErr w:type="spellEnd"/>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8F123C" w:rsidRDefault="008F123C" w:rsidP="00822658">
            <w:pPr>
              <w:pBdr>
                <w:top w:val="nil"/>
                <w:left w:val="nil"/>
                <w:bottom w:val="nil"/>
                <w:right w:val="nil"/>
                <w:between w:val="nil"/>
              </w:pBdr>
              <w:jc w:val="both"/>
              <w:rPr>
                <w:color w:val="000000"/>
              </w:rPr>
            </w:pPr>
            <w:r>
              <w:rPr>
                <w:color w:val="000000"/>
              </w:rPr>
              <w:t>Vector fields, Line integrals</w:t>
            </w:r>
          </w:p>
          <w:p w:rsidR="00342DD2" w:rsidRPr="00822658" w:rsidRDefault="00342DD2" w:rsidP="00822658">
            <w:pPr>
              <w:pBdr>
                <w:top w:val="nil"/>
                <w:left w:val="nil"/>
                <w:bottom w:val="nil"/>
                <w:right w:val="nil"/>
                <w:between w:val="nil"/>
              </w:pBdr>
              <w:jc w:val="both"/>
              <w:rPr>
                <w:color w:val="000000"/>
              </w:rPr>
            </w:pPr>
            <w:r w:rsidRPr="00822658">
              <w:rPr>
                <w:color w:val="000000"/>
              </w:rPr>
              <w:t>Green's theorem.</w:t>
            </w:r>
          </w:p>
        </w:tc>
        <w:tc>
          <w:tcPr>
            <w:tcW w:w="1980" w:type="dxa"/>
            <w:vAlign w:val="center"/>
          </w:tcPr>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16.2</w:t>
            </w:r>
          </w:p>
          <w:p w:rsidR="008F123C" w:rsidRPr="00822658" w:rsidRDefault="008F123C" w:rsidP="008F123C">
            <w:pPr>
              <w:jc w:val="center"/>
              <w:rPr>
                <w:color w:val="000000"/>
              </w:rPr>
            </w:pPr>
            <w:r>
              <w:rPr>
                <w:bCs/>
              </w:rPr>
              <w:t>1-4, 7-10, 19</w:t>
            </w:r>
          </w:p>
          <w:p w:rsidR="00342DD2" w:rsidRDefault="008F123C" w:rsidP="008F123C">
            <w:pPr>
              <w:jc w:val="center"/>
              <w:rPr>
                <w:color w:val="000000"/>
              </w:rPr>
            </w:pPr>
            <w:r>
              <w:rPr>
                <w:color w:val="000000"/>
              </w:rPr>
              <w:t>Page # 735</w:t>
            </w:r>
          </w:p>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16.4</w:t>
            </w:r>
          </w:p>
          <w:p w:rsidR="008F123C" w:rsidRPr="00822658" w:rsidRDefault="008F123C" w:rsidP="008F123C">
            <w:pPr>
              <w:jc w:val="center"/>
              <w:rPr>
                <w:color w:val="000000"/>
              </w:rPr>
            </w:pPr>
            <w:r>
              <w:rPr>
                <w:bCs/>
              </w:rPr>
              <w:t>7-10</w:t>
            </w:r>
          </w:p>
          <w:p w:rsidR="008F123C" w:rsidRPr="00822658" w:rsidRDefault="008F123C" w:rsidP="008F123C">
            <w:pPr>
              <w:jc w:val="center"/>
              <w:rPr>
                <w:color w:val="000000"/>
              </w:rPr>
            </w:pPr>
            <w:r>
              <w:rPr>
                <w:color w:val="000000"/>
              </w:rPr>
              <w:t>Page # 996</w:t>
            </w:r>
          </w:p>
        </w:tc>
        <w:tc>
          <w:tcPr>
            <w:tcW w:w="144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r w:rsidRPr="00822658">
              <w:rPr>
                <w:rFonts w:ascii="Times New Roman" w:hAnsi="Times New Roman"/>
                <w:sz w:val="24"/>
                <w:szCs w:val="24"/>
              </w:rPr>
              <w:t>Quiz # 2</w:t>
            </w:r>
          </w:p>
        </w:tc>
      </w:tr>
      <w:tr w:rsidR="00342DD2" w:rsidRPr="003945F1" w:rsidTr="00822658">
        <w:trPr>
          <w:trHeight w:val="1022"/>
        </w:trPr>
        <w:tc>
          <w:tcPr>
            <w:tcW w:w="805" w:type="dxa"/>
            <w:vAlign w:val="center"/>
          </w:tcPr>
          <w:p w:rsidR="00342DD2" w:rsidRPr="00822658" w:rsidRDefault="00342DD2" w:rsidP="00822658">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12</w:t>
            </w:r>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spacing w:before="100" w:after="100"/>
              <w:jc w:val="both"/>
              <w:rPr>
                <w:color w:val="000000"/>
              </w:rPr>
            </w:pPr>
            <w:r w:rsidRPr="00822658">
              <w:rPr>
                <w:color w:val="000000"/>
              </w:rPr>
              <w:t>Surface integral</w:t>
            </w:r>
          </w:p>
          <w:p w:rsidR="00342DD2" w:rsidRDefault="00342DD2" w:rsidP="00822658">
            <w:pPr>
              <w:pBdr>
                <w:top w:val="nil"/>
                <w:left w:val="nil"/>
                <w:bottom w:val="nil"/>
                <w:right w:val="nil"/>
                <w:between w:val="nil"/>
              </w:pBdr>
              <w:spacing w:before="100" w:after="100"/>
              <w:jc w:val="both"/>
              <w:rPr>
                <w:color w:val="000000"/>
              </w:rPr>
            </w:pPr>
            <w:r w:rsidRPr="00822658">
              <w:rPr>
                <w:color w:val="000000"/>
              </w:rPr>
              <w:t>Stokes theorem</w:t>
            </w:r>
          </w:p>
          <w:p w:rsidR="00154F44" w:rsidRPr="00822658" w:rsidRDefault="00154F44" w:rsidP="00822658">
            <w:pPr>
              <w:pBdr>
                <w:top w:val="nil"/>
                <w:left w:val="nil"/>
                <w:bottom w:val="nil"/>
                <w:right w:val="nil"/>
                <w:between w:val="nil"/>
              </w:pBdr>
              <w:spacing w:before="100" w:after="100"/>
              <w:jc w:val="both"/>
              <w:rPr>
                <w:color w:val="000000"/>
              </w:rPr>
            </w:pPr>
            <w:r w:rsidRPr="00822658">
              <w:rPr>
                <w:color w:val="000000"/>
              </w:rPr>
              <w:t>Divergence theorem</w:t>
            </w:r>
          </w:p>
        </w:tc>
        <w:tc>
          <w:tcPr>
            <w:tcW w:w="1980" w:type="dxa"/>
            <w:vAlign w:val="center"/>
          </w:tcPr>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16.6</w:t>
            </w:r>
          </w:p>
          <w:p w:rsidR="008F123C" w:rsidRPr="00822658" w:rsidRDefault="008F123C" w:rsidP="008F123C">
            <w:pPr>
              <w:jc w:val="center"/>
              <w:rPr>
                <w:color w:val="000000"/>
              </w:rPr>
            </w:pPr>
            <w:r>
              <w:rPr>
                <w:bCs/>
              </w:rPr>
              <w:t>1-6</w:t>
            </w:r>
          </w:p>
          <w:p w:rsidR="00342DD2" w:rsidRDefault="008F123C" w:rsidP="008F123C">
            <w:pPr>
              <w:suppressAutoHyphens/>
              <w:jc w:val="center"/>
              <w:rPr>
                <w:color w:val="000000"/>
              </w:rPr>
            </w:pPr>
            <w:r>
              <w:rPr>
                <w:color w:val="000000"/>
              </w:rPr>
              <w:t>Page # 1016</w:t>
            </w:r>
          </w:p>
          <w:p w:rsidR="008F123C" w:rsidRPr="00822658" w:rsidRDefault="000D2274" w:rsidP="008F123C">
            <w:pPr>
              <w:jc w:val="center"/>
              <w:rPr>
                <w:color w:val="000000"/>
              </w:rPr>
            </w:pPr>
            <w:r>
              <w:rPr>
                <w:color w:val="000000"/>
              </w:rPr>
              <w:t>TC-</w:t>
            </w:r>
            <w:r w:rsidR="008F123C" w:rsidRPr="00822658">
              <w:rPr>
                <w:color w:val="000000"/>
              </w:rPr>
              <w:t>E</w:t>
            </w:r>
            <w:r w:rsidR="008F123C">
              <w:rPr>
                <w:color w:val="000000"/>
              </w:rPr>
              <w:t>xe. 16.7</w:t>
            </w:r>
          </w:p>
          <w:p w:rsidR="008F123C" w:rsidRPr="00822658" w:rsidRDefault="008F123C" w:rsidP="008F123C">
            <w:pPr>
              <w:jc w:val="center"/>
              <w:rPr>
                <w:color w:val="000000"/>
              </w:rPr>
            </w:pPr>
            <w:r>
              <w:rPr>
                <w:bCs/>
              </w:rPr>
              <w:t>7-8</w:t>
            </w:r>
          </w:p>
          <w:p w:rsidR="008F123C" w:rsidRDefault="008F123C" w:rsidP="008F123C">
            <w:pPr>
              <w:jc w:val="center"/>
              <w:rPr>
                <w:color w:val="000000"/>
              </w:rPr>
            </w:pPr>
            <w:r>
              <w:rPr>
                <w:color w:val="000000"/>
              </w:rPr>
              <w:t>Page # 1029</w:t>
            </w:r>
          </w:p>
          <w:p w:rsidR="00154F44" w:rsidRPr="00822658" w:rsidRDefault="00154F44" w:rsidP="00154F44">
            <w:pPr>
              <w:jc w:val="center"/>
              <w:rPr>
                <w:color w:val="000000"/>
              </w:rPr>
            </w:pPr>
            <w:r>
              <w:rPr>
                <w:color w:val="000000"/>
              </w:rPr>
              <w:t>TC-</w:t>
            </w:r>
            <w:r w:rsidRPr="00822658">
              <w:rPr>
                <w:color w:val="000000"/>
              </w:rPr>
              <w:t>E</w:t>
            </w:r>
            <w:r>
              <w:rPr>
                <w:color w:val="000000"/>
              </w:rPr>
              <w:t>xe. 16.8</w:t>
            </w:r>
          </w:p>
          <w:p w:rsidR="00154F44" w:rsidRPr="00822658" w:rsidRDefault="00154F44" w:rsidP="00154F44">
            <w:pPr>
              <w:jc w:val="center"/>
              <w:rPr>
                <w:color w:val="000000"/>
              </w:rPr>
            </w:pPr>
            <w:r>
              <w:rPr>
                <w:bCs/>
              </w:rPr>
              <w:t>9-10</w:t>
            </w:r>
          </w:p>
          <w:p w:rsidR="00154F44" w:rsidRPr="00822658" w:rsidRDefault="00154F44" w:rsidP="00154F44">
            <w:pPr>
              <w:jc w:val="center"/>
              <w:rPr>
                <w:color w:val="000000"/>
              </w:rPr>
            </w:pPr>
            <w:r>
              <w:rPr>
                <w:color w:val="000000"/>
              </w:rPr>
              <w:t>Page # 1042</w:t>
            </w:r>
          </w:p>
        </w:tc>
        <w:tc>
          <w:tcPr>
            <w:tcW w:w="1440" w:type="dxa"/>
            <w:vAlign w:val="center"/>
          </w:tcPr>
          <w:p w:rsidR="00342DD2" w:rsidRPr="00822658" w:rsidRDefault="00342DD2" w:rsidP="00822658">
            <w:pPr>
              <w:jc w:val="center"/>
              <w:rPr>
                <w:bCs/>
              </w:rPr>
            </w:pPr>
          </w:p>
        </w:tc>
      </w:tr>
      <w:tr w:rsidR="00342DD2" w:rsidRPr="003945F1" w:rsidTr="00822658">
        <w:trPr>
          <w:trHeight w:val="1022"/>
        </w:trPr>
        <w:tc>
          <w:tcPr>
            <w:tcW w:w="805" w:type="dxa"/>
            <w:vAlign w:val="center"/>
          </w:tcPr>
          <w:p w:rsidR="00342DD2" w:rsidRPr="00822658" w:rsidRDefault="00154F44" w:rsidP="00822658">
            <w:pPr>
              <w:pStyle w:val="MediumGrid1-Accent21"/>
              <w:spacing w:after="0" w:line="240" w:lineRule="auto"/>
              <w:ind w:left="0"/>
              <w:jc w:val="center"/>
              <w:rPr>
                <w:rFonts w:ascii="Times New Roman" w:hAnsi="Times New Roman"/>
                <w:b/>
                <w:bCs/>
                <w:sz w:val="24"/>
                <w:szCs w:val="24"/>
              </w:rPr>
            </w:pPr>
            <w:r>
              <w:rPr>
                <w:rFonts w:ascii="Times New Roman" w:hAnsi="Times New Roman"/>
                <w:b/>
                <w:bCs/>
                <w:sz w:val="24"/>
                <w:szCs w:val="24"/>
              </w:rPr>
              <w:t>13</w:t>
            </w:r>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Default="00342DD2" w:rsidP="00822658">
            <w:pPr>
              <w:pStyle w:val="MediumGrid1-Accent21"/>
              <w:spacing w:after="0" w:line="240" w:lineRule="auto"/>
              <w:ind w:left="0"/>
              <w:jc w:val="both"/>
              <w:rPr>
                <w:rFonts w:ascii="Times New Roman" w:eastAsia="Times New Roman" w:hAnsi="Times New Roman"/>
                <w:sz w:val="24"/>
                <w:szCs w:val="24"/>
              </w:rPr>
            </w:pPr>
            <w:r w:rsidRPr="00822658">
              <w:rPr>
                <w:rFonts w:ascii="Times New Roman" w:eastAsia="Times New Roman" w:hAnsi="Times New Roman"/>
                <w:sz w:val="24"/>
                <w:szCs w:val="24"/>
              </w:rPr>
              <w:t>Fourier Integrals, Fourier Sine and Cosine Integrals</w:t>
            </w:r>
          </w:p>
          <w:p w:rsidR="00154F44" w:rsidRPr="00822658" w:rsidRDefault="00154F44" w:rsidP="00822658">
            <w:pPr>
              <w:pStyle w:val="MediumGrid1-Accent21"/>
              <w:spacing w:after="0" w:line="240" w:lineRule="auto"/>
              <w:ind w:left="0"/>
              <w:jc w:val="both"/>
              <w:rPr>
                <w:rFonts w:ascii="Times New Roman" w:hAnsi="Times New Roman"/>
                <w:sz w:val="24"/>
                <w:szCs w:val="24"/>
              </w:rPr>
            </w:pPr>
            <w:r w:rsidRPr="00154F44">
              <w:rPr>
                <w:rFonts w:ascii="Times New Roman" w:eastAsia="Times New Roman" w:hAnsi="Times New Roman"/>
                <w:sz w:val="24"/>
                <w:szCs w:val="24"/>
              </w:rPr>
              <w:t>Fourier transforms</w:t>
            </w:r>
          </w:p>
        </w:tc>
        <w:tc>
          <w:tcPr>
            <w:tcW w:w="1980" w:type="dxa"/>
            <w:vAlign w:val="center"/>
          </w:tcPr>
          <w:p w:rsidR="000C3F58" w:rsidRDefault="000D2274" w:rsidP="000C3F58">
            <w:pPr>
              <w:jc w:val="center"/>
              <w:rPr>
                <w:color w:val="000000"/>
              </w:rPr>
            </w:pPr>
            <w:r>
              <w:rPr>
                <w:color w:val="000000"/>
              </w:rPr>
              <w:t>AE-</w:t>
            </w:r>
            <w:r w:rsidR="000C3F58" w:rsidRPr="00822658">
              <w:rPr>
                <w:color w:val="000000"/>
              </w:rPr>
              <w:t>E</w:t>
            </w:r>
            <w:r w:rsidR="000C3F58">
              <w:rPr>
                <w:color w:val="000000"/>
              </w:rPr>
              <w:t>xe. 11.7</w:t>
            </w:r>
          </w:p>
          <w:p w:rsidR="000C3F58" w:rsidRPr="00822658" w:rsidRDefault="000C3F58" w:rsidP="000C3F58">
            <w:pPr>
              <w:jc w:val="center"/>
              <w:rPr>
                <w:color w:val="000000"/>
              </w:rPr>
            </w:pPr>
            <w:r>
              <w:rPr>
                <w:color w:val="000000"/>
              </w:rPr>
              <w:t>2-4, 7-10, 16-17</w:t>
            </w:r>
          </w:p>
          <w:p w:rsidR="00342DD2" w:rsidRDefault="000C3F58" w:rsidP="00822658">
            <w:pPr>
              <w:pStyle w:val="TableParagraph"/>
              <w:ind w:left="1" w:right="-37"/>
              <w:jc w:val="center"/>
              <w:rPr>
                <w:rFonts w:ascii="Times New Roman" w:eastAsia="Times New Roman" w:hAnsi="Times New Roman"/>
                <w:sz w:val="24"/>
                <w:szCs w:val="24"/>
              </w:rPr>
            </w:pPr>
            <w:r w:rsidRPr="004D1318">
              <w:rPr>
                <w:rFonts w:ascii="Times New Roman" w:eastAsia="Times New Roman" w:hAnsi="Times New Roman"/>
                <w:sz w:val="24"/>
                <w:szCs w:val="24"/>
              </w:rPr>
              <w:t>Page #</w:t>
            </w:r>
            <w:r>
              <w:rPr>
                <w:rFonts w:ascii="Times New Roman" w:eastAsia="Times New Roman" w:hAnsi="Times New Roman"/>
                <w:sz w:val="24"/>
                <w:szCs w:val="24"/>
              </w:rPr>
              <w:t xml:space="preserve"> 517</w:t>
            </w:r>
          </w:p>
          <w:p w:rsidR="00154F44" w:rsidRDefault="00154F44" w:rsidP="00154F44">
            <w:pPr>
              <w:jc w:val="center"/>
              <w:rPr>
                <w:color w:val="000000"/>
              </w:rPr>
            </w:pPr>
            <w:r>
              <w:rPr>
                <w:color w:val="000000"/>
              </w:rPr>
              <w:t>AE-</w:t>
            </w:r>
            <w:r w:rsidRPr="00822658">
              <w:rPr>
                <w:color w:val="000000"/>
              </w:rPr>
              <w:t>E</w:t>
            </w:r>
            <w:r>
              <w:rPr>
                <w:color w:val="000000"/>
              </w:rPr>
              <w:t>xe. 11.9</w:t>
            </w:r>
          </w:p>
          <w:p w:rsidR="00154F44" w:rsidRPr="00822658" w:rsidRDefault="00154F44" w:rsidP="00154F44">
            <w:pPr>
              <w:jc w:val="center"/>
              <w:rPr>
                <w:color w:val="000000"/>
              </w:rPr>
            </w:pPr>
            <w:r>
              <w:rPr>
                <w:color w:val="000000"/>
              </w:rPr>
              <w:t>1-5, 7, 10</w:t>
            </w:r>
          </w:p>
          <w:p w:rsidR="00154F44" w:rsidRPr="00822658" w:rsidRDefault="00154F44" w:rsidP="00154F44">
            <w:pPr>
              <w:pStyle w:val="TableParagraph"/>
              <w:ind w:left="1" w:right="-37"/>
              <w:jc w:val="center"/>
              <w:rPr>
                <w:rFonts w:ascii="Times New Roman" w:hAnsi="Times New Roman" w:cs="Times New Roman"/>
                <w:sz w:val="24"/>
                <w:szCs w:val="24"/>
              </w:rPr>
            </w:pPr>
            <w:r w:rsidRPr="004D1318">
              <w:t>Page #</w:t>
            </w:r>
            <w:r>
              <w:t xml:space="preserve"> 533</w:t>
            </w:r>
          </w:p>
        </w:tc>
        <w:tc>
          <w:tcPr>
            <w:tcW w:w="1440" w:type="dxa"/>
            <w:vAlign w:val="center"/>
          </w:tcPr>
          <w:p w:rsidR="00342DD2" w:rsidRPr="00822658" w:rsidRDefault="008F123C" w:rsidP="00822658">
            <w:pPr>
              <w:pStyle w:val="MediumGrid1-Accent21"/>
              <w:spacing w:after="0" w:line="240" w:lineRule="auto"/>
              <w:ind w:left="0"/>
              <w:jc w:val="center"/>
              <w:rPr>
                <w:rFonts w:ascii="Times New Roman" w:hAnsi="Times New Roman"/>
                <w:bCs/>
                <w:sz w:val="24"/>
                <w:szCs w:val="24"/>
              </w:rPr>
            </w:pPr>
            <w:r w:rsidRPr="00822658">
              <w:rPr>
                <w:rFonts w:ascii="Times New Roman" w:hAnsi="Times New Roman"/>
                <w:sz w:val="24"/>
                <w:szCs w:val="24"/>
              </w:rPr>
              <w:t>Assignment #3</w:t>
            </w:r>
          </w:p>
        </w:tc>
      </w:tr>
      <w:tr w:rsidR="00342DD2" w:rsidRPr="003945F1" w:rsidTr="00822658">
        <w:trPr>
          <w:trHeight w:val="1022"/>
        </w:trPr>
        <w:tc>
          <w:tcPr>
            <w:tcW w:w="805" w:type="dxa"/>
            <w:vAlign w:val="center"/>
          </w:tcPr>
          <w:p w:rsidR="00342DD2" w:rsidRPr="00822658" w:rsidRDefault="00154F44" w:rsidP="00822658">
            <w:pPr>
              <w:pStyle w:val="MediumGrid1-Accent21"/>
              <w:spacing w:after="0" w:line="240" w:lineRule="auto"/>
              <w:ind w:left="0"/>
              <w:jc w:val="center"/>
              <w:rPr>
                <w:rFonts w:ascii="Times New Roman" w:hAnsi="Times New Roman"/>
                <w:b/>
                <w:bCs/>
                <w:sz w:val="24"/>
                <w:szCs w:val="24"/>
              </w:rPr>
            </w:pPr>
            <w:r>
              <w:rPr>
                <w:rFonts w:ascii="Times New Roman" w:hAnsi="Times New Roman"/>
                <w:b/>
                <w:bCs/>
                <w:sz w:val="24"/>
                <w:szCs w:val="24"/>
              </w:rPr>
              <w:t>14</w:t>
            </w:r>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jc w:val="both"/>
            </w:pPr>
            <w:r w:rsidRPr="00822658">
              <w:t>Laplace transforms of elementary functions</w:t>
            </w:r>
            <w:r w:rsidR="000C3F58">
              <w:t>, inverse transform</w:t>
            </w:r>
          </w:p>
        </w:tc>
        <w:tc>
          <w:tcPr>
            <w:tcW w:w="1980" w:type="dxa"/>
            <w:vAlign w:val="center"/>
          </w:tcPr>
          <w:p w:rsidR="000C3F58" w:rsidRDefault="000D2274" w:rsidP="000C3F58">
            <w:pPr>
              <w:jc w:val="center"/>
              <w:rPr>
                <w:color w:val="000000"/>
              </w:rPr>
            </w:pPr>
            <w:r>
              <w:rPr>
                <w:color w:val="000000"/>
              </w:rPr>
              <w:t>AE-</w:t>
            </w:r>
            <w:r w:rsidR="000C3F58" w:rsidRPr="00822658">
              <w:rPr>
                <w:color w:val="000000"/>
              </w:rPr>
              <w:t>E</w:t>
            </w:r>
            <w:r w:rsidR="000C3F58">
              <w:rPr>
                <w:color w:val="000000"/>
              </w:rPr>
              <w:t>xe. 6.1</w:t>
            </w:r>
          </w:p>
          <w:p w:rsidR="000C3F58" w:rsidRDefault="000C3F58" w:rsidP="000C3F58">
            <w:pPr>
              <w:jc w:val="center"/>
              <w:rPr>
                <w:color w:val="000000"/>
              </w:rPr>
            </w:pPr>
            <w:r>
              <w:rPr>
                <w:color w:val="000000"/>
              </w:rPr>
              <w:t>1-8, 25-30</w:t>
            </w:r>
          </w:p>
          <w:p w:rsidR="00342DD2" w:rsidRPr="00822658" w:rsidRDefault="000C3F58" w:rsidP="000C3F58">
            <w:pPr>
              <w:jc w:val="center"/>
              <w:rPr>
                <w:color w:val="000000"/>
              </w:rPr>
            </w:pPr>
            <w:r>
              <w:rPr>
                <w:bCs/>
              </w:rPr>
              <w:t>Page # 210-211</w:t>
            </w:r>
          </w:p>
        </w:tc>
        <w:tc>
          <w:tcPr>
            <w:tcW w:w="1440" w:type="dxa"/>
            <w:vAlign w:val="center"/>
          </w:tcPr>
          <w:p w:rsidR="00342DD2" w:rsidRPr="00822658" w:rsidRDefault="008F123C" w:rsidP="00822658">
            <w:pPr>
              <w:jc w:val="center"/>
            </w:pPr>
            <w:r w:rsidRPr="00822658">
              <w:t>Quiz # 3</w:t>
            </w:r>
          </w:p>
        </w:tc>
      </w:tr>
      <w:tr w:rsidR="00342DD2" w:rsidRPr="003945F1" w:rsidTr="002F1439">
        <w:trPr>
          <w:trHeight w:val="359"/>
        </w:trPr>
        <w:tc>
          <w:tcPr>
            <w:tcW w:w="805" w:type="dxa"/>
            <w:vAlign w:val="center"/>
          </w:tcPr>
          <w:p w:rsidR="00342DD2" w:rsidRPr="00822658" w:rsidRDefault="00154F44" w:rsidP="00822658">
            <w:pPr>
              <w:pStyle w:val="MediumGrid1-Accent21"/>
              <w:spacing w:after="0" w:line="240" w:lineRule="auto"/>
              <w:ind w:left="0"/>
              <w:jc w:val="center"/>
              <w:rPr>
                <w:rFonts w:ascii="Times New Roman" w:hAnsi="Times New Roman"/>
                <w:b/>
                <w:bCs/>
                <w:sz w:val="24"/>
                <w:szCs w:val="24"/>
              </w:rPr>
            </w:pPr>
            <w:r>
              <w:rPr>
                <w:rFonts w:ascii="Times New Roman" w:hAnsi="Times New Roman"/>
                <w:b/>
                <w:bCs/>
                <w:sz w:val="24"/>
                <w:szCs w:val="24"/>
              </w:rPr>
              <w:t>15</w:t>
            </w:r>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jc w:val="both"/>
              <w:rPr>
                <w:b/>
                <w:color w:val="000000"/>
              </w:rPr>
            </w:pPr>
            <w:r w:rsidRPr="00822658">
              <w:t>Laplace transform, s-shifting, unit step functions, t-shifting</w:t>
            </w:r>
          </w:p>
        </w:tc>
        <w:tc>
          <w:tcPr>
            <w:tcW w:w="1980" w:type="dxa"/>
            <w:vAlign w:val="center"/>
          </w:tcPr>
          <w:p w:rsidR="000C3F58" w:rsidRDefault="000D2274" w:rsidP="000C3F58">
            <w:pPr>
              <w:jc w:val="center"/>
              <w:rPr>
                <w:color w:val="000000"/>
              </w:rPr>
            </w:pPr>
            <w:r>
              <w:rPr>
                <w:color w:val="000000"/>
              </w:rPr>
              <w:t>AE-</w:t>
            </w:r>
            <w:r w:rsidR="000C3F58" w:rsidRPr="00822658">
              <w:rPr>
                <w:color w:val="000000"/>
              </w:rPr>
              <w:t>E</w:t>
            </w:r>
            <w:r w:rsidR="000C3F58">
              <w:rPr>
                <w:color w:val="000000"/>
              </w:rPr>
              <w:t>xe. 6.1</w:t>
            </w:r>
          </w:p>
          <w:p w:rsidR="000C3F58" w:rsidRDefault="000C3F58" w:rsidP="000C3F58">
            <w:pPr>
              <w:jc w:val="center"/>
              <w:rPr>
                <w:color w:val="000000"/>
              </w:rPr>
            </w:pPr>
            <w:r>
              <w:rPr>
                <w:color w:val="000000"/>
              </w:rPr>
              <w:t>33-38</w:t>
            </w:r>
          </w:p>
          <w:p w:rsidR="000C3F58" w:rsidRDefault="000C3F58" w:rsidP="000C3F58">
            <w:pPr>
              <w:pStyle w:val="MediumGrid1-Accent21"/>
              <w:spacing w:after="0" w:line="240" w:lineRule="auto"/>
              <w:ind w:left="0"/>
              <w:jc w:val="center"/>
              <w:rPr>
                <w:rFonts w:ascii="Times New Roman" w:eastAsia="Times New Roman" w:hAnsi="Times New Roman"/>
                <w:sz w:val="24"/>
                <w:szCs w:val="24"/>
              </w:rPr>
            </w:pPr>
            <w:r w:rsidRPr="004D1318">
              <w:rPr>
                <w:rFonts w:ascii="Times New Roman" w:eastAsia="Times New Roman" w:hAnsi="Times New Roman"/>
                <w:sz w:val="24"/>
                <w:szCs w:val="24"/>
              </w:rPr>
              <w:t xml:space="preserve">Page # </w:t>
            </w:r>
            <w:r>
              <w:rPr>
                <w:rFonts w:ascii="Times New Roman" w:eastAsia="Times New Roman" w:hAnsi="Times New Roman"/>
                <w:sz w:val="24"/>
                <w:szCs w:val="24"/>
              </w:rPr>
              <w:t>211</w:t>
            </w:r>
          </w:p>
          <w:p w:rsidR="000C3F58" w:rsidRDefault="000D2274" w:rsidP="000C3F58">
            <w:pPr>
              <w:jc w:val="center"/>
              <w:rPr>
                <w:color w:val="000000"/>
              </w:rPr>
            </w:pPr>
            <w:r>
              <w:rPr>
                <w:color w:val="000000"/>
              </w:rPr>
              <w:t>AE-</w:t>
            </w:r>
            <w:r w:rsidR="000C3F58" w:rsidRPr="00822658">
              <w:rPr>
                <w:color w:val="000000"/>
              </w:rPr>
              <w:t>E</w:t>
            </w:r>
            <w:r w:rsidR="000C3F58">
              <w:rPr>
                <w:color w:val="000000"/>
              </w:rPr>
              <w:t>xe. 6.3</w:t>
            </w:r>
          </w:p>
          <w:p w:rsidR="000C3F58" w:rsidRDefault="000C3F58" w:rsidP="000C3F58">
            <w:pPr>
              <w:jc w:val="center"/>
              <w:rPr>
                <w:color w:val="000000"/>
              </w:rPr>
            </w:pPr>
            <w:r>
              <w:rPr>
                <w:color w:val="000000"/>
              </w:rPr>
              <w:t>2-14</w:t>
            </w:r>
          </w:p>
          <w:p w:rsidR="00342DD2" w:rsidRPr="000C3F58" w:rsidRDefault="000C3F58" w:rsidP="000C3F58">
            <w:pPr>
              <w:pStyle w:val="MediumGrid1-Accent21"/>
              <w:spacing w:after="0" w:line="240" w:lineRule="auto"/>
              <w:ind w:left="0"/>
              <w:jc w:val="center"/>
              <w:rPr>
                <w:rFonts w:ascii="Times New Roman" w:eastAsia="Times New Roman" w:hAnsi="Times New Roman"/>
                <w:sz w:val="24"/>
                <w:szCs w:val="24"/>
              </w:rPr>
            </w:pPr>
            <w:r w:rsidRPr="004D1318">
              <w:rPr>
                <w:rFonts w:ascii="Times New Roman" w:eastAsia="Times New Roman" w:hAnsi="Times New Roman"/>
                <w:sz w:val="24"/>
                <w:szCs w:val="24"/>
              </w:rPr>
              <w:t xml:space="preserve">Page # </w:t>
            </w:r>
            <w:r>
              <w:rPr>
                <w:rFonts w:ascii="Times New Roman" w:eastAsia="Times New Roman" w:hAnsi="Times New Roman"/>
                <w:sz w:val="24"/>
                <w:szCs w:val="24"/>
              </w:rPr>
              <w:t>223</w:t>
            </w:r>
          </w:p>
        </w:tc>
        <w:tc>
          <w:tcPr>
            <w:tcW w:w="1440" w:type="dxa"/>
            <w:vAlign w:val="center"/>
          </w:tcPr>
          <w:p w:rsidR="00342DD2" w:rsidRPr="00822658" w:rsidRDefault="00342DD2" w:rsidP="00822658">
            <w:pPr>
              <w:jc w:val="center"/>
            </w:pPr>
          </w:p>
        </w:tc>
      </w:tr>
      <w:tr w:rsidR="00342DD2" w:rsidRPr="003945F1" w:rsidTr="00822658">
        <w:trPr>
          <w:trHeight w:val="890"/>
        </w:trPr>
        <w:tc>
          <w:tcPr>
            <w:tcW w:w="805" w:type="dxa"/>
            <w:vAlign w:val="center"/>
          </w:tcPr>
          <w:p w:rsidR="00342DD2" w:rsidRPr="00822658" w:rsidRDefault="00154F44" w:rsidP="00822658">
            <w:pPr>
              <w:pStyle w:val="MediumGrid1-Accent21"/>
              <w:spacing w:after="0" w:line="240" w:lineRule="auto"/>
              <w:ind w:left="0"/>
              <w:jc w:val="center"/>
              <w:rPr>
                <w:rFonts w:ascii="Times New Roman" w:hAnsi="Times New Roman"/>
                <w:b/>
                <w:bCs/>
                <w:sz w:val="24"/>
                <w:szCs w:val="24"/>
              </w:rPr>
            </w:pPr>
            <w:r>
              <w:rPr>
                <w:rFonts w:ascii="Times New Roman" w:hAnsi="Times New Roman"/>
                <w:b/>
                <w:bCs/>
                <w:sz w:val="24"/>
                <w:szCs w:val="24"/>
              </w:rPr>
              <w:lastRenderedPageBreak/>
              <w:t>16</w:t>
            </w:r>
            <w:bookmarkStart w:id="0" w:name="_GoBack"/>
            <w:bookmarkEnd w:id="0"/>
          </w:p>
        </w:tc>
        <w:tc>
          <w:tcPr>
            <w:tcW w:w="1350" w:type="dxa"/>
            <w:vAlign w:val="center"/>
          </w:tcPr>
          <w:p w:rsidR="00342DD2" w:rsidRPr="00822658" w:rsidRDefault="00342DD2" w:rsidP="00822658">
            <w:pPr>
              <w:pStyle w:val="MediumGrid1-Accent21"/>
              <w:spacing w:after="0" w:line="240" w:lineRule="auto"/>
              <w:ind w:left="0"/>
              <w:jc w:val="center"/>
              <w:rPr>
                <w:rFonts w:ascii="Times New Roman" w:hAnsi="Times New Roman"/>
                <w:sz w:val="24"/>
                <w:szCs w:val="24"/>
              </w:rPr>
            </w:pPr>
          </w:p>
        </w:tc>
        <w:tc>
          <w:tcPr>
            <w:tcW w:w="4140" w:type="dxa"/>
            <w:vAlign w:val="center"/>
          </w:tcPr>
          <w:p w:rsidR="00342DD2" w:rsidRPr="00822658" w:rsidRDefault="00342DD2" w:rsidP="00822658">
            <w:pPr>
              <w:pBdr>
                <w:top w:val="nil"/>
                <w:left w:val="nil"/>
                <w:bottom w:val="nil"/>
                <w:right w:val="nil"/>
                <w:between w:val="nil"/>
              </w:pBdr>
              <w:jc w:val="both"/>
              <w:rPr>
                <w:color w:val="000000"/>
              </w:rPr>
            </w:pPr>
            <w:r w:rsidRPr="00822658">
              <w:rPr>
                <w:i/>
              </w:rPr>
              <w:t>Z</w:t>
            </w:r>
            <w:r w:rsidRPr="00822658">
              <w:t>-transformation and its properties</w:t>
            </w:r>
          </w:p>
        </w:tc>
        <w:tc>
          <w:tcPr>
            <w:tcW w:w="1980" w:type="dxa"/>
            <w:vAlign w:val="center"/>
          </w:tcPr>
          <w:p w:rsidR="00342DD2" w:rsidRPr="00822658" w:rsidRDefault="000C3F58" w:rsidP="00822658">
            <w:pPr>
              <w:jc w:val="center"/>
              <w:rPr>
                <w:color w:val="000000"/>
              </w:rPr>
            </w:pPr>
            <w:r>
              <w:rPr>
                <w:color w:val="000000"/>
              </w:rPr>
              <w:t>Notes will be provided</w:t>
            </w:r>
          </w:p>
        </w:tc>
        <w:tc>
          <w:tcPr>
            <w:tcW w:w="1440" w:type="dxa"/>
            <w:vAlign w:val="center"/>
          </w:tcPr>
          <w:p w:rsidR="00342DD2" w:rsidRPr="00822658" w:rsidRDefault="00342DD2" w:rsidP="00822658">
            <w:pPr>
              <w:jc w:val="center"/>
            </w:pPr>
          </w:p>
        </w:tc>
      </w:tr>
      <w:tr w:rsidR="00342DD2" w:rsidRPr="003945F1" w:rsidTr="002F1439">
        <w:trPr>
          <w:trHeight w:val="701"/>
        </w:trPr>
        <w:tc>
          <w:tcPr>
            <w:tcW w:w="9715" w:type="dxa"/>
            <w:gridSpan w:val="5"/>
            <w:vAlign w:val="center"/>
          </w:tcPr>
          <w:p w:rsidR="00342DD2" w:rsidRPr="00822658" w:rsidRDefault="00342DD2" w:rsidP="00822658">
            <w:pPr>
              <w:jc w:val="center"/>
              <w:rPr>
                <w:b/>
              </w:rPr>
            </w:pPr>
            <w:r w:rsidRPr="00822658">
              <w:rPr>
                <w:b/>
              </w:rPr>
              <w:t>Final Examination</w:t>
            </w:r>
          </w:p>
          <w:p w:rsidR="00342DD2" w:rsidRPr="00822658" w:rsidRDefault="00342DD2" w:rsidP="00651816">
            <w:pPr>
              <w:pStyle w:val="MediumGrid1-Accent21"/>
              <w:spacing w:after="0" w:line="240" w:lineRule="auto"/>
              <w:ind w:left="0"/>
              <w:jc w:val="center"/>
              <w:rPr>
                <w:rFonts w:ascii="Times New Roman" w:hAnsi="Times New Roman"/>
                <w:b/>
                <w:bCs/>
                <w:sz w:val="24"/>
                <w:szCs w:val="24"/>
              </w:rPr>
            </w:pPr>
            <w:r w:rsidRPr="00822658">
              <w:rPr>
                <w:rFonts w:ascii="Times New Roman" w:hAnsi="Times New Roman"/>
                <w:b/>
                <w:bCs/>
                <w:sz w:val="24"/>
                <w:szCs w:val="24"/>
              </w:rPr>
              <w:t>()</w:t>
            </w:r>
          </w:p>
        </w:tc>
      </w:tr>
    </w:tbl>
    <w:p w:rsidR="008F661A" w:rsidRPr="00C73A4D" w:rsidRDefault="008F661A" w:rsidP="00DC4E27">
      <w:pPr>
        <w:spacing w:beforeAutospacing="1" w:after="100" w:afterAutospacing="1" w:line="276" w:lineRule="auto"/>
        <w:jc w:val="both"/>
        <w:rPr>
          <w:color w:val="000000"/>
          <w:szCs w:val="27"/>
        </w:rPr>
      </w:pPr>
      <w:r w:rsidRPr="00C73A4D">
        <w:rPr>
          <w:color w:val="000000"/>
          <w:szCs w:val="27"/>
        </w:rPr>
        <w:t>Name &amp; Signature</w:t>
      </w:r>
      <w:r>
        <w:rPr>
          <w:color w:val="000000"/>
          <w:szCs w:val="27"/>
        </w:rPr>
        <w:t xml:space="preserve"> </w:t>
      </w:r>
      <w:r w:rsidRPr="00C73A4D">
        <w:rPr>
          <w:color w:val="000000"/>
          <w:szCs w:val="27"/>
        </w:rPr>
        <w:t>(Course Instructor)</w:t>
      </w:r>
      <w:r>
        <w:rPr>
          <w:color w:val="000000"/>
          <w:szCs w:val="27"/>
        </w:rPr>
        <w:t xml:space="preserve">: </w:t>
      </w:r>
      <w:proofErr w:type="spellStart"/>
      <w:r w:rsidR="00C5034F">
        <w:rPr>
          <w:color w:val="000000"/>
          <w:szCs w:val="27"/>
          <w:u w:val="single"/>
        </w:rPr>
        <w:t>Fo</w:t>
      </w:r>
      <w:r w:rsidRPr="00C73A4D">
        <w:rPr>
          <w:color w:val="000000"/>
          <w:szCs w:val="27"/>
          <w:u w:val="single"/>
        </w:rPr>
        <w:t>zia</w:t>
      </w:r>
      <w:proofErr w:type="spellEnd"/>
      <w:r w:rsidRPr="00C73A4D">
        <w:rPr>
          <w:color w:val="000000"/>
          <w:szCs w:val="27"/>
          <w:u w:val="single"/>
        </w:rPr>
        <w:t xml:space="preserve"> Iqbal</w:t>
      </w:r>
      <w:r>
        <w:rPr>
          <w:color w:val="000000"/>
          <w:szCs w:val="27"/>
        </w:rPr>
        <w:t>_</w:t>
      </w:r>
      <w:r w:rsidR="008472DA" w:rsidRPr="008472DA">
        <w:rPr>
          <w:noProof/>
          <w:color w:val="000000"/>
          <w:szCs w:val="27"/>
          <w:u w:val="single"/>
        </w:rPr>
        <w:drawing>
          <wp:inline distT="0" distB="0" distL="0" distR="0">
            <wp:extent cx="648108"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108" cy="457200"/>
                    </a:xfrm>
                    <a:prstGeom prst="rect">
                      <a:avLst/>
                    </a:prstGeom>
                  </pic:spPr>
                </pic:pic>
              </a:graphicData>
            </a:graphic>
          </wp:inline>
        </w:drawing>
      </w:r>
      <w:r>
        <w:rPr>
          <w:color w:val="000000"/>
          <w:szCs w:val="27"/>
        </w:rPr>
        <w:t xml:space="preserve">        </w:t>
      </w:r>
      <w:r w:rsidR="008472DA">
        <w:rPr>
          <w:color w:val="000000"/>
          <w:szCs w:val="27"/>
        </w:rPr>
        <w:t xml:space="preserve">     </w:t>
      </w:r>
      <w:r w:rsidR="00C5034F">
        <w:rPr>
          <w:color w:val="000000"/>
          <w:szCs w:val="27"/>
        </w:rPr>
        <w:t xml:space="preserve">  </w:t>
      </w:r>
      <w:r w:rsidRPr="00C73A4D">
        <w:rPr>
          <w:color w:val="000000"/>
          <w:szCs w:val="27"/>
        </w:rPr>
        <w:t>Date:</w:t>
      </w:r>
      <w:r>
        <w:rPr>
          <w:color w:val="000000"/>
          <w:szCs w:val="27"/>
        </w:rPr>
        <w:t xml:space="preserve"> </w:t>
      </w:r>
      <w:r w:rsidR="00853EDF">
        <w:rPr>
          <w:color w:val="000000"/>
          <w:szCs w:val="27"/>
          <w:u w:val="single"/>
        </w:rPr>
        <w:t>3</w:t>
      </w:r>
      <w:r w:rsidR="00853EDF" w:rsidRPr="00853EDF">
        <w:rPr>
          <w:color w:val="000000"/>
          <w:szCs w:val="27"/>
          <w:u w:val="single"/>
          <w:vertAlign w:val="superscript"/>
        </w:rPr>
        <w:t>rd</w:t>
      </w:r>
      <w:r w:rsidR="00651816">
        <w:rPr>
          <w:color w:val="000000"/>
          <w:szCs w:val="27"/>
          <w:u w:val="single"/>
        </w:rPr>
        <w:t xml:space="preserve"> March’2025</w:t>
      </w:r>
    </w:p>
    <w:p w:rsidR="00C72E22" w:rsidRPr="00DC4E27" w:rsidRDefault="008F661A" w:rsidP="00DC4E27">
      <w:pPr>
        <w:spacing w:before="100" w:beforeAutospacing="1" w:after="100" w:afterAutospacing="1" w:line="276" w:lineRule="auto"/>
        <w:rPr>
          <w:color w:val="000000"/>
          <w:szCs w:val="27"/>
        </w:rPr>
      </w:pPr>
      <w:r w:rsidRPr="00C73A4D">
        <w:rPr>
          <w:noProof/>
          <w:sz w:val="22"/>
        </w:rPr>
        <mc:AlternateContent>
          <mc:Choice Requires="wps">
            <w:drawing>
              <wp:anchor distT="0" distB="0" distL="114300" distR="114300" simplePos="0" relativeHeight="251661312" behindDoc="0" locked="0" layoutInCell="1" allowOverlap="1" wp14:anchorId="04D03760" wp14:editId="42E91D31">
                <wp:simplePos x="0" y="0"/>
                <wp:positionH relativeFrom="column">
                  <wp:posOffset>4787797</wp:posOffset>
                </wp:positionH>
                <wp:positionV relativeFrom="paragraph">
                  <wp:posOffset>163830</wp:posOffset>
                </wp:positionV>
                <wp:extent cx="12477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124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953D32"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12.9pt" to="475.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" strokecolor="black [3213]" strokeweight=".5pt">
                <v:stroke joinstyle="miter"/>
              </v:line>
            </w:pict>
          </mc:Fallback>
        </mc:AlternateContent>
      </w:r>
      <w:r w:rsidRPr="00C73A4D">
        <w:rPr>
          <w:noProof/>
          <w:sz w:val="22"/>
        </w:rPr>
        <mc:AlternateContent>
          <mc:Choice Requires="wps">
            <w:drawing>
              <wp:anchor distT="0" distB="0" distL="114300" distR="114300" simplePos="0" relativeHeight="251660288" behindDoc="0" locked="0" layoutInCell="1" allowOverlap="1" wp14:anchorId="0411A6F0" wp14:editId="343DF944">
                <wp:simplePos x="0" y="0"/>
                <wp:positionH relativeFrom="column">
                  <wp:posOffset>2674425</wp:posOffset>
                </wp:positionH>
                <wp:positionV relativeFrom="paragraph">
                  <wp:posOffset>163830</wp:posOffset>
                </wp:positionV>
                <wp:extent cx="130492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13049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180D8" id="Straight Connector 3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12.9pt" to="313.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" strokecolor="black [3213]" strokeweight=".5pt">
                <v:stroke joinstyle="miter"/>
              </v:line>
            </w:pict>
          </mc:Fallback>
        </mc:AlternateContent>
      </w:r>
      <w:r w:rsidRPr="00C73A4D">
        <w:rPr>
          <w:color w:val="000000"/>
          <w:szCs w:val="27"/>
        </w:rPr>
        <w:t>Name: &amp; Signature</w:t>
      </w:r>
      <w:r>
        <w:rPr>
          <w:color w:val="000000"/>
          <w:szCs w:val="27"/>
        </w:rPr>
        <w:t xml:space="preserve"> </w:t>
      </w:r>
      <w:r w:rsidRPr="00C73A4D">
        <w:rPr>
          <w:color w:val="000000"/>
          <w:szCs w:val="27"/>
        </w:rPr>
        <w:t>(Head of Department)</w:t>
      </w:r>
      <w:r>
        <w:rPr>
          <w:color w:val="000000"/>
          <w:szCs w:val="27"/>
        </w:rPr>
        <w:t>:</w:t>
      </w:r>
      <w:r>
        <w:rPr>
          <w:color w:val="000000"/>
          <w:szCs w:val="27"/>
        </w:rPr>
        <w:tab/>
      </w:r>
      <w:r>
        <w:rPr>
          <w:color w:val="000000"/>
          <w:szCs w:val="27"/>
        </w:rPr>
        <w:tab/>
      </w:r>
      <w:r>
        <w:rPr>
          <w:color w:val="000000"/>
          <w:szCs w:val="27"/>
        </w:rPr>
        <w:tab/>
      </w:r>
      <w:r>
        <w:rPr>
          <w:color w:val="000000"/>
          <w:szCs w:val="27"/>
        </w:rPr>
        <w:tab/>
        <w:t xml:space="preserve">        </w:t>
      </w:r>
      <w:r w:rsidRPr="00C73A4D">
        <w:rPr>
          <w:color w:val="000000"/>
          <w:szCs w:val="27"/>
        </w:rPr>
        <w:t xml:space="preserve">Date: </w:t>
      </w:r>
    </w:p>
    <w:sectPr w:rsidR="00C72E22" w:rsidRPr="00DC4E27" w:rsidSect="0082265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5DA" w:rsidRDefault="005B15DA" w:rsidP="008F661A">
      <w:r>
        <w:separator/>
      </w:r>
    </w:p>
  </w:endnote>
  <w:endnote w:type="continuationSeparator" w:id="0">
    <w:p w:rsidR="005B15DA" w:rsidRDefault="005B15DA" w:rsidP="008F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Monotype Corsiva" w:hAnsi="Monotype Corsiva"/>
      </w:rPr>
      <w:id w:val="-8225624"/>
      <w:docPartObj>
        <w:docPartGallery w:val="Page Numbers (Bottom of Page)"/>
        <w:docPartUnique/>
      </w:docPartObj>
    </w:sdtPr>
    <w:sdtEndPr/>
    <w:sdtContent>
      <w:sdt>
        <w:sdtPr>
          <w:rPr>
            <w:rFonts w:ascii="Monotype Corsiva" w:hAnsi="Monotype Corsiva"/>
          </w:rPr>
          <w:id w:val="-1769616900"/>
          <w:docPartObj>
            <w:docPartGallery w:val="Page Numbers (Top of Page)"/>
            <w:docPartUnique/>
          </w:docPartObj>
        </w:sdtPr>
        <w:sdtEndPr/>
        <w:sdtContent>
          <w:p w:rsidR="00C35830" w:rsidRPr="008472DA" w:rsidRDefault="00C35830">
            <w:pPr>
              <w:pStyle w:val="Footer"/>
              <w:jc w:val="right"/>
              <w:rPr>
                <w:rFonts w:ascii="Monotype Corsiva" w:hAnsi="Monotype Corsiva"/>
              </w:rPr>
            </w:pPr>
            <w:r w:rsidRPr="008472DA">
              <w:rPr>
                <w:rFonts w:ascii="Monotype Corsiva" w:hAnsi="Monotype Corsiva"/>
              </w:rPr>
              <w:t xml:space="preserve">Page </w:t>
            </w:r>
            <w:r w:rsidRPr="008472DA">
              <w:rPr>
                <w:rFonts w:ascii="Monotype Corsiva" w:hAnsi="Monotype Corsiva"/>
                <w:b/>
                <w:bCs/>
              </w:rPr>
              <w:fldChar w:fldCharType="begin"/>
            </w:r>
            <w:r w:rsidRPr="008472DA">
              <w:rPr>
                <w:rFonts w:ascii="Monotype Corsiva" w:hAnsi="Monotype Corsiva"/>
                <w:b/>
                <w:bCs/>
              </w:rPr>
              <w:instrText xml:space="preserve"> PAGE </w:instrText>
            </w:r>
            <w:r w:rsidRPr="008472DA">
              <w:rPr>
                <w:rFonts w:ascii="Monotype Corsiva" w:hAnsi="Monotype Corsiva"/>
                <w:b/>
                <w:bCs/>
              </w:rPr>
              <w:fldChar w:fldCharType="separate"/>
            </w:r>
            <w:r w:rsidR="00154F44">
              <w:rPr>
                <w:rFonts w:ascii="Monotype Corsiva" w:hAnsi="Monotype Corsiva"/>
                <w:b/>
                <w:bCs/>
                <w:noProof/>
              </w:rPr>
              <w:t>6</w:t>
            </w:r>
            <w:r w:rsidRPr="008472DA">
              <w:rPr>
                <w:rFonts w:ascii="Monotype Corsiva" w:hAnsi="Monotype Corsiva"/>
                <w:b/>
                <w:bCs/>
              </w:rPr>
              <w:fldChar w:fldCharType="end"/>
            </w:r>
            <w:r w:rsidRPr="008472DA">
              <w:rPr>
                <w:rFonts w:ascii="Monotype Corsiva" w:hAnsi="Monotype Corsiva"/>
              </w:rPr>
              <w:t xml:space="preserve"> of </w:t>
            </w:r>
            <w:r w:rsidRPr="008472DA">
              <w:rPr>
                <w:rFonts w:ascii="Monotype Corsiva" w:hAnsi="Monotype Corsiva"/>
                <w:b/>
                <w:bCs/>
              </w:rPr>
              <w:fldChar w:fldCharType="begin"/>
            </w:r>
            <w:r w:rsidRPr="008472DA">
              <w:rPr>
                <w:rFonts w:ascii="Monotype Corsiva" w:hAnsi="Monotype Corsiva"/>
                <w:b/>
                <w:bCs/>
              </w:rPr>
              <w:instrText xml:space="preserve"> NUMPAGES  </w:instrText>
            </w:r>
            <w:r w:rsidRPr="008472DA">
              <w:rPr>
                <w:rFonts w:ascii="Monotype Corsiva" w:hAnsi="Monotype Corsiva"/>
                <w:b/>
                <w:bCs/>
              </w:rPr>
              <w:fldChar w:fldCharType="separate"/>
            </w:r>
            <w:r w:rsidR="00154F44">
              <w:rPr>
                <w:rFonts w:ascii="Monotype Corsiva" w:hAnsi="Monotype Corsiva"/>
                <w:b/>
                <w:bCs/>
                <w:noProof/>
              </w:rPr>
              <w:t>6</w:t>
            </w:r>
            <w:r w:rsidRPr="008472DA">
              <w:rPr>
                <w:rFonts w:ascii="Monotype Corsiva" w:hAnsi="Monotype Corsiva"/>
                <w:b/>
                <w:bCs/>
              </w:rPr>
              <w:fldChar w:fldCharType="end"/>
            </w:r>
          </w:p>
        </w:sdtContent>
      </w:sdt>
    </w:sdtContent>
  </w:sdt>
  <w:p w:rsidR="00C35830" w:rsidRDefault="00C35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5DA" w:rsidRDefault="005B15DA" w:rsidP="008F661A">
      <w:r>
        <w:separator/>
      </w:r>
    </w:p>
  </w:footnote>
  <w:footnote w:type="continuationSeparator" w:id="0">
    <w:p w:rsidR="005B15DA" w:rsidRDefault="005B15DA" w:rsidP="008F66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30" w:rsidRDefault="00C35830" w:rsidP="008F661A">
    <w:pPr>
      <w:pStyle w:val="Header"/>
      <w:tabs>
        <w:tab w:val="left" w:pos="1710"/>
      </w:tabs>
      <w:jc w:val="right"/>
    </w:pPr>
    <w:r>
      <w:rPr>
        <w:noProof/>
      </w:rPr>
      <w:drawing>
        <wp:anchor distT="0" distB="0" distL="114300" distR="114300" simplePos="0" relativeHeight="251659264" behindDoc="0" locked="0" layoutInCell="1" allowOverlap="1" wp14:anchorId="5FEAAF69" wp14:editId="49582E01">
          <wp:simplePos x="0" y="0"/>
          <wp:positionH relativeFrom="margin">
            <wp:posOffset>-19050</wp:posOffset>
          </wp:positionH>
          <wp:positionV relativeFrom="paragraph">
            <wp:posOffset>-92710</wp:posOffset>
          </wp:positionV>
          <wp:extent cx="731520" cy="771525"/>
          <wp:effectExtent l="0" t="0" r="0" b="9525"/>
          <wp:wrapSquare wrapText="bothSides"/>
          <wp:docPr id="3"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7715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(SSUET/QR/111)</w:t>
    </w:r>
  </w:p>
  <w:p w:rsidR="00C35830" w:rsidRPr="00146902" w:rsidRDefault="00C35830" w:rsidP="008F661A">
    <w:pPr>
      <w:pStyle w:val="Header"/>
      <w:tabs>
        <w:tab w:val="clear" w:pos="4680"/>
        <w:tab w:val="clear" w:pos="9360"/>
      </w:tabs>
      <w:ind w:right="-404"/>
      <w:jc w:val="center"/>
      <w:rPr>
        <w:sz w:val="28"/>
        <w:szCs w:val="28"/>
      </w:rPr>
    </w:pPr>
    <w:r w:rsidRPr="00146902">
      <w:rPr>
        <w:b/>
        <w:sz w:val="28"/>
        <w:szCs w:val="28"/>
      </w:rPr>
      <w:t>SIR SYED UNIVERSITY OF ENGINEERING &amp; TECHNOLOGY</w:t>
    </w:r>
  </w:p>
  <w:p w:rsidR="00C35830" w:rsidRPr="00134497" w:rsidRDefault="00C35830" w:rsidP="00134497">
    <w:pPr>
      <w:pStyle w:val="Header"/>
      <w:tabs>
        <w:tab w:val="left" w:pos="1800"/>
      </w:tabs>
      <w:ind w:right="-404"/>
      <w:jc w:val="center"/>
      <w:rPr>
        <w:b/>
        <w:sz w:val="22"/>
        <w:szCs w:val="28"/>
      </w:rPr>
    </w:pPr>
    <w:r w:rsidRPr="00134497">
      <w:rPr>
        <w:b/>
        <w:sz w:val="22"/>
        <w:szCs w:val="28"/>
      </w:rPr>
      <w:t>COMPUTER SCIENCE &amp; INFORMATION TECHNOLOGY</w:t>
    </w:r>
    <w:r w:rsidRPr="00134497">
      <w:rPr>
        <w:b/>
        <w:szCs w:val="28"/>
      </w:rPr>
      <w:t xml:space="preserve"> </w:t>
    </w:r>
    <w:r w:rsidRPr="00134497">
      <w:rPr>
        <w:b/>
        <w:sz w:val="22"/>
        <w:szCs w:val="28"/>
      </w:rPr>
      <w:t>DEPARTMENT</w:t>
    </w:r>
  </w:p>
  <w:p w:rsidR="00C35830" w:rsidRPr="00134497" w:rsidRDefault="00C35830" w:rsidP="00E11EFB">
    <w:pPr>
      <w:pStyle w:val="Header"/>
      <w:tabs>
        <w:tab w:val="left" w:pos="1800"/>
      </w:tabs>
      <w:ind w:right="-404"/>
      <w:jc w:val="center"/>
      <w:rPr>
        <w:szCs w:val="28"/>
      </w:rPr>
    </w:pPr>
    <w:r w:rsidRPr="00134497">
      <w:rPr>
        <w:b/>
        <w:sz w:val="22"/>
        <w:szCs w:val="28"/>
      </w:rPr>
      <w:t>BS (Computer Science)</w:t>
    </w:r>
  </w:p>
  <w:p w:rsidR="00C35830" w:rsidRPr="00134497" w:rsidRDefault="00C35830" w:rsidP="00E11EFB">
    <w:pPr>
      <w:pStyle w:val="Header"/>
      <w:tabs>
        <w:tab w:val="left" w:pos="1800"/>
      </w:tabs>
      <w:ind w:right="-404"/>
      <w:jc w:val="cent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D77"/>
    <w:multiLevelType w:val="hybridMultilevel"/>
    <w:tmpl w:val="F8BCD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1AE"/>
    <w:multiLevelType w:val="hybridMultilevel"/>
    <w:tmpl w:val="85F8F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F49D1"/>
    <w:multiLevelType w:val="hybridMultilevel"/>
    <w:tmpl w:val="1AD48630"/>
    <w:lvl w:ilvl="0" w:tplc="0409000F">
      <w:start w:val="1"/>
      <w:numFmt w:val="decimal"/>
      <w:lvlText w:val="%1."/>
      <w:lvlJc w:val="left"/>
      <w:pPr>
        <w:ind w:left="720" w:hanging="360"/>
      </w:pPr>
    </w:lvl>
    <w:lvl w:ilvl="1" w:tplc="B5B2DD9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93716"/>
    <w:multiLevelType w:val="hybridMultilevel"/>
    <w:tmpl w:val="EAFA37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464E2D"/>
    <w:multiLevelType w:val="multilevel"/>
    <w:tmpl w:val="D69464A0"/>
    <w:lvl w:ilvl="0">
      <w:start w:val="7"/>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7D3A86"/>
    <w:multiLevelType w:val="hybridMultilevel"/>
    <w:tmpl w:val="289C4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92F55"/>
    <w:multiLevelType w:val="hybridMultilevel"/>
    <w:tmpl w:val="33EA2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70EE5"/>
    <w:multiLevelType w:val="hybridMultilevel"/>
    <w:tmpl w:val="52B2CFE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7C687773"/>
    <w:multiLevelType w:val="hybridMultilevel"/>
    <w:tmpl w:val="BBE01E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1A"/>
    <w:rsid w:val="00013127"/>
    <w:rsid w:val="00084ADA"/>
    <w:rsid w:val="000B4305"/>
    <w:rsid w:val="000C3F58"/>
    <w:rsid w:val="000D2274"/>
    <w:rsid w:val="00104E84"/>
    <w:rsid w:val="00112E02"/>
    <w:rsid w:val="00123A39"/>
    <w:rsid w:val="00134497"/>
    <w:rsid w:val="00154F44"/>
    <w:rsid w:val="00156989"/>
    <w:rsid w:val="00187A49"/>
    <w:rsid w:val="001B6BE2"/>
    <w:rsid w:val="002926C5"/>
    <w:rsid w:val="002F1439"/>
    <w:rsid w:val="00342DD2"/>
    <w:rsid w:val="0036270E"/>
    <w:rsid w:val="003B19C5"/>
    <w:rsid w:val="00421846"/>
    <w:rsid w:val="004B4A87"/>
    <w:rsid w:val="00510670"/>
    <w:rsid w:val="0052307B"/>
    <w:rsid w:val="005B15DA"/>
    <w:rsid w:val="005C2EBB"/>
    <w:rsid w:val="005E6EB8"/>
    <w:rsid w:val="00612C8F"/>
    <w:rsid w:val="00647DCB"/>
    <w:rsid w:val="00651816"/>
    <w:rsid w:val="00666D5D"/>
    <w:rsid w:val="006712DE"/>
    <w:rsid w:val="006937C0"/>
    <w:rsid w:val="006D4211"/>
    <w:rsid w:val="006E0DEC"/>
    <w:rsid w:val="007258E0"/>
    <w:rsid w:val="007325DC"/>
    <w:rsid w:val="007328B5"/>
    <w:rsid w:val="007450C2"/>
    <w:rsid w:val="00753843"/>
    <w:rsid w:val="0078645E"/>
    <w:rsid w:val="007A26DB"/>
    <w:rsid w:val="007B3D8D"/>
    <w:rsid w:val="007B60EA"/>
    <w:rsid w:val="007D5438"/>
    <w:rsid w:val="0080102E"/>
    <w:rsid w:val="00822658"/>
    <w:rsid w:val="008227EB"/>
    <w:rsid w:val="008231B6"/>
    <w:rsid w:val="008472DA"/>
    <w:rsid w:val="00853EDF"/>
    <w:rsid w:val="008770F0"/>
    <w:rsid w:val="008A5E9E"/>
    <w:rsid w:val="008E68F3"/>
    <w:rsid w:val="008F123C"/>
    <w:rsid w:val="008F661A"/>
    <w:rsid w:val="008F7E91"/>
    <w:rsid w:val="009213F8"/>
    <w:rsid w:val="0092155C"/>
    <w:rsid w:val="00952287"/>
    <w:rsid w:val="00982F9D"/>
    <w:rsid w:val="00984AEC"/>
    <w:rsid w:val="00996D3C"/>
    <w:rsid w:val="00A5773A"/>
    <w:rsid w:val="00A833C3"/>
    <w:rsid w:val="00A8500A"/>
    <w:rsid w:val="00AC28A2"/>
    <w:rsid w:val="00B2242A"/>
    <w:rsid w:val="00B816FA"/>
    <w:rsid w:val="00B91E39"/>
    <w:rsid w:val="00BA480B"/>
    <w:rsid w:val="00BD2942"/>
    <w:rsid w:val="00C35830"/>
    <w:rsid w:val="00C471F7"/>
    <w:rsid w:val="00C5034F"/>
    <w:rsid w:val="00C72E22"/>
    <w:rsid w:val="00C76933"/>
    <w:rsid w:val="00CC1905"/>
    <w:rsid w:val="00CF306D"/>
    <w:rsid w:val="00CF78F3"/>
    <w:rsid w:val="00D72775"/>
    <w:rsid w:val="00D72D0F"/>
    <w:rsid w:val="00D766FC"/>
    <w:rsid w:val="00D941DF"/>
    <w:rsid w:val="00D97CDE"/>
    <w:rsid w:val="00DC3B51"/>
    <w:rsid w:val="00DC4E27"/>
    <w:rsid w:val="00DD389D"/>
    <w:rsid w:val="00E01D8B"/>
    <w:rsid w:val="00E11EFB"/>
    <w:rsid w:val="00E35D15"/>
    <w:rsid w:val="00E747AA"/>
    <w:rsid w:val="00EA1561"/>
    <w:rsid w:val="00EE11B3"/>
    <w:rsid w:val="00F10CC0"/>
    <w:rsid w:val="00F27282"/>
    <w:rsid w:val="00F56FF1"/>
    <w:rsid w:val="00F614C3"/>
    <w:rsid w:val="00F636DF"/>
    <w:rsid w:val="00F64AC8"/>
    <w:rsid w:val="00F729BE"/>
    <w:rsid w:val="00FC739B"/>
    <w:rsid w:val="00FE1BF1"/>
    <w:rsid w:val="00F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A111A-D534-4381-BC1C-CE244345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rsid w:val="008F661A"/>
    <w:pPr>
      <w:spacing w:before="100" w:beforeAutospacing="1" w:after="100" w:afterAutospacing="1"/>
    </w:pPr>
  </w:style>
  <w:style w:type="paragraph" w:styleId="NormalWeb">
    <w:name w:val="Normal (Web)"/>
    <w:basedOn w:val="Normal"/>
    <w:uiPriority w:val="99"/>
    <w:rsid w:val="008F661A"/>
    <w:pPr>
      <w:spacing w:before="100" w:after="100"/>
    </w:pPr>
    <w:rPr>
      <w:color w:val="000000"/>
      <w:szCs w:val="20"/>
    </w:rPr>
  </w:style>
  <w:style w:type="paragraph" w:customStyle="1" w:styleId="MediumGrid1-Accent21">
    <w:name w:val="Medium Grid 1 - Accent 21"/>
    <w:basedOn w:val="Normal"/>
    <w:uiPriority w:val="34"/>
    <w:qFormat/>
    <w:rsid w:val="008F661A"/>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8F661A"/>
    <w:pPr>
      <w:tabs>
        <w:tab w:val="center" w:pos="4680"/>
        <w:tab w:val="right" w:pos="9360"/>
      </w:tabs>
    </w:pPr>
  </w:style>
  <w:style w:type="character" w:customStyle="1" w:styleId="HeaderChar">
    <w:name w:val="Header Char"/>
    <w:basedOn w:val="DefaultParagraphFont"/>
    <w:link w:val="Header"/>
    <w:rsid w:val="008F661A"/>
    <w:rPr>
      <w:rFonts w:ascii="Times New Roman" w:eastAsia="Times New Roman" w:hAnsi="Times New Roman" w:cs="Times New Roman"/>
      <w:sz w:val="24"/>
      <w:szCs w:val="24"/>
    </w:rPr>
  </w:style>
  <w:style w:type="table" w:styleId="TableGrid">
    <w:name w:val="Table Grid"/>
    <w:basedOn w:val="TableNormal"/>
    <w:uiPriority w:val="59"/>
    <w:rsid w:val="008F661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61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F661A"/>
    <w:pPr>
      <w:spacing w:after="200" w:line="276" w:lineRule="auto"/>
      <w:ind w:left="720"/>
      <w:contextualSpacing/>
    </w:pPr>
    <w:rPr>
      <w:rFonts w:asciiTheme="minorHAnsi" w:eastAsiaTheme="minorEastAsia" w:hAnsiTheme="minorHAnsi" w:cstheme="minorBidi"/>
      <w:sz w:val="22"/>
      <w:szCs w:val="22"/>
      <w:lang w:val="en-GB" w:eastAsia="en-GB"/>
    </w:rPr>
  </w:style>
  <w:style w:type="paragraph" w:customStyle="1" w:styleId="TableParagraph">
    <w:name w:val="Table Paragraph"/>
    <w:basedOn w:val="Normal"/>
    <w:uiPriority w:val="1"/>
    <w:qFormat/>
    <w:rsid w:val="008F661A"/>
    <w:pPr>
      <w:widowControl w:val="0"/>
    </w:pPr>
    <w:rPr>
      <w:rFonts w:asciiTheme="minorHAnsi" w:eastAsiaTheme="minorHAnsi" w:hAnsiTheme="minorHAnsi" w:cstheme="minorBidi"/>
      <w:sz w:val="22"/>
      <w:szCs w:val="22"/>
    </w:rPr>
  </w:style>
  <w:style w:type="character" w:styleId="Strong">
    <w:name w:val="Strong"/>
    <w:uiPriority w:val="99"/>
    <w:qFormat/>
    <w:rsid w:val="008F661A"/>
    <w:rPr>
      <w:b/>
      <w:bCs/>
      <w:color w:val="943634"/>
      <w:spacing w:val="5"/>
    </w:rPr>
  </w:style>
  <w:style w:type="character" w:styleId="Hyperlink">
    <w:name w:val="Hyperlink"/>
    <w:basedOn w:val="DefaultParagraphFont"/>
    <w:uiPriority w:val="99"/>
    <w:unhideWhenUsed/>
    <w:rsid w:val="008F661A"/>
    <w:rPr>
      <w:color w:val="0563C1" w:themeColor="hyperlink"/>
      <w:u w:val="single"/>
    </w:rPr>
  </w:style>
  <w:style w:type="paragraph" w:styleId="BodyText">
    <w:name w:val="Body Text"/>
    <w:basedOn w:val="Normal"/>
    <w:link w:val="BodyTextChar"/>
    <w:uiPriority w:val="1"/>
    <w:qFormat/>
    <w:rsid w:val="008F661A"/>
    <w:pPr>
      <w:widowControl w:val="0"/>
      <w:autoSpaceDE w:val="0"/>
      <w:autoSpaceDN w:val="0"/>
    </w:pPr>
  </w:style>
  <w:style w:type="character" w:customStyle="1" w:styleId="BodyTextChar">
    <w:name w:val="Body Text Char"/>
    <w:basedOn w:val="DefaultParagraphFont"/>
    <w:link w:val="BodyText"/>
    <w:uiPriority w:val="1"/>
    <w:rsid w:val="008F661A"/>
    <w:rPr>
      <w:rFonts w:ascii="Times New Roman" w:eastAsia="Times New Roman" w:hAnsi="Times New Roman" w:cs="Times New Roman"/>
      <w:sz w:val="24"/>
      <w:szCs w:val="24"/>
    </w:rPr>
  </w:style>
  <w:style w:type="paragraph" w:styleId="Footer">
    <w:name w:val="footer"/>
    <w:basedOn w:val="Normal"/>
    <w:link w:val="FooterChar"/>
    <w:unhideWhenUsed/>
    <w:rsid w:val="008F661A"/>
    <w:pPr>
      <w:tabs>
        <w:tab w:val="center" w:pos="4680"/>
        <w:tab w:val="right" w:pos="9360"/>
      </w:tabs>
    </w:pPr>
  </w:style>
  <w:style w:type="character" w:customStyle="1" w:styleId="FooterChar">
    <w:name w:val="Footer Char"/>
    <w:basedOn w:val="DefaultParagraphFont"/>
    <w:link w:val="Footer"/>
    <w:uiPriority w:val="99"/>
    <w:rsid w:val="008F661A"/>
    <w:rPr>
      <w:rFonts w:ascii="Times New Roman" w:eastAsia="Times New Roman" w:hAnsi="Times New Roman" w:cs="Times New Roman"/>
      <w:sz w:val="24"/>
      <w:szCs w:val="24"/>
    </w:rPr>
  </w:style>
  <w:style w:type="character" w:customStyle="1" w:styleId="a-text-bold">
    <w:name w:val="a-text-bold"/>
    <w:basedOn w:val="DefaultParagraphFont"/>
    <w:rsid w:val="0082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bookspdf.net/thomas-calculus-14th-editio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iqbal@ssuet.edu.pk"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ley.com/college/kreyszi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 Iqbal</dc:creator>
  <cp:keywords/>
  <dc:description/>
  <cp:lastModifiedBy>Muhammad Junaid</cp:lastModifiedBy>
  <cp:revision>184</cp:revision>
  <cp:lastPrinted>2024-05-03T05:43:00Z</cp:lastPrinted>
  <dcterms:created xsi:type="dcterms:W3CDTF">2023-03-02T05:41:00Z</dcterms:created>
  <dcterms:modified xsi:type="dcterms:W3CDTF">2025-03-07T07:20:00Z</dcterms:modified>
</cp:coreProperties>
</file>