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02A" w:rsidRPr="008C002A" w:rsidRDefault="008C002A" w:rsidP="008C002A">
      <w:pPr>
        <w:rPr>
          <w:color w:val="FF0000"/>
        </w:rPr>
      </w:pPr>
      <w:r>
        <w:rPr>
          <w:color w:val="FF0000"/>
        </w:rPr>
        <w:t>KARŞILAŞTIRMALI ANALİZ</w:t>
      </w:r>
    </w:p>
    <w:p w:rsidR="008C002A" w:rsidRDefault="008C002A" w:rsidP="008C002A">
      <w:r>
        <w:t>Aşağıda, açık kaynak modeller olan **</w:t>
      </w:r>
      <w:proofErr w:type="spellStart"/>
      <w:r>
        <w:t>Mistral</w:t>
      </w:r>
      <w:proofErr w:type="spellEnd"/>
      <w:r>
        <w:t>**, **</w:t>
      </w:r>
      <w:proofErr w:type="spellStart"/>
      <w:r>
        <w:t>PaLM</w:t>
      </w:r>
      <w:proofErr w:type="spellEnd"/>
      <w:r>
        <w:t xml:space="preserve"> 2**, **</w:t>
      </w:r>
      <w:proofErr w:type="spellStart"/>
      <w:r>
        <w:t>LLaMA</w:t>
      </w:r>
      <w:proofErr w:type="spellEnd"/>
      <w:r>
        <w:t>**, **GPT-J**, ve **GPT-4** arasındaki karşılaştırmalı analizi bulabilirsiniz. Her bir modelin özellikleri, avantajları ve kullanım alanları hakkında genel bir bakış sunulmuştur:</w:t>
      </w:r>
    </w:p>
    <w:p w:rsidR="008C002A" w:rsidRDefault="008C002A" w:rsidP="008C002A"/>
    <w:p w:rsidR="008C002A" w:rsidRDefault="008C002A" w:rsidP="008C002A">
      <w:r>
        <w:t>### 1. **</w:t>
      </w:r>
      <w:proofErr w:type="spellStart"/>
      <w:r>
        <w:t>Mistral</w:t>
      </w:r>
      <w:proofErr w:type="spellEnd"/>
      <w:r>
        <w:t>**</w:t>
      </w:r>
    </w:p>
    <w:p w:rsidR="008C002A" w:rsidRDefault="008C002A" w:rsidP="008C002A">
      <w:r>
        <w:t xml:space="preserve">   - **Hedef Alanı**: </w:t>
      </w:r>
      <w:proofErr w:type="spellStart"/>
      <w:r>
        <w:t>Mistral</w:t>
      </w:r>
      <w:proofErr w:type="spellEnd"/>
      <w:r>
        <w:t>, dil anlayışı, metin oluşturma ve doğal dil işleme (NLP) görevlerinde kullanılır. Özellikle hızlı yanıt süreleri ile dikkat çeker.</w:t>
      </w:r>
    </w:p>
    <w:p w:rsidR="008C002A" w:rsidRDefault="008C002A" w:rsidP="008C002A">
      <w:r>
        <w:t xml:space="preserve">   - **Model Boyutu**: </w:t>
      </w:r>
      <w:proofErr w:type="spellStart"/>
      <w:r>
        <w:t>Mistral</w:t>
      </w:r>
      <w:proofErr w:type="spellEnd"/>
      <w:r>
        <w:t xml:space="preserve">, çeşitli boyutlarda sunulabilir. Daha küçük </w:t>
      </w:r>
      <w:proofErr w:type="gramStart"/>
      <w:r>
        <w:t>versiyonları</w:t>
      </w:r>
      <w:proofErr w:type="gramEnd"/>
      <w:r>
        <w:t>, daha az kaynak gerektirdiği için kullanıcı dostudur.</w:t>
      </w:r>
    </w:p>
    <w:p w:rsidR="008C002A" w:rsidRDefault="008C002A" w:rsidP="008C002A">
      <w:r>
        <w:t xml:space="preserve">   - **Performans**: Genellikle hızlı ve etkili sonuçlar sunar. Daha az kaynak kullanarak daha fazla verim elde etmek için optimize edilmiştir.</w:t>
      </w:r>
    </w:p>
    <w:p w:rsidR="008C002A" w:rsidRDefault="008C002A" w:rsidP="008C002A">
      <w:r>
        <w:t xml:space="preserve">   - **Açıklık**: Tamamen açık kaynaklıdır, bu da geliştiricilerin ve araştırmacıların model üzerinde çalışmasını kolaylaştırır.</w:t>
      </w:r>
    </w:p>
    <w:p w:rsidR="008C002A" w:rsidRDefault="008C002A" w:rsidP="008C002A"/>
    <w:p w:rsidR="008C002A" w:rsidRDefault="008C002A" w:rsidP="008C002A">
      <w:r>
        <w:t>### 2. **</w:t>
      </w:r>
      <w:proofErr w:type="spellStart"/>
      <w:r>
        <w:t>PaLM</w:t>
      </w:r>
      <w:proofErr w:type="spellEnd"/>
      <w:r>
        <w:t xml:space="preserve"> 2**</w:t>
      </w:r>
    </w:p>
    <w:p w:rsidR="008C002A" w:rsidRDefault="008C002A" w:rsidP="008C002A">
      <w:r>
        <w:t xml:space="preserve">   - **Hedef Alanı**: </w:t>
      </w:r>
      <w:proofErr w:type="spellStart"/>
      <w:r>
        <w:t>Google</w:t>
      </w:r>
      <w:proofErr w:type="spellEnd"/>
      <w:r>
        <w:t xml:space="preserve"> tarafından geliştirilen </w:t>
      </w:r>
      <w:proofErr w:type="spellStart"/>
      <w:r>
        <w:t>PaLM</w:t>
      </w:r>
      <w:proofErr w:type="spellEnd"/>
      <w:r>
        <w:t xml:space="preserve"> 2, çok dilli metin anlayışı, yaratıcı </w:t>
      </w:r>
      <w:proofErr w:type="gramStart"/>
      <w:r>
        <w:t>yazı,</w:t>
      </w:r>
      <w:proofErr w:type="gramEnd"/>
      <w:r>
        <w:t xml:space="preserve"> ve çeviri gibi görevlerde yüksek doğruluk sunar.</w:t>
      </w:r>
    </w:p>
    <w:p w:rsidR="008C002A" w:rsidRDefault="008C002A" w:rsidP="008C002A">
      <w:r>
        <w:t xml:space="preserve">   - **Model Boyutu**: Farklı boyut seçenekleri ile geniş bir kullanıcı kitlesine hitap eder.</w:t>
      </w:r>
    </w:p>
    <w:p w:rsidR="008C002A" w:rsidRDefault="008C002A" w:rsidP="008C002A">
      <w:r>
        <w:t xml:space="preserve">   - **Performans**: Yüksek doğruluk ve güvenilirlik sunar, ayrıca zorlu doğal dil işleme görevlerinde etkili sonuçlar verir.</w:t>
      </w:r>
    </w:p>
    <w:p w:rsidR="008C002A" w:rsidRDefault="008C002A" w:rsidP="008C002A">
      <w:r>
        <w:t xml:space="preserve">   - **Açıklık**: Açık kaynak değil, fakat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üzerinde erişilebilir.</w:t>
      </w:r>
    </w:p>
    <w:p w:rsidR="008C002A" w:rsidRDefault="008C002A" w:rsidP="008C002A"/>
    <w:p w:rsidR="008C002A" w:rsidRDefault="008C002A" w:rsidP="008C002A">
      <w:r>
        <w:t>### 3. **</w:t>
      </w:r>
      <w:proofErr w:type="spellStart"/>
      <w:r>
        <w:t>LLaMA</w:t>
      </w:r>
      <w:proofErr w:type="spellEnd"/>
      <w:r>
        <w:t>**</w:t>
      </w:r>
    </w:p>
    <w:p w:rsidR="008C002A" w:rsidRDefault="008C002A" w:rsidP="008C002A">
      <w:r>
        <w:t xml:space="preserve">   - **Hedef Alanı**: Meta (</w:t>
      </w:r>
      <w:proofErr w:type="spellStart"/>
      <w:r>
        <w:t>Facebook</w:t>
      </w:r>
      <w:proofErr w:type="spellEnd"/>
      <w:r>
        <w:t xml:space="preserve">) tarafından geliştirilen </w:t>
      </w:r>
      <w:proofErr w:type="spellStart"/>
      <w:r>
        <w:t>LLaMA</w:t>
      </w:r>
      <w:proofErr w:type="spellEnd"/>
      <w:r>
        <w:t>, dil modelleme, metin oluşturma ve dil anlama gibi görevlerde kullanılır. Küçük boyutlarına rağmen yüksek performans sunar.</w:t>
      </w:r>
    </w:p>
    <w:p w:rsidR="008C002A" w:rsidRDefault="008C002A" w:rsidP="008C002A">
      <w:r>
        <w:t xml:space="preserve">   - **Model Boyutu**: Farklı boyutlarda (7B, 13B, 30B, 65B) modeller mevcuttur, bu da esneklik sağlar.</w:t>
      </w:r>
    </w:p>
    <w:p w:rsidR="008C002A" w:rsidRDefault="008C002A" w:rsidP="008C002A">
      <w:r>
        <w:t xml:space="preserve">   - **Performans**: Yüksek doğruluk sunan ve çeşitli NLP görevlerinde etkili bir modeldir.</w:t>
      </w:r>
    </w:p>
    <w:p w:rsidR="008C002A" w:rsidRDefault="008C002A" w:rsidP="008C002A">
      <w:r>
        <w:t xml:space="preserve">   - **Açıklık**: Açık kaynaklıdır, bu da araştırmacılar ve geliştiriciler için erişilebilirlik sağlar.</w:t>
      </w:r>
    </w:p>
    <w:p w:rsidR="008C002A" w:rsidRDefault="008C002A" w:rsidP="008C002A"/>
    <w:p w:rsidR="008C002A" w:rsidRDefault="008C002A" w:rsidP="008C002A">
      <w:r>
        <w:lastRenderedPageBreak/>
        <w:t>### 4. **GPT-J**</w:t>
      </w:r>
    </w:p>
    <w:p w:rsidR="008C002A" w:rsidRDefault="008C002A" w:rsidP="008C002A">
      <w:r>
        <w:t xml:space="preserve">   - **Hedef Alanı**: </w:t>
      </w:r>
      <w:proofErr w:type="spellStart"/>
      <w:r>
        <w:t>EleutherAI</w:t>
      </w:r>
      <w:proofErr w:type="spellEnd"/>
      <w:r>
        <w:t xml:space="preserve"> tarafından geliştirilen GPT-J, açık kaynaklı bir dil modelidir ve dil üretimi, metin </w:t>
      </w:r>
      <w:proofErr w:type="gramStart"/>
      <w:r>
        <w:t>anlama,</w:t>
      </w:r>
      <w:proofErr w:type="gramEnd"/>
      <w:r>
        <w:t xml:space="preserve"> ve diyalog sistemlerinde kullanılır.</w:t>
      </w:r>
    </w:p>
    <w:p w:rsidR="008C002A" w:rsidRDefault="008C002A" w:rsidP="008C002A">
      <w:r>
        <w:t xml:space="preserve">   - **Model Boyutu**: 6B parametreli bir modeldir. Yeterince güçlü bir performans sunar.</w:t>
      </w:r>
    </w:p>
    <w:p w:rsidR="008C002A" w:rsidRDefault="008C002A" w:rsidP="008C002A">
      <w:r>
        <w:t xml:space="preserve">   - **Performans**: Farklı doğal dil işleme görevlerinde iyi sonuçlar verir, fakat büyük dil modelleri kadar etkili olmayabilir.</w:t>
      </w:r>
    </w:p>
    <w:p w:rsidR="008C002A" w:rsidRDefault="008C002A" w:rsidP="008C002A">
      <w:r>
        <w:t xml:space="preserve">   - **Açıklık**: Tamamen açık kaynaklıdır ve geniş bir kullanıcı topluluğu vardır.</w:t>
      </w:r>
    </w:p>
    <w:p w:rsidR="008C002A" w:rsidRDefault="008C002A" w:rsidP="008C002A"/>
    <w:p w:rsidR="008C002A" w:rsidRDefault="008C002A" w:rsidP="008C002A">
      <w:r>
        <w:t>### 5. **GPT-4**</w:t>
      </w:r>
    </w:p>
    <w:p w:rsidR="008C002A" w:rsidRDefault="008C002A" w:rsidP="008C002A">
      <w:r>
        <w:t xml:space="preserve">   - **Hedef Alanı**: </w:t>
      </w:r>
      <w:proofErr w:type="spellStart"/>
      <w:r>
        <w:t>OpenAI</w:t>
      </w:r>
      <w:proofErr w:type="spellEnd"/>
      <w:r>
        <w:t xml:space="preserve"> tarafından geliştirilen GPT-4, doğal dil anlama, yaratıcı yazı, kod yazımı ve daha pek çok alanda kullanılır.</w:t>
      </w:r>
    </w:p>
    <w:p w:rsidR="008C002A" w:rsidRDefault="008C002A" w:rsidP="008C002A">
      <w:r>
        <w:t xml:space="preserve">   - **Model Boyutu**: Kesin parametre sayısı açıklanmamış olsa da, çok büyük bir modeldir. GPT-3'e kıyasla önemli ölçüde daha büyüktür.</w:t>
      </w:r>
    </w:p>
    <w:p w:rsidR="008C002A" w:rsidRDefault="008C002A" w:rsidP="008C002A">
      <w:r>
        <w:t xml:space="preserve">   - **Performans**: Yüksek doğruluk, güvenilirlik ve hız sunar. Karmaşık ve çok dilli görevlerde güçlü sonuçlar verir.</w:t>
      </w:r>
    </w:p>
    <w:p w:rsidR="008C002A" w:rsidRDefault="008C002A" w:rsidP="008C002A">
      <w:r>
        <w:t xml:space="preserve">   - **Açıklık**: Açık kaynaklı değildir, ancak API üzerinden erişilebilir.</w:t>
      </w:r>
    </w:p>
    <w:p w:rsidR="008C002A" w:rsidRDefault="008C002A" w:rsidP="008C002A"/>
    <w:p w:rsidR="008C002A" w:rsidRDefault="008C002A" w:rsidP="008C002A">
      <w:r>
        <w:t>### Karşılaştırma Özeti</w:t>
      </w:r>
    </w:p>
    <w:p w:rsidR="008C002A" w:rsidRDefault="008C002A" w:rsidP="008C002A">
      <w:r>
        <w:t xml:space="preserve">- **Açık Kaynak Durumu**: </w:t>
      </w:r>
      <w:proofErr w:type="spellStart"/>
      <w:r>
        <w:t>Mistral</w:t>
      </w:r>
      <w:proofErr w:type="spellEnd"/>
      <w:r>
        <w:t xml:space="preserve">, </w:t>
      </w:r>
      <w:proofErr w:type="spellStart"/>
      <w:r>
        <w:t>LLaMA</w:t>
      </w:r>
      <w:proofErr w:type="spellEnd"/>
      <w:r>
        <w:t xml:space="preserve"> ve GPT-J tamamen açık kaynaklı iken, </w:t>
      </w:r>
      <w:proofErr w:type="spellStart"/>
      <w:r>
        <w:t>PaLM</w:t>
      </w:r>
      <w:proofErr w:type="spellEnd"/>
      <w:r>
        <w:t xml:space="preserve"> 2 ve GPT-4 açık kaynak değildir.</w:t>
      </w:r>
    </w:p>
    <w:p w:rsidR="008C002A" w:rsidRDefault="008C002A" w:rsidP="008C002A">
      <w:r>
        <w:t xml:space="preserve">- **Doğruluk ve Güvenilirlik**: </w:t>
      </w:r>
      <w:proofErr w:type="spellStart"/>
      <w:r>
        <w:t>PaLM</w:t>
      </w:r>
      <w:proofErr w:type="spellEnd"/>
      <w:r>
        <w:t xml:space="preserve"> 2 ve GPT-4, yüksek doğruluk ve güvenilirlik sunarak en etkili modeller olarak öne çıkmaktadır. </w:t>
      </w:r>
      <w:proofErr w:type="spellStart"/>
      <w:r>
        <w:t>LLaMA</w:t>
      </w:r>
      <w:proofErr w:type="spellEnd"/>
      <w:r>
        <w:t>, küçük boyutlarıyla da etkili sonuçlar verir.</w:t>
      </w:r>
    </w:p>
    <w:p w:rsidR="008C002A" w:rsidRDefault="008C002A" w:rsidP="008C002A">
      <w:r>
        <w:t xml:space="preserve">- **Hız**: </w:t>
      </w:r>
      <w:proofErr w:type="spellStart"/>
      <w:r>
        <w:t>Mistral</w:t>
      </w:r>
      <w:proofErr w:type="spellEnd"/>
      <w:r>
        <w:t>, hızlı yanıt süreleri ile dikkat çekerken, diğer modeller de optimize edilmiştir.</w:t>
      </w:r>
    </w:p>
    <w:p w:rsidR="008C002A" w:rsidRDefault="008C002A" w:rsidP="008C002A">
      <w:r>
        <w:t xml:space="preserve">- **Model Boyutları**: Farklı boyutlarda seçenekler sunarak, farklı kullanıcı ihtiyaçlarına hitap eden </w:t>
      </w:r>
      <w:proofErr w:type="spellStart"/>
      <w:r>
        <w:t>Mistral</w:t>
      </w:r>
      <w:proofErr w:type="spellEnd"/>
      <w:r>
        <w:t xml:space="preserve">, </w:t>
      </w:r>
      <w:proofErr w:type="spellStart"/>
      <w:r>
        <w:t>LLaMA</w:t>
      </w:r>
      <w:proofErr w:type="spellEnd"/>
      <w:r>
        <w:t xml:space="preserve"> ve GPT-J gibi modeller mevcuttur.</w:t>
      </w:r>
    </w:p>
    <w:p w:rsidR="008C002A" w:rsidRDefault="008C002A" w:rsidP="008C002A"/>
    <w:p w:rsidR="008C002A" w:rsidRDefault="008C002A" w:rsidP="008C002A">
      <w:r>
        <w:t xml:space="preserve">Bu modeller arasındaki seçim, </w:t>
      </w:r>
      <w:proofErr w:type="gramStart"/>
      <w:r>
        <w:t>spesifik</w:t>
      </w:r>
      <w:proofErr w:type="gramEnd"/>
      <w:r>
        <w:t xml:space="preserve"> kullanım durumlarına ve gereksinimlere bağlıdır. Daha fazla bilgi için aşağıdaki kaynakları inceleyebilirsiniz:</w:t>
      </w:r>
    </w:p>
    <w:p w:rsidR="008C002A" w:rsidRDefault="008C002A" w:rsidP="008C002A">
      <w:r>
        <w:t>- [</w:t>
      </w:r>
      <w:proofErr w:type="spellStart"/>
      <w:r>
        <w:t>EleutherAI</w:t>
      </w:r>
      <w:proofErr w:type="spellEnd"/>
      <w:r>
        <w:t>](https://www.eleuther.ai)</w:t>
      </w:r>
    </w:p>
    <w:p w:rsidR="008C002A" w:rsidRDefault="008C002A" w:rsidP="008C002A">
      <w:r>
        <w:t>- [</w:t>
      </w:r>
      <w:proofErr w:type="spellStart"/>
      <w:r>
        <w:t>OpenAI</w:t>
      </w:r>
      <w:proofErr w:type="spellEnd"/>
      <w:r>
        <w:t>](https://openai.com)</w:t>
      </w:r>
    </w:p>
    <w:p w:rsidR="008C002A" w:rsidRDefault="008C002A" w:rsidP="008C002A">
      <w:r>
        <w:t>- [</w:t>
      </w:r>
      <w:proofErr w:type="spellStart"/>
      <w:r>
        <w:t>Google</w:t>
      </w:r>
      <w:proofErr w:type="spellEnd"/>
      <w:r>
        <w:t xml:space="preserve"> AI </w:t>
      </w:r>
      <w:proofErr w:type="spellStart"/>
      <w:r>
        <w:t>Blog</w:t>
      </w:r>
      <w:proofErr w:type="spellEnd"/>
      <w:r>
        <w:t xml:space="preserve">](https://ai.googleblog.com) </w:t>
      </w:r>
    </w:p>
    <w:p w:rsidR="008C002A" w:rsidRDefault="008C002A" w:rsidP="008C002A">
      <w:r>
        <w:lastRenderedPageBreak/>
        <w:t xml:space="preserve">- [Meta AI](https://ai.facebook.com) </w:t>
      </w:r>
    </w:p>
    <w:p w:rsidR="008C002A" w:rsidRDefault="008C002A" w:rsidP="008C002A"/>
    <w:p w:rsidR="000A0F56" w:rsidRDefault="008C002A" w:rsidP="008C002A">
      <w:r>
        <w:t>Bu kaynaklar, her bir modelin detayları, performansı ve uygulamaları hakkında daha fazla bilgi sağlayabilir.</w:t>
      </w:r>
    </w:p>
    <w:p w:rsidR="008C002A" w:rsidRDefault="008C002A" w:rsidP="008C002A">
      <w:pPr>
        <w:rPr>
          <w:color w:val="FF0000"/>
        </w:rPr>
      </w:pPr>
      <w:r>
        <w:rPr>
          <w:color w:val="FF0000"/>
        </w:rPr>
        <w:t>MODEL TOPLULUĞU VE DESTEK</w:t>
      </w:r>
    </w:p>
    <w:p w:rsidR="008C002A" w:rsidRPr="008C002A" w:rsidRDefault="008C002A" w:rsidP="008C002A">
      <w:pPr>
        <w:rPr>
          <w:color w:val="FF0000"/>
        </w:rPr>
      </w:pPr>
    </w:p>
    <w:p w:rsidR="008C002A" w:rsidRPr="008C002A" w:rsidRDefault="008C002A" w:rsidP="008C002A">
      <w:pPr>
        <w:rPr>
          <w:color w:val="C00000"/>
        </w:rPr>
      </w:pPr>
      <w:r w:rsidRPr="008C002A">
        <w:rPr>
          <w:color w:val="C00000"/>
        </w:rPr>
        <w:t>**</w:t>
      </w:r>
      <w:proofErr w:type="spellStart"/>
      <w:r w:rsidRPr="008C002A">
        <w:rPr>
          <w:color w:val="C00000"/>
        </w:rPr>
        <w:t>LLaMA</w:t>
      </w:r>
      <w:proofErr w:type="spellEnd"/>
      <w:r w:rsidRPr="008C002A">
        <w:rPr>
          <w:color w:val="C00000"/>
        </w:rPr>
        <w:t xml:space="preserve">** modelinin etrafında aktif bir geliştirici topluluğu bulunmaktadır. Meta AI tarafından geliştirilen </w:t>
      </w:r>
      <w:proofErr w:type="spellStart"/>
      <w:r w:rsidRPr="008C002A">
        <w:rPr>
          <w:color w:val="C00000"/>
        </w:rPr>
        <w:t>LLaMA</w:t>
      </w:r>
      <w:proofErr w:type="spellEnd"/>
      <w:r w:rsidRPr="008C002A">
        <w:rPr>
          <w:color w:val="C00000"/>
        </w:rPr>
        <w:t>, araştırmacılar ve geliştiriciler arasında ilgi görmektedir. İşte bu konudaki bazı detaylar:</w:t>
      </w:r>
    </w:p>
    <w:p w:rsidR="008C002A" w:rsidRDefault="008C002A" w:rsidP="008C002A"/>
    <w:p w:rsidR="008C002A" w:rsidRDefault="008C002A" w:rsidP="008C002A">
      <w:r>
        <w:t>### Geliştirici Topluluğu</w:t>
      </w:r>
    </w:p>
    <w:p w:rsidR="008C002A" w:rsidRDefault="008C002A" w:rsidP="008C002A">
      <w:r>
        <w:t xml:space="preserve">- **Aktif Katılım**: </w:t>
      </w:r>
      <w:proofErr w:type="spellStart"/>
      <w:r>
        <w:t>LLaMA</w:t>
      </w:r>
      <w:proofErr w:type="spellEnd"/>
      <w:r>
        <w:t>, açık kaynaklı bir modeldir ve bu nedenle birçok geliştirici ve araştırmacı model üzerinde çalışmakta, özelleştirmekte ve uygulamalar geliştirmektedir. Topluluk, çeşitli forumlar ve platformlar üzerinden aktif olarak etkileşimde bulunmaktadır.</w:t>
      </w:r>
    </w:p>
    <w:p w:rsidR="008C002A" w:rsidRDefault="008C002A" w:rsidP="008C002A">
      <w:r>
        <w:t>- **</w:t>
      </w:r>
      <w:proofErr w:type="spellStart"/>
      <w:r>
        <w:t>Github</w:t>
      </w:r>
      <w:proofErr w:type="spellEnd"/>
      <w:r>
        <w:t xml:space="preserve"> ve Diğer Platformlar**: Geliştiriciler, </w:t>
      </w:r>
      <w:proofErr w:type="spellStart"/>
      <w:r>
        <w:t>LLaMA</w:t>
      </w:r>
      <w:proofErr w:type="spellEnd"/>
      <w:r>
        <w:t xml:space="preserve"> ile ilgili projelerini paylaşmak ve tartışmak için </w:t>
      </w:r>
      <w:proofErr w:type="spellStart"/>
      <w:r>
        <w:t>GitHub</w:t>
      </w:r>
      <w:proofErr w:type="spellEnd"/>
      <w:r>
        <w:t xml:space="preserve"> gibi platformları kullanmaktadır. Bu, modelin kullanımını artırmakta ve geliştirme sürecine katkıda bulunmaktadır.</w:t>
      </w:r>
    </w:p>
    <w:p w:rsidR="008C002A" w:rsidRDefault="008C002A" w:rsidP="008C002A"/>
    <w:p w:rsidR="008C002A" w:rsidRDefault="008C002A" w:rsidP="008C002A">
      <w:r>
        <w:t>### Belgeler ve Destek</w:t>
      </w:r>
    </w:p>
    <w:p w:rsidR="008C002A" w:rsidRDefault="008C002A" w:rsidP="008C002A">
      <w:r>
        <w:t xml:space="preserve">- **Belgeler**: </w:t>
      </w:r>
      <w:proofErr w:type="spellStart"/>
      <w:r>
        <w:t>LLaMA</w:t>
      </w:r>
      <w:proofErr w:type="spellEnd"/>
      <w:r>
        <w:t xml:space="preserve"> için kapsamlı belgeler sağlanmaktadır. Bu belgeler, modelin nasıl kullanılacağı, eğitim süreci, uygulama alanları ve </w:t>
      </w:r>
      <w:proofErr w:type="gramStart"/>
      <w:r>
        <w:t>optimizasyon</w:t>
      </w:r>
      <w:proofErr w:type="gramEnd"/>
      <w:r>
        <w:t xml:space="preserve"> ipuçları gibi konularda detaylı bilgi içermektedir. Belgeler, topluluğun modelin tüm özelliklerini daha iyi anlamasına yardımcı olur.</w:t>
      </w:r>
    </w:p>
    <w:p w:rsidR="008C002A" w:rsidRDefault="008C002A" w:rsidP="008C002A">
      <w:r>
        <w:t xml:space="preserve">- **Topluluk Destekleri**: Forumlar, </w:t>
      </w:r>
      <w:proofErr w:type="spellStart"/>
      <w:r>
        <w:t>Discord</w:t>
      </w:r>
      <w:proofErr w:type="spellEnd"/>
      <w:r>
        <w:t xml:space="preserve"> grupları ve sosyal medya platformları gibi yerlerde kullanıcılar birbirlerine yardımcı olmakta, sorunlarını çözmekte ve deneyimlerini paylaşmaktadır. Bu destek ağı, yeni başlayanlar için de faydalıdır.</w:t>
      </w:r>
    </w:p>
    <w:p w:rsidR="008C002A" w:rsidRDefault="008C002A" w:rsidP="008C002A"/>
    <w:p w:rsidR="008C002A" w:rsidRDefault="008C002A" w:rsidP="008C002A">
      <w:r>
        <w:t>### Kaynaklar</w:t>
      </w:r>
    </w:p>
    <w:p w:rsidR="008C002A" w:rsidRDefault="008C002A" w:rsidP="008C002A">
      <w:r>
        <w:t xml:space="preserve">- [Meta AI </w:t>
      </w:r>
      <w:proofErr w:type="spellStart"/>
      <w:r>
        <w:t>LLaMA</w:t>
      </w:r>
      <w:proofErr w:type="spellEnd"/>
      <w:r>
        <w:t xml:space="preserve">](https://ai.facebook.com/llama/) - </w:t>
      </w:r>
      <w:proofErr w:type="spellStart"/>
      <w:r>
        <w:t>LLaMA</w:t>
      </w:r>
      <w:proofErr w:type="spellEnd"/>
      <w:r>
        <w:t xml:space="preserve"> hakkında resmi bilgi ve kaynaklar.</w:t>
      </w:r>
    </w:p>
    <w:p w:rsidR="008C002A" w:rsidRDefault="008C002A" w:rsidP="008C002A">
      <w:r>
        <w:t>- [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LLaMA</w:t>
      </w:r>
      <w:proofErr w:type="spellEnd"/>
      <w:r>
        <w:t xml:space="preserve"> Projeleri](https://github.com/facebookresearch/llama) - Geliştiricilerin projelerini paylaştığı alan.</w:t>
      </w:r>
    </w:p>
    <w:p w:rsidR="008C002A" w:rsidRDefault="008C002A" w:rsidP="008C002A"/>
    <w:p w:rsidR="008C002A" w:rsidRDefault="008C002A" w:rsidP="008C002A">
      <w:r>
        <w:lastRenderedPageBreak/>
        <w:t xml:space="preserve">Sonuç olarak, </w:t>
      </w:r>
      <w:proofErr w:type="spellStart"/>
      <w:r>
        <w:t>LLaMA</w:t>
      </w:r>
      <w:proofErr w:type="spellEnd"/>
      <w:r>
        <w:t xml:space="preserve"> modelinin etrafında aktif bir geliştirici topluluğu bulunmaktadır ve belgeler ile destek kaynakları, kullanıcıların ve geliştiricilerin modelden en iyi şekilde yararlanmalarına yardımcı olmaktadır.</w:t>
      </w:r>
    </w:p>
    <w:p w:rsidR="008C002A" w:rsidRDefault="008C002A" w:rsidP="008C002A">
      <w:r w:rsidRPr="008C002A">
        <w:rPr>
          <w:color w:val="C00000"/>
        </w:rPr>
        <w:t>**</w:t>
      </w:r>
      <w:proofErr w:type="spellStart"/>
      <w:r w:rsidRPr="008C002A">
        <w:rPr>
          <w:color w:val="C00000"/>
        </w:rPr>
        <w:t>PaLM</w:t>
      </w:r>
      <w:proofErr w:type="spellEnd"/>
      <w:r w:rsidRPr="008C002A">
        <w:rPr>
          <w:color w:val="C00000"/>
        </w:rPr>
        <w:t xml:space="preserve"> 2**,</w:t>
      </w:r>
      <w:r>
        <w:t xml:space="preserve"> </w:t>
      </w:r>
      <w:proofErr w:type="spellStart"/>
      <w:r>
        <w:t>Google</w:t>
      </w:r>
      <w:proofErr w:type="spellEnd"/>
      <w:r>
        <w:t xml:space="preserve"> tarafından geliştirilen bir dil modeli olarak, etrafında belirgin bir geliştirici topluluğu ve destek yapısı bulunmaktadır. İşte bu konudaki bazı detaylar:</w:t>
      </w:r>
    </w:p>
    <w:p w:rsidR="008C002A" w:rsidRDefault="008C002A" w:rsidP="008C002A"/>
    <w:p w:rsidR="008C002A" w:rsidRDefault="008C002A" w:rsidP="008C002A">
      <w:r>
        <w:t>### Geliştirici Topluluğu</w:t>
      </w:r>
    </w:p>
    <w:p w:rsidR="008C002A" w:rsidRDefault="008C002A" w:rsidP="008C002A">
      <w:r>
        <w:t xml:space="preserve">- **Topluluk Aktivitesi**: </w:t>
      </w:r>
      <w:proofErr w:type="spellStart"/>
      <w:r>
        <w:t>PaLM</w:t>
      </w:r>
      <w:proofErr w:type="spellEnd"/>
      <w:r>
        <w:t xml:space="preserve"> 2, özellikle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ve AI platformları üzerinden sunulmasıyla geniş bir kullanıcı ve geliştirici kitlesine hitap etmektedir. Ancak, </w:t>
      </w:r>
      <w:proofErr w:type="spellStart"/>
      <w:r>
        <w:t>LLaMA</w:t>
      </w:r>
      <w:proofErr w:type="spellEnd"/>
      <w:r>
        <w:t xml:space="preserve"> veya GPT gibi tam anlamıyla açık kaynak bir model olmadığından, topluluk etkileşimi ve geliştirici katılımı biraz daha sınırlı olabilir.</w:t>
      </w:r>
    </w:p>
    <w:p w:rsidR="008C002A" w:rsidRDefault="008C002A" w:rsidP="008C002A">
      <w:r>
        <w:t xml:space="preserve">- **Araştırma ve Uygulamalar**: </w:t>
      </w:r>
      <w:proofErr w:type="spellStart"/>
      <w:r>
        <w:t>PaLM</w:t>
      </w:r>
      <w:proofErr w:type="spellEnd"/>
      <w:r>
        <w:t xml:space="preserve"> 2, araştırma toplulukları arasında ilgi çekmekte ve çeşitli akademik çalışmaların yanı sıra endüstri uygulamaları için de kullanılmaktadır. Bu, </w:t>
      </w:r>
      <w:proofErr w:type="spellStart"/>
      <w:r>
        <w:t>PaLM</w:t>
      </w:r>
      <w:proofErr w:type="spellEnd"/>
      <w:r>
        <w:t xml:space="preserve"> 2'nin etrafında bir kullanıcı topluluğu oluşmasına katkıda bulunmaktadır.</w:t>
      </w:r>
    </w:p>
    <w:p w:rsidR="008C002A" w:rsidRDefault="008C002A" w:rsidP="008C002A"/>
    <w:p w:rsidR="008C002A" w:rsidRDefault="008C002A" w:rsidP="008C002A">
      <w:r>
        <w:t>### Belgeler ve Destek</w:t>
      </w:r>
    </w:p>
    <w:p w:rsidR="008C002A" w:rsidRDefault="008C002A" w:rsidP="008C002A">
      <w:r>
        <w:t xml:space="preserve">- **Belgeler**: </w:t>
      </w:r>
      <w:proofErr w:type="spellStart"/>
      <w:r>
        <w:t>Google</w:t>
      </w:r>
      <w:proofErr w:type="spellEnd"/>
      <w:r>
        <w:t xml:space="preserve">, </w:t>
      </w:r>
      <w:proofErr w:type="spellStart"/>
      <w:r>
        <w:t>PaLM</w:t>
      </w:r>
      <w:proofErr w:type="spellEnd"/>
      <w:r>
        <w:t xml:space="preserve"> 2 ile ilgili kapsamlı belgeler ve kaynaklar sunmaktadır. Bu belgeler, modelin nasıl kullanılacağı, uygulama senaryoları ve </w:t>
      </w:r>
      <w:proofErr w:type="gramStart"/>
      <w:r>
        <w:t>entegrasyon</w:t>
      </w:r>
      <w:proofErr w:type="gramEnd"/>
      <w:r>
        <w:t xml:space="preserve"> gibi konularda detaylı bilgiler içermektedir.</w:t>
      </w:r>
    </w:p>
    <w:p w:rsidR="008C002A" w:rsidRDefault="008C002A" w:rsidP="008C002A">
      <w:r>
        <w:t xml:space="preserve">- **Destek Kanalları**: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kullanıcıları için destek seçenekleri sunmakta ve topluluk forumları üzerinden bilgi alışverişine olanak tanımaktadır. Ancak, modelin kapalı kaynak doğası nedeniyle destek kaynakları, tam açık kaynak modellerde olduğu kadar zengin olmayabilir.</w:t>
      </w:r>
    </w:p>
    <w:p w:rsidR="008C002A" w:rsidRDefault="008C002A" w:rsidP="008C002A"/>
    <w:p w:rsidR="008C002A" w:rsidRDefault="008C002A" w:rsidP="008C002A">
      <w:r>
        <w:t>### Kaynaklar</w:t>
      </w:r>
    </w:p>
    <w:p w:rsidR="008C002A" w:rsidRDefault="008C002A" w:rsidP="008C002A">
      <w:r>
        <w:t>- [</w:t>
      </w:r>
      <w:proofErr w:type="spellStart"/>
      <w:r>
        <w:t>Google</w:t>
      </w:r>
      <w:proofErr w:type="spellEnd"/>
      <w:r>
        <w:t xml:space="preserve"> AI </w:t>
      </w:r>
      <w:proofErr w:type="spellStart"/>
      <w:r>
        <w:t>Blog</w:t>
      </w:r>
      <w:proofErr w:type="spellEnd"/>
      <w:r>
        <w:t xml:space="preserve">](https://ai.googleblog.com/) - </w:t>
      </w:r>
      <w:proofErr w:type="spellStart"/>
      <w:r>
        <w:t>PaLM</w:t>
      </w:r>
      <w:proofErr w:type="spellEnd"/>
      <w:r>
        <w:t xml:space="preserve"> 2 hakkında güncellemeler ve belgeler için.</w:t>
      </w:r>
    </w:p>
    <w:p w:rsidR="008C002A" w:rsidRDefault="008C002A" w:rsidP="008C002A">
      <w:r>
        <w:t>- [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](https://cloud.google.com/docs) - </w:t>
      </w:r>
      <w:proofErr w:type="spellStart"/>
      <w:r>
        <w:t>PaLM</w:t>
      </w:r>
      <w:proofErr w:type="spellEnd"/>
      <w:r>
        <w:t xml:space="preserve"> 2 ile ilgili teknik belgeler ve destek kaynakları için.</w:t>
      </w:r>
    </w:p>
    <w:p w:rsidR="008C002A" w:rsidRPr="008C002A" w:rsidRDefault="008C002A" w:rsidP="008C002A">
      <w:pPr>
        <w:rPr>
          <w:color w:val="C00000"/>
        </w:rPr>
      </w:pPr>
    </w:p>
    <w:p w:rsidR="008C002A" w:rsidRDefault="008C002A" w:rsidP="008C002A">
      <w:pPr>
        <w:rPr>
          <w:color w:val="C00000"/>
        </w:rPr>
      </w:pPr>
      <w:r w:rsidRPr="008C002A">
        <w:rPr>
          <w:color w:val="C00000"/>
        </w:rPr>
        <w:t xml:space="preserve">Sonuç olarak, </w:t>
      </w:r>
      <w:proofErr w:type="spellStart"/>
      <w:r w:rsidRPr="008C002A">
        <w:rPr>
          <w:color w:val="C00000"/>
        </w:rPr>
        <w:t>PaLM</w:t>
      </w:r>
      <w:proofErr w:type="spellEnd"/>
      <w:r w:rsidRPr="008C002A">
        <w:rPr>
          <w:color w:val="C00000"/>
        </w:rPr>
        <w:t xml:space="preserve"> 2'nin etrafında bir geliştirici topluluğu bulunmaktadır ve </w:t>
      </w:r>
      <w:proofErr w:type="spellStart"/>
      <w:r w:rsidRPr="008C002A">
        <w:rPr>
          <w:color w:val="C00000"/>
        </w:rPr>
        <w:t>Google</w:t>
      </w:r>
      <w:proofErr w:type="spellEnd"/>
      <w:r w:rsidRPr="008C002A">
        <w:rPr>
          <w:color w:val="C00000"/>
        </w:rPr>
        <w:t xml:space="preserve"> tarafından sağlanan belgeler ve destek yapısı, kullanıcıların modelden yararlanmasını kolaylaştırmaktadır. Ancak, topluluk etkileşimi ve açık kaynak desteği açısından, bazı sınırlamalar olabileceğini unutmamak gerekir.</w:t>
      </w:r>
    </w:p>
    <w:p w:rsidR="008C002A" w:rsidRDefault="008C002A" w:rsidP="008C002A">
      <w:r w:rsidRPr="008C002A">
        <w:rPr>
          <w:color w:val="C00000"/>
        </w:rPr>
        <w:t>**GPT-4**,</w:t>
      </w:r>
      <w:r>
        <w:t xml:space="preserve"> </w:t>
      </w:r>
      <w:proofErr w:type="spellStart"/>
      <w:r>
        <w:t>OpenAI</w:t>
      </w:r>
      <w:proofErr w:type="spellEnd"/>
      <w:r>
        <w:t xml:space="preserve"> tarafından geliştirilen bir dil modeli olarak, etrafında aktif bir geliştirici topluluğu ve yeterli belgeleme ile destek yapısı bulunmaktadır. İşte bu konudaki bazı detaylar:</w:t>
      </w:r>
    </w:p>
    <w:p w:rsidR="008C002A" w:rsidRDefault="008C002A" w:rsidP="008C002A"/>
    <w:p w:rsidR="008C002A" w:rsidRDefault="008C002A" w:rsidP="008C002A">
      <w:r>
        <w:lastRenderedPageBreak/>
        <w:t>### Geliştirici Topluluğu</w:t>
      </w:r>
    </w:p>
    <w:p w:rsidR="008C002A" w:rsidRDefault="008C002A" w:rsidP="008C002A">
      <w:r>
        <w:t xml:space="preserve">- **Topluluk Etkileşimi**: </w:t>
      </w:r>
      <w:proofErr w:type="spellStart"/>
      <w:r>
        <w:t>OpenAI'nin</w:t>
      </w:r>
      <w:proofErr w:type="spellEnd"/>
      <w:r>
        <w:t xml:space="preserve"> API ve modeline ilgi duyan geniş bir geliştirici topluluğu vardır. Bu topluluk, forumlar, sosyal medya ve diğer platformlar üzerinden etkileşimde bulunarak bilgi ve deneyimlerini paylaşmaktadır.</w:t>
      </w:r>
    </w:p>
    <w:p w:rsidR="008C002A" w:rsidRDefault="008C002A" w:rsidP="008C002A">
      <w:r>
        <w:t>- **Projeler ve Araştırmalar**: GPT-4, birçok akademik çalışma ve uygulama için kullanılmakta, bu da topluluk içindeki etkileşimi artırmaktadır. Geliştiriciler, GPT-4'ü çeşitli projelerde kullanmakta ve yeni uygulamalar geliştirmektedir.</w:t>
      </w:r>
    </w:p>
    <w:p w:rsidR="008C002A" w:rsidRDefault="008C002A" w:rsidP="008C002A"/>
    <w:p w:rsidR="008C002A" w:rsidRDefault="008C002A" w:rsidP="008C002A">
      <w:r>
        <w:t>### Belgeler ve Destek</w:t>
      </w:r>
    </w:p>
    <w:p w:rsidR="008C002A" w:rsidRDefault="008C002A" w:rsidP="008C002A">
      <w:r>
        <w:t xml:space="preserve">- **Belgeler**: </w:t>
      </w:r>
      <w:proofErr w:type="spellStart"/>
      <w:r>
        <w:t>OpenAI</w:t>
      </w:r>
      <w:proofErr w:type="spellEnd"/>
      <w:r>
        <w:t xml:space="preserve">, GPT-4 ile ilgili kapsamlı belgeler sunmaktadır. Bu belgeler, modelin nasıl kullanılacağı, örnek uygulamalar, API </w:t>
      </w:r>
      <w:proofErr w:type="gramStart"/>
      <w:r>
        <w:t>entegrasyonu</w:t>
      </w:r>
      <w:proofErr w:type="gramEnd"/>
      <w:r>
        <w:t xml:space="preserve"> ve kullanım ipuçları gibi konularda ayrıntılı bilgiler içermektedir. Bu belgeler, hem yeni başlayanlar hem de deneyimli geliştiriciler için faydalıdır.</w:t>
      </w:r>
    </w:p>
    <w:p w:rsidR="008C002A" w:rsidRDefault="008C002A" w:rsidP="008C002A">
      <w:r>
        <w:t xml:space="preserve">- **Destek Kanalları**: </w:t>
      </w:r>
      <w:proofErr w:type="spellStart"/>
      <w:r>
        <w:t>OpenAI</w:t>
      </w:r>
      <w:proofErr w:type="spellEnd"/>
      <w:r>
        <w:t>, kullanıcılarına destek sağlamak için çeşitli kanallar sunmaktadır. API kullanıcıları için destek belgeleri ve yardım merkezi mevcuttur. Ayrıca, kullanıcıların sorularını sorabilecekleri topluluk forumları da bulunmaktadır.</w:t>
      </w:r>
    </w:p>
    <w:p w:rsidR="008C002A" w:rsidRDefault="008C002A" w:rsidP="008C002A"/>
    <w:p w:rsidR="008C002A" w:rsidRDefault="008C002A" w:rsidP="008C002A">
      <w:r>
        <w:t>### Kaynaklar</w:t>
      </w:r>
    </w:p>
    <w:p w:rsidR="008C002A" w:rsidRDefault="008C002A" w:rsidP="008C002A">
      <w:r>
        <w:t>- [</w:t>
      </w:r>
      <w:proofErr w:type="spellStart"/>
      <w:r>
        <w:t>OpenAI</w:t>
      </w:r>
      <w:proofErr w:type="spellEnd"/>
      <w:r>
        <w:t xml:space="preserve"> API </w:t>
      </w:r>
      <w:proofErr w:type="spellStart"/>
      <w:r>
        <w:t>Documentation</w:t>
      </w:r>
      <w:proofErr w:type="spellEnd"/>
      <w:r>
        <w:t>](https://platform.openai.com/docs/) - GPT-4 ile ilgili resmi belgeler ve kaynaklar.</w:t>
      </w:r>
    </w:p>
    <w:p w:rsidR="008C002A" w:rsidRDefault="008C002A" w:rsidP="008C002A">
      <w:r>
        <w:t>- [</w:t>
      </w:r>
      <w:proofErr w:type="spellStart"/>
      <w:r>
        <w:t>OpenAI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Forum](https://community.openai.com/) - Kullanıcıların etkileşimde bulunabileceği ve sorularını sorabileceği bir platform.</w:t>
      </w:r>
    </w:p>
    <w:p w:rsidR="008C002A" w:rsidRPr="008C002A" w:rsidRDefault="008C002A" w:rsidP="008C002A">
      <w:pPr>
        <w:rPr>
          <w:color w:val="C00000"/>
        </w:rPr>
      </w:pPr>
    </w:p>
    <w:p w:rsidR="008C002A" w:rsidRDefault="008C002A" w:rsidP="008C002A">
      <w:pPr>
        <w:rPr>
          <w:color w:val="C00000"/>
        </w:rPr>
      </w:pPr>
      <w:r w:rsidRPr="008C002A">
        <w:rPr>
          <w:color w:val="C00000"/>
        </w:rPr>
        <w:t xml:space="preserve">Sonuç olarak, GPT-4'ün etrafında aktif bir geliştirici topluluğu bulunmaktadır ve </w:t>
      </w:r>
      <w:proofErr w:type="spellStart"/>
      <w:r w:rsidRPr="008C002A">
        <w:rPr>
          <w:color w:val="C00000"/>
        </w:rPr>
        <w:t>OpenAI</w:t>
      </w:r>
      <w:proofErr w:type="spellEnd"/>
      <w:r w:rsidRPr="008C002A">
        <w:rPr>
          <w:color w:val="C00000"/>
        </w:rPr>
        <w:t xml:space="preserve"> tarafından sağlanan belgeler ile destek yapısı, kullanıcıların ve geliştiricilerin modelden etkin bir şekilde yararlanmalarına olanak tanımaktadır.</w:t>
      </w:r>
    </w:p>
    <w:p w:rsidR="008C002A" w:rsidRDefault="008C002A" w:rsidP="008C002A">
      <w:pPr>
        <w:rPr>
          <w:color w:val="C00000"/>
        </w:rPr>
      </w:pPr>
      <w:r>
        <w:rPr>
          <w:color w:val="C00000"/>
        </w:rPr>
        <w:t>MODEL LİSANSI</w:t>
      </w:r>
    </w:p>
    <w:p w:rsidR="00E31412" w:rsidRDefault="00E31412" w:rsidP="00E31412">
      <w:r w:rsidRPr="00E31412">
        <w:rPr>
          <w:color w:val="0070C0"/>
        </w:rPr>
        <w:t>**</w:t>
      </w:r>
      <w:proofErr w:type="spellStart"/>
      <w:r w:rsidRPr="00E31412">
        <w:rPr>
          <w:color w:val="0070C0"/>
        </w:rPr>
        <w:t>LLaMA</w:t>
      </w:r>
      <w:proofErr w:type="spellEnd"/>
      <w:r w:rsidRPr="00E31412">
        <w:rPr>
          <w:color w:val="0070C0"/>
        </w:rPr>
        <w:t>** (</w:t>
      </w:r>
      <w:proofErr w:type="spellStart"/>
      <w:r w:rsidRPr="00E31412">
        <w:rPr>
          <w:color w:val="0070C0"/>
        </w:rPr>
        <w:t>Large</w:t>
      </w:r>
      <w:proofErr w:type="spellEnd"/>
      <w:r w:rsidRPr="00E31412">
        <w:rPr>
          <w:color w:val="0070C0"/>
        </w:rPr>
        <w:t xml:space="preserve"> </w:t>
      </w:r>
      <w:proofErr w:type="spellStart"/>
      <w:r w:rsidRPr="00E31412">
        <w:rPr>
          <w:color w:val="0070C0"/>
        </w:rPr>
        <w:t>Language</w:t>
      </w:r>
      <w:proofErr w:type="spellEnd"/>
      <w:r w:rsidRPr="00E31412">
        <w:rPr>
          <w:color w:val="0070C0"/>
        </w:rPr>
        <w:t xml:space="preserve"> Model Meta AI)</w:t>
      </w:r>
      <w:r>
        <w:t xml:space="preserve"> modelinin lisansı, genel olarak ticari kullanım için uygundur, ancak belirli şartlar ve kısıtlamalar içerebilir. İşte net bir açıklama:</w:t>
      </w:r>
    </w:p>
    <w:p w:rsidR="00E31412" w:rsidRDefault="00E31412" w:rsidP="00E31412"/>
    <w:p w:rsidR="00E31412" w:rsidRDefault="00E31412" w:rsidP="00E31412">
      <w:r>
        <w:t>### Lisans Durumu</w:t>
      </w:r>
    </w:p>
    <w:p w:rsidR="00E31412" w:rsidRDefault="00E31412" w:rsidP="00E31412">
      <w:r>
        <w:t xml:space="preserve">1. **Açık Kaynak**: </w:t>
      </w:r>
      <w:proofErr w:type="spellStart"/>
      <w:r>
        <w:t>LLaMA</w:t>
      </w:r>
      <w:proofErr w:type="spellEnd"/>
      <w:r>
        <w:t>, Meta tarafından geliştirilen açık kaynak bir modeldir. Ancak, bu açık kaynak durumu belirli kullanım şartları ile sınırlıdır.</w:t>
      </w:r>
    </w:p>
    <w:p w:rsidR="00E31412" w:rsidRDefault="00E31412" w:rsidP="00E31412"/>
    <w:p w:rsidR="00E31412" w:rsidRDefault="00E31412" w:rsidP="00E31412">
      <w:r>
        <w:lastRenderedPageBreak/>
        <w:t xml:space="preserve">2. **Ticari Kullanım**: </w:t>
      </w:r>
      <w:proofErr w:type="spellStart"/>
      <w:r>
        <w:t>LLaMA'nın</w:t>
      </w:r>
      <w:proofErr w:type="spellEnd"/>
      <w:r>
        <w:t xml:space="preserve"> ticari kullanımı mümkündür. Yani, geliştiriciler ve şirketler, modeli ticari projelerinde kullanabilirler. Ancak, kullanıcıların </w:t>
      </w:r>
      <w:proofErr w:type="spellStart"/>
      <w:r>
        <w:t>Meta'nın</w:t>
      </w:r>
      <w:proofErr w:type="spellEnd"/>
      <w:r>
        <w:t xml:space="preserve"> lisans şartlarına ve kullanım koşullarına uygun hareket etmeleri gerekmektedir.</w:t>
      </w:r>
    </w:p>
    <w:p w:rsidR="00E31412" w:rsidRDefault="00E31412" w:rsidP="00E31412"/>
    <w:p w:rsidR="00E31412" w:rsidRDefault="00E31412" w:rsidP="00E31412">
      <w:r>
        <w:t>3. **Şartlar ve Kısıtlamalar**: Kullanım şartları, etik kullanımı, veri güvenliğini ve yasal yükümlülükleri içerebilir. Meta, modelin kötüye kullanımını önlemek için belirli kurallar koymuş olabilir.</w:t>
      </w:r>
    </w:p>
    <w:p w:rsidR="00E31412" w:rsidRDefault="00E31412" w:rsidP="00E31412"/>
    <w:p w:rsidR="00E31412" w:rsidRDefault="00E31412" w:rsidP="00E31412">
      <w:r>
        <w:t>### Öneriler</w:t>
      </w:r>
    </w:p>
    <w:p w:rsidR="00E31412" w:rsidRDefault="00E31412" w:rsidP="00E31412">
      <w:r>
        <w:t xml:space="preserve">- **Lisans Belgesi İncelemesi**: Kullanım koşulları ve lisans şartları hakkında kesin bilgiye ulaşmak için </w:t>
      </w:r>
      <w:proofErr w:type="spellStart"/>
      <w:r>
        <w:t>LLaMA’nın</w:t>
      </w:r>
      <w:proofErr w:type="spellEnd"/>
      <w:r>
        <w:t xml:space="preserve"> resmi sayfasını ve yayınlanan araştırma makalesini incelemenizi öneririm:</w:t>
      </w:r>
    </w:p>
    <w:p w:rsidR="00E31412" w:rsidRDefault="00E31412" w:rsidP="00E31412">
      <w:r>
        <w:t xml:space="preserve">  - [Meta AI </w:t>
      </w:r>
      <w:proofErr w:type="spellStart"/>
      <w:r>
        <w:t>LLaMA</w:t>
      </w:r>
      <w:proofErr w:type="spellEnd"/>
      <w:r>
        <w:t xml:space="preserve"> Sayfası](https://ai.facebook.com/llama/)</w:t>
      </w:r>
    </w:p>
    <w:p w:rsidR="00E31412" w:rsidRDefault="00E31412" w:rsidP="00E31412">
      <w:r>
        <w:t xml:space="preserve">  - [</w:t>
      </w:r>
      <w:proofErr w:type="spellStart"/>
      <w:r>
        <w:t>arXiv</w:t>
      </w:r>
      <w:proofErr w:type="spellEnd"/>
      <w:r>
        <w:t xml:space="preserve"> Makalesi](</w:t>
      </w:r>
      <w:hyperlink r:id="rId5" w:history="1">
        <w:r w:rsidRPr="00EE729F">
          <w:rPr>
            <w:rStyle w:val="Kpr"/>
          </w:rPr>
          <w:t>https://arxiv.org/abs/2302.13971</w:t>
        </w:r>
      </w:hyperlink>
      <w:r>
        <w:t>)</w:t>
      </w:r>
    </w:p>
    <w:p w:rsidR="00E31412" w:rsidRDefault="00E31412" w:rsidP="00E31412"/>
    <w:p w:rsidR="00E31412" w:rsidRDefault="00E31412" w:rsidP="00E31412">
      <w:r w:rsidRPr="00E31412">
        <w:rPr>
          <w:color w:val="0070C0"/>
        </w:rPr>
        <w:t>**</w:t>
      </w:r>
      <w:proofErr w:type="spellStart"/>
      <w:r w:rsidRPr="00E31412">
        <w:rPr>
          <w:color w:val="0070C0"/>
        </w:rPr>
        <w:t>PaLM</w:t>
      </w:r>
      <w:proofErr w:type="spellEnd"/>
      <w:r w:rsidRPr="00E31412">
        <w:rPr>
          <w:color w:val="0070C0"/>
        </w:rPr>
        <w:t xml:space="preserve"> 2**</w:t>
      </w:r>
      <w:r>
        <w:t xml:space="preserve"> için kesin bilgiye göre, modelin ticari kullanım durumu şu şekildedir:</w:t>
      </w:r>
    </w:p>
    <w:p w:rsidR="00E31412" w:rsidRDefault="00E31412" w:rsidP="00E31412"/>
    <w:p w:rsidR="00E31412" w:rsidRDefault="00E31412" w:rsidP="00E31412">
      <w:r>
        <w:t>### Ticari Kullanım İzni</w:t>
      </w:r>
    </w:p>
    <w:p w:rsidR="00E31412" w:rsidRDefault="00E31412" w:rsidP="00E31412">
      <w:r>
        <w:t xml:space="preserve">1. **Kapalı Kaynak**: </w:t>
      </w:r>
      <w:proofErr w:type="spellStart"/>
      <w:r>
        <w:t>PaLM</w:t>
      </w:r>
      <w:proofErr w:type="spellEnd"/>
      <w:r>
        <w:t xml:space="preserve"> 2, </w:t>
      </w:r>
      <w:proofErr w:type="spellStart"/>
      <w:r>
        <w:t>Google</w:t>
      </w:r>
      <w:proofErr w:type="spellEnd"/>
      <w:r>
        <w:t xml:space="preserve"> tarafından kapalı kaynak olarak sunulmaktadır. Yani, modelin temel koduna ve parametrelerine erişim sınırlıdır.</w:t>
      </w:r>
    </w:p>
    <w:p w:rsidR="00E31412" w:rsidRDefault="00E31412" w:rsidP="00E31412"/>
    <w:p w:rsidR="00E31412" w:rsidRDefault="00E31412" w:rsidP="00E31412">
      <w:r>
        <w:t>2. **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Platformu**: </w:t>
      </w:r>
      <w:proofErr w:type="spellStart"/>
      <w:r>
        <w:t>PaLM</w:t>
      </w:r>
      <w:proofErr w:type="spellEnd"/>
      <w:r>
        <w:t xml:space="preserve"> 2,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hizmetleri aracılığıyla kullanılmaktadır. Ticari kullanıcılar, API aracılığıyla bu modele erişebilir ve ticari projelerinde kullanabilir. Ancak, bu kullanım </w:t>
      </w:r>
      <w:proofErr w:type="spellStart"/>
      <w:r>
        <w:t>Google’ın</w:t>
      </w:r>
      <w:proofErr w:type="spellEnd"/>
      <w:r>
        <w:t xml:space="preserve"> sunduğu hizmet şartlarına tabidir.</w:t>
      </w:r>
    </w:p>
    <w:p w:rsidR="00E31412" w:rsidRDefault="00E31412" w:rsidP="00E31412"/>
    <w:p w:rsidR="00E31412" w:rsidRDefault="00E31412" w:rsidP="00E31412">
      <w:r>
        <w:t xml:space="preserve">3. **Hizmet Şartları ve Politika**: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Cloud’un</w:t>
      </w:r>
      <w:proofErr w:type="spellEnd"/>
      <w:r>
        <w:t xml:space="preserve"> ticari kullanım şartları ve politika belgeleri, kullanıcıların modelin ticari kullanımıyla ilgili dikkat etmesi gereken tüm şartları kapsamaktadır. Bu belgeler, kullanım sınırlamaları, veri güvenliği ve etik kuralları içerebilir.</w:t>
      </w:r>
    </w:p>
    <w:p w:rsidR="00E31412" w:rsidRDefault="00E31412" w:rsidP="00E31412"/>
    <w:p w:rsidR="00E31412" w:rsidRDefault="00E31412" w:rsidP="00E31412"/>
    <w:p w:rsidR="00E31412" w:rsidRDefault="00E31412" w:rsidP="00E31412">
      <w:r>
        <w:t>### Sonuç</w:t>
      </w:r>
    </w:p>
    <w:p w:rsidR="008C002A" w:rsidRDefault="00E31412" w:rsidP="00E31412">
      <w:proofErr w:type="spellStart"/>
      <w:r>
        <w:t>PaLM</w:t>
      </w:r>
      <w:proofErr w:type="spellEnd"/>
      <w:r>
        <w:t xml:space="preserve"> 2, ticari kullanım için uygundur, ancak kullanım şartları ve politikaları dikkatlice incelenmelidir. </w:t>
      </w:r>
    </w:p>
    <w:p w:rsidR="00E31412" w:rsidRDefault="00E31412" w:rsidP="00E31412"/>
    <w:p w:rsidR="00E31412" w:rsidRDefault="00E31412" w:rsidP="00E31412">
      <w:r w:rsidRPr="00E31412">
        <w:rPr>
          <w:color w:val="0070C0"/>
        </w:rPr>
        <w:lastRenderedPageBreak/>
        <w:t>**GPT-4**</w:t>
      </w:r>
      <w:r>
        <w:t xml:space="preserve"> modelinin ticari kullanım durumu hakkında kesin bilgi şu şekildedir:</w:t>
      </w:r>
    </w:p>
    <w:p w:rsidR="00E31412" w:rsidRDefault="00E31412" w:rsidP="00E31412"/>
    <w:p w:rsidR="00E31412" w:rsidRDefault="00E31412" w:rsidP="00E31412">
      <w:r>
        <w:t>### Lisans ve Ticari Kullanım</w:t>
      </w:r>
    </w:p>
    <w:p w:rsidR="00E31412" w:rsidRDefault="00E31412" w:rsidP="00E31412">
      <w:r>
        <w:t xml:space="preserve">1. **API ve Ticari Kullanım İzni**: </w:t>
      </w:r>
      <w:proofErr w:type="spellStart"/>
      <w:r>
        <w:t>OpenAI</w:t>
      </w:r>
      <w:proofErr w:type="spellEnd"/>
      <w:r>
        <w:t xml:space="preserve">, GPT-4'ü ticari kullanım için uygundur. Geliştiriciler, GPT-4'ün </w:t>
      </w:r>
      <w:proofErr w:type="spellStart"/>
      <w:r>
        <w:t>API'sini</w:t>
      </w:r>
      <w:proofErr w:type="spellEnd"/>
      <w:r>
        <w:t xml:space="preserve"> kullanarak ticari projelerde, uygulamalarda ve hizmetlerde bu modeli </w:t>
      </w:r>
      <w:proofErr w:type="gramStart"/>
      <w:r>
        <w:t>entegre</w:t>
      </w:r>
      <w:proofErr w:type="gramEnd"/>
      <w:r>
        <w:t xml:space="preserve"> edebilirler. </w:t>
      </w:r>
    </w:p>
    <w:p w:rsidR="00E31412" w:rsidRDefault="00E31412" w:rsidP="00E31412"/>
    <w:p w:rsidR="00E31412" w:rsidRDefault="00E31412" w:rsidP="00E31412">
      <w:r>
        <w:t xml:space="preserve">2. **Hizmet Şartları**: Ticari kullanım, </w:t>
      </w:r>
      <w:proofErr w:type="spellStart"/>
      <w:r>
        <w:t>OpenAI’nin</w:t>
      </w:r>
      <w:proofErr w:type="spellEnd"/>
      <w:r>
        <w:t xml:space="preserve"> API hizmet şartlarına tabidir. Kullanıcıların, modelin kullanımına ilişkin belirli kurallara, etik kurallara ve veri güvenliği gereksinimlerine uyması gerekmektedir. Bu şartlar, modelin nasıl kullanılabileceğine dair ayrıntılı bilgiler içerir.</w:t>
      </w:r>
    </w:p>
    <w:p w:rsidR="00E31412" w:rsidRDefault="00E31412" w:rsidP="00E31412"/>
    <w:p w:rsidR="00E31412" w:rsidRDefault="00E31412" w:rsidP="00E31412">
      <w:r>
        <w:t xml:space="preserve">3. **Erişim ve Ücretlendirme**: GPT-4'ün </w:t>
      </w:r>
      <w:proofErr w:type="spellStart"/>
      <w:r>
        <w:t>API'si</w:t>
      </w:r>
      <w:proofErr w:type="spellEnd"/>
      <w:r>
        <w:t>, kullanıcıların kullanımına bağlı olarak çeşitli ücretlendirme planları sunmaktadır. Bu, ticari kullanımda dikkat edilmesi gereken bir diğer önemli noktadır.</w:t>
      </w:r>
    </w:p>
    <w:p w:rsidR="00E31412" w:rsidRDefault="00E31412" w:rsidP="00E31412">
      <w:r>
        <w:t>### Sonuç</w:t>
      </w:r>
    </w:p>
    <w:p w:rsidR="00E31412" w:rsidRDefault="00E31412" w:rsidP="00E31412">
      <w:r>
        <w:t xml:space="preserve">GPT-4, ticari kullanım için uygundur, ancak kullanıcıların </w:t>
      </w:r>
      <w:proofErr w:type="spellStart"/>
      <w:r>
        <w:t>OpenAI’nin</w:t>
      </w:r>
      <w:proofErr w:type="spellEnd"/>
      <w:r>
        <w:t xml:space="preserve"> hizmet şartlarını dikkatlice incelemeleri ve bu şartlara uymaları gerekmektedir</w:t>
      </w:r>
    </w:p>
    <w:p w:rsidR="00E31412" w:rsidRDefault="00C606C0" w:rsidP="00E31412">
      <w:pPr>
        <w:rPr>
          <w:color w:val="FF0000"/>
        </w:rPr>
      </w:pPr>
      <w:proofErr w:type="gramStart"/>
      <w:r w:rsidRPr="00C606C0">
        <w:rPr>
          <w:color w:val="FF0000"/>
        </w:rPr>
        <w:t>KULLANIM KOŞULLARI PROJE İLE UYUMLU MU</w:t>
      </w:r>
      <w:proofErr w:type="gramEnd"/>
    </w:p>
    <w:p w:rsidR="00C606C0" w:rsidRPr="00C606C0" w:rsidRDefault="00C606C0" w:rsidP="00C60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606C0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tr-TR"/>
        </w:rPr>
        <w:t>LLaMA</w:t>
      </w:r>
      <w:proofErr w:type="spellEnd"/>
      <w:r w:rsidRPr="00C606C0">
        <w:rPr>
          <w:rFonts w:ascii="Times New Roman" w:eastAsia="Times New Roman" w:hAnsi="Times New Roman" w:cs="Times New Roman"/>
          <w:color w:val="0070C0"/>
          <w:sz w:val="24"/>
          <w:szCs w:val="24"/>
          <w:lang w:eastAsia="tr-TR"/>
        </w:rPr>
        <w:t xml:space="preserve"> </w:t>
      </w:r>
      <w:r w:rsidRPr="00C606C0">
        <w:rPr>
          <w:rFonts w:ascii="Times New Roman" w:eastAsia="Times New Roman" w:hAnsi="Times New Roman" w:cs="Times New Roman"/>
          <w:sz w:val="24"/>
          <w:szCs w:val="24"/>
          <w:lang w:eastAsia="tr-TR"/>
        </w:rPr>
        <w:t>modelinin kullanım şartları, eğitim botu projeleriyle uyumludur, ancak belirli koşullara ve sınırlamalara dikkat edilmesi gerekmektedir. İşte bu konuda bazı detaylar:</w:t>
      </w:r>
    </w:p>
    <w:p w:rsidR="00C606C0" w:rsidRPr="00C606C0" w:rsidRDefault="00C606C0" w:rsidP="00C60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C606C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Kullanım Şartları</w:t>
      </w:r>
    </w:p>
    <w:p w:rsidR="00C606C0" w:rsidRPr="00C606C0" w:rsidRDefault="00C606C0" w:rsidP="00C6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606C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 Kaynak Lisansı</w:t>
      </w:r>
      <w:r w:rsidRPr="00C606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C606C0">
        <w:rPr>
          <w:rFonts w:ascii="Times New Roman" w:eastAsia="Times New Roman" w:hAnsi="Times New Roman" w:cs="Times New Roman"/>
          <w:sz w:val="24"/>
          <w:szCs w:val="24"/>
          <w:lang w:eastAsia="tr-TR"/>
        </w:rPr>
        <w:t>LLaMA</w:t>
      </w:r>
      <w:proofErr w:type="spellEnd"/>
      <w:r w:rsidRPr="00C606C0">
        <w:rPr>
          <w:rFonts w:ascii="Times New Roman" w:eastAsia="Times New Roman" w:hAnsi="Times New Roman" w:cs="Times New Roman"/>
          <w:sz w:val="24"/>
          <w:szCs w:val="24"/>
          <w:lang w:eastAsia="tr-TR"/>
        </w:rPr>
        <w:t>, genel olarak açık kaynaklı bir modeldir, bu da geliştiricilerin ve araştırmacıların modelden yararlanmasına olanak tanır. Eğitim botu gibi projeler için modelin kullanılmasına izin verilir.</w:t>
      </w:r>
    </w:p>
    <w:p w:rsidR="00C606C0" w:rsidRPr="00C606C0" w:rsidRDefault="00C606C0" w:rsidP="00C6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606C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Ticari ve Araştırma Kullanımı</w:t>
      </w:r>
      <w:r w:rsidRPr="00C606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C606C0">
        <w:rPr>
          <w:rFonts w:ascii="Times New Roman" w:eastAsia="Times New Roman" w:hAnsi="Times New Roman" w:cs="Times New Roman"/>
          <w:sz w:val="24"/>
          <w:szCs w:val="24"/>
          <w:lang w:eastAsia="tr-TR"/>
        </w:rPr>
        <w:t>LLaMA'nın</w:t>
      </w:r>
      <w:proofErr w:type="spellEnd"/>
      <w:r w:rsidRPr="00C606C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lisans şartları, hem ticari hem de araştırma amaçlı kullanımları kapsar. Eğitim botları genellikle araştırma ve eğitim amacı güttüğü için bu kullanım uygun görünmektedir.</w:t>
      </w:r>
    </w:p>
    <w:p w:rsidR="00C606C0" w:rsidRPr="00C606C0" w:rsidRDefault="00C606C0" w:rsidP="00C60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606C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Etik ve Yasal Yükümlülükler</w:t>
      </w:r>
      <w:r w:rsidRPr="00C606C0">
        <w:rPr>
          <w:rFonts w:ascii="Times New Roman" w:eastAsia="Times New Roman" w:hAnsi="Times New Roman" w:cs="Times New Roman"/>
          <w:sz w:val="24"/>
          <w:szCs w:val="24"/>
          <w:lang w:eastAsia="tr-TR"/>
        </w:rPr>
        <w:t>: Kullanım şartları, modelin etik ve yasal kullanımını gerektirmektedir. Eğitim botu projesinde, modelin kötüye kullanılmaması ve kullanıcıların veri güvenliğine dikkat etmesi beklenmektedir.</w:t>
      </w:r>
    </w:p>
    <w:p w:rsidR="00C606C0" w:rsidRDefault="00C606C0" w:rsidP="00C606C0">
      <w:pPr>
        <w:pStyle w:val="NormalWeb"/>
      </w:pPr>
      <w:proofErr w:type="gramStart"/>
      <w:r>
        <w:t>dikkate</w:t>
      </w:r>
      <w:proofErr w:type="gramEnd"/>
      <w:r>
        <w:t xml:space="preserve"> alınmalıdır:</w:t>
      </w:r>
    </w:p>
    <w:p w:rsidR="00C606C0" w:rsidRDefault="00C606C0" w:rsidP="00C606C0">
      <w:pPr>
        <w:pStyle w:val="Balk3"/>
        <w:rPr>
          <w:color w:val="0070C0"/>
        </w:rPr>
      </w:pPr>
      <w:r w:rsidRPr="00C606C0">
        <w:rPr>
          <w:color w:val="0070C0"/>
        </w:rPr>
        <w:t>PALM2</w:t>
      </w:r>
    </w:p>
    <w:p w:rsidR="00C606C0" w:rsidRDefault="00C606C0" w:rsidP="00C606C0">
      <w:pPr>
        <w:pStyle w:val="Balk3"/>
      </w:pPr>
      <w:r>
        <w:t>Kullanım Şartları ve Uyum</w:t>
      </w:r>
    </w:p>
    <w:p w:rsidR="00C606C0" w:rsidRPr="00C606C0" w:rsidRDefault="00C606C0" w:rsidP="00C606C0">
      <w:pPr>
        <w:pStyle w:val="Balk3"/>
        <w:rPr>
          <w:color w:val="0070C0"/>
        </w:rPr>
      </w:pPr>
    </w:p>
    <w:p w:rsidR="00C606C0" w:rsidRDefault="00C606C0" w:rsidP="00C606C0">
      <w:pPr>
        <w:pStyle w:val="NormalWeb"/>
        <w:numPr>
          <w:ilvl w:val="0"/>
          <w:numId w:val="2"/>
        </w:numPr>
      </w:pPr>
      <w:r>
        <w:rPr>
          <w:rStyle w:val="Gl"/>
        </w:rPr>
        <w:t>Kapalı Kaynak</w:t>
      </w:r>
      <w:r>
        <w:t xml:space="preserve">: </w:t>
      </w:r>
      <w:proofErr w:type="spellStart"/>
      <w:r>
        <w:t>PaLM</w:t>
      </w:r>
      <w:proofErr w:type="spellEnd"/>
      <w:r>
        <w:t xml:space="preserve"> 2, </w:t>
      </w:r>
      <w:proofErr w:type="spellStart"/>
      <w:r>
        <w:t>Google</w:t>
      </w:r>
      <w:proofErr w:type="spellEnd"/>
      <w:r>
        <w:t xml:space="preserve"> tarafından kapalı kaynak olarak sunulmaktadır ve erişim, genellikle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platformu aracılığıyla sağlanmaktadır. Bu, modelin kullanımı için belirli lisans ve erişim şartları olduğu anlamına gelir.</w:t>
      </w:r>
    </w:p>
    <w:p w:rsidR="00C606C0" w:rsidRDefault="00C606C0" w:rsidP="00C606C0">
      <w:pPr>
        <w:pStyle w:val="NormalWeb"/>
        <w:numPr>
          <w:ilvl w:val="0"/>
          <w:numId w:val="2"/>
        </w:numPr>
      </w:pPr>
      <w:r>
        <w:rPr>
          <w:rStyle w:val="Gl"/>
        </w:rPr>
        <w:t>Ticari Kullanım İzni</w:t>
      </w:r>
      <w:r>
        <w:t xml:space="preserve">: </w:t>
      </w:r>
      <w:proofErr w:type="spellStart"/>
      <w:r>
        <w:t>PaLM</w:t>
      </w:r>
      <w:proofErr w:type="spellEnd"/>
      <w:r>
        <w:t xml:space="preserve"> 2, ticari projelerde kullanılmak üzere tasarlanmıştır. Eğitim botları, genellikle eğitim ve öğretim amacı güttüğü için bu kullanım şartları içinde yer alabilir. Ancak, kullanıcıların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Cloud’un</w:t>
      </w:r>
      <w:proofErr w:type="spellEnd"/>
      <w:r>
        <w:t xml:space="preserve"> hizmet şartlarına uygun hareket etmesi gerekmektedir.</w:t>
      </w:r>
    </w:p>
    <w:p w:rsidR="00C606C0" w:rsidRDefault="00C606C0" w:rsidP="00C606C0">
      <w:pPr>
        <w:pStyle w:val="NormalWeb"/>
        <w:numPr>
          <w:ilvl w:val="0"/>
          <w:numId w:val="2"/>
        </w:numPr>
      </w:pPr>
      <w:r>
        <w:rPr>
          <w:rStyle w:val="Gl"/>
        </w:rPr>
        <w:t>Etik ve Yasal Yükümlülükler</w:t>
      </w:r>
      <w:r>
        <w:t xml:space="preserve">: Eğitim botu projesi, etik kullanım ve veri güvenliği gereksinimlerine uymalıdır. </w:t>
      </w:r>
      <w:proofErr w:type="spellStart"/>
      <w:r>
        <w:t>Google</w:t>
      </w:r>
      <w:proofErr w:type="spellEnd"/>
      <w:r>
        <w:t>, kullanıcıların modelin kötüye kullanılmamasını sağlamak için belirli kurallar koymuş olabilir.</w:t>
      </w:r>
    </w:p>
    <w:p w:rsidR="00C606C0" w:rsidRDefault="00C606C0" w:rsidP="00C606C0">
      <w:pPr>
        <w:pStyle w:val="NormalWeb"/>
        <w:ind w:left="720"/>
        <w:rPr>
          <w:rStyle w:val="Gl"/>
        </w:rPr>
      </w:pPr>
    </w:p>
    <w:p w:rsidR="00C606C0" w:rsidRDefault="00C606C0" w:rsidP="00C606C0">
      <w:pPr>
        <w:pStyle w:val="NormalWeb"/>
      </w:pPr>
      <w:r w:rsidRPr="00C606C0">
        <w:rPr>
          <w:rStyle w:val="Gl"/>
          <w:color w:val="0070C0"/>
        </w:rPr>
        <w:t>GPT-4</w:t>
      </w:r>
      <w:r w:rsidRPr="00C606C0">
        <w:rPr>
          <w:color w:val="0070C0"/>
        </w:rPr>
        <w:t>'</w:t>
      </w:r>
      <w:r>
        <w:t>ün kullanım şartları, eğitim botu projeleri ile uyumlu olabilir, ancak dikkate almanız gereken bazı önemli noktalar bulunmaktadır:</w:t>
      </w:r>
    </w:p>
    <w:p w:rsidR="00C606C0" w:rsidRDefault="00C606C0" w:rsidP="00C606C0">
      <w:pPr>
        <w:pStyle w:val="Balk3"/>
      </w:pPr>
      <w:r>
        <w:t>Kullanım Şartları ve Uyum</w:t>
      </w:r>
    </w:p>
    <w:p w:rsidR="00C606C0" w:rsidRDefault="00C606C0" w:rsidP="00C606C0">
      <w:pPr>
        <w:pStyle w:val="NormalWeb"/>
        <w:numPr>
          <w:ilvl w:val="0"/>
          <w:numId w:val="3"/>
        </w:numPr>
      </w:pPr>
      <w:r>
        <w:rPr>
          <w:rStyle w:val="Gl"/>
        </w:rPr>
        <w:t>API Erişimi</w:t>
      </w:r>
      <w:r>
        <w:t xml:space="preserve">: GPT-4, </w:t>
      </w:r>
      <w:proofErr w:type="spellStart"/>
      <w:r>
        <w:t>OpenAI</w:t>
      </w:r>
      <w:proofErr w:type="spellEnd"/>
      <w:r>
        <w:t xml:space="preserve"> tarafından sağlanan API aracılığıyla kullanılmaktadır. Bu, eğitim botu gibi projelerde kullanılmasına olanak tanır. Ancak, ticari kullanım için kullanıcıların </w:t>
      </w:r>
      <w:proofErr w:type="spellStart"/>
      <w:r>
        <w:t>OpenAI’nin</w:t>
      </w:r>
      <w:proofErr w:type="spellEnd"/>
      <w:r>
        <w:t xml:space="preserve"> kullanım şartlarına uyması gerekmektedir.</w:t>
      </w:r>
    </w:p>
    <w:p w:rsidR="00C606C0" w:rsidRDefault="00C606C0" w:rsidP="00C606C0">
      <w:pPr>
        <w:pStyle w:val="NormalWeb"/>
        <w:numPr>
          <w:ilvl w:val="0"/>
          <w:numId w:val="3"/>
        </w:numPr>
      </w:pPr>
      <w:r>
        <w:rPr>
          <w:rStyle w:val="Gl"/>
        </w:rPr>
        <w:t>Ticari Kullanım İzni</w:t>
      </w:r>
      <w:r>
        <w:t xml:space="preserve">: </w:t>
      </w:r>
      <w:proofErr w:type="spellStart"/>
      <w:r>
        <w:t>OpenAI</w:t>
      </w:r>
      <w:proofErr w:type="spellEnd"/>
      <w:r>
        <w:t>, GPT-4'ün ticari kullanıma açık olduğunu belirtmektedir. Eğitim botları, genellikle eğitim ve öğretim amaçlı olduğu için bu kullanım kapsamına girebilir. Yine de, kullanıcının projeyi nasıl konumlandırdığı ve kullandığı önemlidir.</w:t>
      </w:r>
    </w:p>
    <w:p w:rsidR="00C606C0" w:rsidRDefault="00C606C0" w:rsidP="00C606C0">
      <w:pPr>
        <w:pStyle w:val="NormalWeb"/>
        <w:numPr>
          <w:ilvl w:val="0"/>
          <w:numId w:val="3"/>
        </w:numPr>
      </w:pPr>
      <w:r>
        <w:rPr>
          <w:rStyle w:val="Gl"/>
        </w:rPr>
        <w:t>Etik ve Yasal Yükümlülükler</w:t>
      </w:r>
      <w:r>
        <w:t xml:space="preserve">: </w:t>
      </w:r>
      <w:proofErr w:type="spellStart"/>
      <w:r>
        <w:t>OpenAI’nin</w:t>
      </w:r>
      <w:proofErr w:type="spellEnd"/>
      <w:r>
        <w:t xml:space="preserve"> kullanım şartları, modelin etik ve yasal kullanımı üzerine belirli yükümlülükler içermektedir. Eğitim botu projesinin, veri güvenliği, kullanıcı gizliliği ve modelin kötüye kullanımını önleme konularında bu yükümlülüklere dikkat etmesi gerekecektir.</w:t>
      </w:r>
    </w:p>
    <w:p w:rsidR="00C606C0" w:rsidRDefault="00C606C0" w:rsidP="00C606C0">
      <w:pPr>
        <w:pStyle w:val="NormalWeb"/>
        <w:ind w:left="720"/>
      </w:pPr>
    </w:p>
    <w:p w:rsidR="00C606C0" w:rsidRPr="00C606C0" w:rsidRDefault="00C606C0" w:rsidP="00E31412"/>
    <w:sectPr w:rsidR="00C606C0" w:rsidRPr="00C606C0" w:rsidSect="000A0F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A7529"/>
    <w:multiLevelType w:val="multilevel"/>
    <w:tmpl w:val="95BE3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745B9C"/>
    <w:multiLevelType w:val="multilevel"/>
    <w:tmpl w:val="98186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DE7E8D"/>
    <w:multiLevelType w:val="multilevel"/>
    <w:tmpl w:val="51EC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C002A"/>
    <w:rsid w:val="000A0F56"/>
    <w:rsid w:val="008C002A"/>
    <w:rsid w:val="00C606C0"/>
    <w:rsid w:val="00E31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F56"/>
  </w:style>
  <w:style w:type="paragraph" w:styleId="Balk3">
    <w:name w:val="heading 3"/>
    <w:basedOn w:val="Normal"/>
    <w:link w:val="Balk3Char"/>
    <w:uiPriority w:val="9"/>
    <w:qFormat/>
    <w:rsid w:val="00C606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E31412"/>
    <w:rPr>
      <w:color w:val="0000FF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C606C0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C60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C606C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1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66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abs/2302.1397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2222</Words>
  <Characters>12669</Characters>
  <Application>Microsoft Office Word</Application>
  <DocSecurity>0</DocSecurity>
  <Lines>105</Lines>
  <Paragraphs>29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3</cp:revision>
  <dcterms:created xsi:type="dcterms:W3CDTF">2024-10-11T15:19:00Z</dcterms:created>
  <dcterms:modified xsi:type="dcterms:W3CDTF">2024-10-11T15:45:00Z</dcterms:modified>
</cp:coreProperties>
</file>