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301" w:rsidRPr="0032439C" w:rsidRDefault="00315D40" w:rsidP="00315D40">
      <w:pPr>
        <w:jc w:val="center"/>
        <w:rPr>
          <w:b/>
        </w:rPr>
      </w:pPr>
      <w:r w:rsidRPr="0032439C">
        <w:rPr>
          <w:b/>
        </w:rPr>
        <w:t>Assessment 3- Security Incident Report</w:t>
      </w:r>
    </w:p>
    <w:p w:rsidR="009F718B" w:rsidRDefault="009F718B" w:rsidP="00A331CE">
      <w:pPr>
        <w:pStyle w:val="Heading1"/>
      </w:pPr>
      <w:r>
        <w:t>Introduction</w:t>
      </w:r>
    </w:p>
    <w:p w:rsidR="00A331CE" w:rsidRDefault="00A331CE" w:rsidP="00A331CE">
      <w:r>
        <w:t>From the network packet capture analysis, the details of the victim machine have been identified in the image below</w:t>
      </w:r>
    </w:p>
    <w:p w:rsidR="00601E3C" w:rsidRDefault="00A64646" w:rsidP="00A331CE">
      <w:r>
        <w:rPr>
          <w:noProof/>
        </w:rPr>
        <w:drawing>
          <wp:inline distT="0" distB="0" distL="0" distR="0">
            <wp:extent cx="5943600" cy="1751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751330"/>
                    </a:xfrm>
                    <a:prstGeom prst="rect">
                      <a:avLst/>
                    </a:prstGeom>
                  </pic:spPr>
                </pic:pic>
              </a:graphicData>
            </a:graphic>
          </wp:inline>
        </w:drawing>
      </w:r>
      <w:r>
        <w:rPr>
          <w:noProof/>
        </w:rPr>
        <w:drawing>
          <wp:inline distT="0" distB="0" distL="0" distR="0">
            <wp:extent cx="5943600"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rsidR="00B67B36" w:rsidRDefault="00A64646" w:rsidP="001D3BCD">
      <w:pPr>
        <w:jc w:val="both"/>
      </w:pPr>
      <w:r>
        <w:t>The details of the victim machine analyzed from the packet capture reveal the mac address (78:2b</w:t>
      </w:r>
      <w:r w:rsidR="00590503">
        <w:t xml:space="preserve">: </w:t>
      </w:r>
      <w:proofErr w:type="spellStart"/>
      <w:r w:rsidR="00590503">
        <w:t>cb</w:t>
      </w:r>
      <w:proofErr w:type="spellEnd"/>
      <w:r w:rsidR="000602C2">
        <w:t>: 1a:b2:08</w:t>
      </w:r>
      <w:r>
        <w:t>), which further depicts that it is Dell_PC. The NetBIOS Name Service (NBNS</w:t>
      </w:r>
      <w:proofErr w:type="gramStart"/>
      <w:r>
        <w:t>),</w:t>
      </w:r>
      <w:proofErr w:type="gramEnd"/>
      <w:r>
        <w:t xml:space="preserve"> shows the host name and the associated IP address that it holds (10.3.162.</w:t>
      </w:r>
      <w:r w:rsidR="00633EE3">
        <w:t>105</w:t>
      </w:r>
      <w:r>
        <w:t>)</w:t>
      </w:r>
      <w:r w:rsidR="00525CFF">
        <w:t>.</w:t>
      </w:r>
      <w:r w:rsidR="00522DD4">
        <w:t xml:space="preserve"> </w:t>
      </w:r>
      <w:proofErr w:type="gramStart"/>
      <w:r w:rsidR="00522DD4">
        <w:t>below</w:t>
      </w:r>
      <w:proofErr w:type="gramEnd"/>
      <w:r w:rsidR="00522DD4">
        <w:t xml:space="preserve"> depicted are the complete details</w:t>
      </w:r>
    </w:p>
    <w:p w:rsidR="00B67B36" w:rsidRDefault="00B67B36" w:rsidP="001D3BCD">
      <w:pPr>
        <w:jc w:val="both"/>
      </w:pPr>
      <w:r>
        <w:t>Device: Dell-1a:b2:08</w:t>
      </w:r>
    </w:p>
    <w:p w:rsidR="00A64646" w:rsidRDefault="00B67B36" w:rsidP="001D3BCD">
      <w:pPr>
        <w:jc w:val="both"/>
      </w:pPr>
      <w:r>
        <w:t>Mac Address:</w:t>
      </w:r>
      <w:r w:rsidR="00525CFF">
        <w:t xml:space="preserve"> </w:t>
      </w:r>
      <w:r w:rsidR="007C07A4">
        <w:t xml:space="preserve">78:2b: </w:t>
      </w:r>
      <w:proofErr w:type="spellStart"/>
      <w:r w:rsidR="007C07A4">
        <w:t>cb</w:t>
      </w:r>
      <w:proofErr w:type="spellEnd"/>
      <w:r w:rsidR="007C07A4">
        <w:t>: 1a:b2:08</w:t>
      </w:r>
    </w:p>
    <w:p w:rsidR="007C07A4" w:rsidRDefault="00EF7BF1" w:rsidP="001D3BCD">
      <w:pPr>
        <w:jc w:val="both"/>
      </w:pPr>
      <w:r>
        <w:t>IP Address: 10.3.162.105</w:t>
      </w:r>
      <w:r w:rsidR="00A10EBA">
        <w:t xml:space="preserve"> (IPv4)</w:t>
      </w:r>
    </w:p>
    <w:p w:rsidR="00EF7BF1" w:rsidRDefault="00EF7BF1" w:rsidP="001D3BCD">
      <w:pPr>
        <w:jc w:val="both"/>
      </w:pPr>
      <w:r>
        <w:t xml:space="preserve">OS: Windows </w:t>
      </w:r>
    </w:p>
    <w:p w:rsidR="00945FCB" w:rsidRDefault="00945FCB" w:rsidP="001D3BCD">
      <w:pPr>
        <w:jc w:val="both"/>
      </w:pPr>
      <w:r>
        <w:t>WorkStation: Owen-PC</w:t>
      </w:r>
    </w:p>
    <w:p w:rsidR="00D13CE2" w:rsidRDefault="002D0099" w:rsidP="00A331CE">
      <w:r>
        <w:rPr>
          <w:noProof/>
        </w:rPr>
        <w:lastRenderedPageBreak/>
        <w:drawing>
          <wp:inline distT="0" distB="0" distL="0" distR="0">
            <wp:extent cx="5943600" cy="1880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inline>
        </w:drawing>
      </w:r>
    </w:p>
    <w:p w:rsidR="00615B69" w:rsidRDefault="0059567B" w:rsidP="00C449D5">
      <w:pPr>
        <w:jc w:val="both"/>
      </w:pPr>
      <w:r>
        <w:t xml:space="preserve">From the packet capture analysis, it seems the victim had visited Gmail and downloaded the downloaded a zip file which was disguised as an </w:t>
      </w:r>
      <w:r w:rsidR="00615B69">
        <w:t>eFax</w:t>
      </w:r>
      <w:r>
        <w:t xml:space="preserve"> message (pdf_efax_message</w:t>
      </w:r>
      <w:proofErr w:type="gramStart"/>
      <w:r>
        <w:t>)</w:t>
      </w:r>
      <w:r w:rsidR="00D80772">
        <w:t>, that</w:t>
      </w:r>
      <w:proofErr w:type="gramEnd"/>
      <w:r w:rsidR="00D80772">
        <w:t xml:space="preserve"> contained t</w:t>
      </w:r>
      <w:r w:rsidR="005A24FE">
        <w:t>he actual exploit in our analysis</w:t>
      </w:r>
      <w:r w:rsidR="00615B69">
        <w:t xml:space="preserve">.  The victim had received the malicious PDF to their </w:t>
      </w:r>
      <w:r w:rsidR="001D3BCD">
        <w:t>Gmail</w:t>
      </w:r>
      <w:r w:rsidR="00615B69">
        <w:t xml:space="preserve"> account that led the attacker to conduct the attack</w:t>
      </w:r>
      <w:r w:rsidR="005E2FAD">
        <w:t>.</w:t>
      </w:r>
    </w:p>
    <w:p w:rsidR="00BD7734" w:rsidRDefault="00BD7734" w:rsidP="00EB331A">
      <w:pPr>
        <w:pStyle w:val="Heading1"/>
      </w:pPr>
      <w:r>
        <w:t>Elements of the attack</w:t>
      </w:r>
    </w:p>
    <w:p w:rsidR="00EB331A" w:rsidRDefault="00633247" w:rsidP="001465EE">
      <w:pPr>
        <w:pStyle w:val="Heading2"/>
      </w:pPr>
      <w:r>
        <w:t xml:space="preserve">Event ID 3.21: MALWARE-OTHER Win.Trojan.Agent E-FAX phishing attempt </w:t>
      </w:r>
    </w:p>
    <w:p w:rsidR="00073900" w:rsidRPr="00073900" w:rsidRDefault="00073900" w:rsidP="00073900">
      <w:r w:rsidRPr="00F23409">
        <w:rPr>
          <w:rStyle w:val="Heading2Char"/>
        </w:rPr>
        <w:t xml:space="preserve">Event ID: </w:t>
      </w:r>
      <w:r w:rsidR="00F23409" w:rsidRPr="00F23409">
        <w:rPr>
          <w:rStyle w:val="Heading2Char"/>
        </w:rPr>
        <w:t>3.33: ET CURRENT_EVENTS SUSPICIOUS.PIF File inside of ZIP</w:t>
      </w:r>
    </w:p>
    <w:p w:rsidR="001465EE" w:rsidRDefault="00B449F5" w:rsidP="001465EE">
      <w:r>
        <w:rPr>
          <w:noProof/>
        </w:rPr>
        <w:drawing>
          <wp:inline distT="0" distB="0" distL="0" distR="0">
            <wp:extent cx="5943600" cy="652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rsidR="003F367F" w:rsidRDefault="001E31E9" w:rsidP="00156CDB">
      <w:pPr>
        <w:jc w:val="both"/>
      </w:pPr>
      <w:r>
        <w:t>The above events depict the TCP exchange that took place between the victim (10.3.162.105)</w:t>
      </w:r>
      <w:r w:rsidR="009B0E46">
        <w:t xml:space="preserve"> and the host IP 149.3.144.218.</w:t>
      </w:r>
      <w:r w:rsidR="0022202A">
        <w:t xml:space="preserve"> The malware presented in the eF</w:t>
      </w:r>
      <w:r w:rsidR="004F5B0B">
        <w:t xml:space="preserve">ax message </w:t>
      </w:r>
      <w:r w:rsidR="00093E58">
        <w:t xml:space="preserve">was trying to transmit the file to the victim by keeping the TCP connection alive (TCP-Alive), even though the victim machine </w:t>
      </w:r>
      <w:r w:rsidR="007A3596">
        <w:t>had requested a TCP-Zero Window</w:t>
      </w:r>
      <w:r w:rsidR="00093E58">
        <w:t xml:space="preserve">, meaning the buffer is full and cannot take </w:t>
      </w:r>
      <w:r w:rsidR="00B2118F">
        <w:t>receive</w:t>
      </w:r>
      <w:r w:rsidR="00A60E52">
        <w:t xml:space="preserve"> more</w:t>
      </w:r>
      <w:r w:rsidR="007A3596">
        <w:t xml:space="preserve"> data. </w:t>
      </w:r>
    </w:p>
    <w:p w:rsidR="004C2FD0" w:rsidRDefault="00E46FC8" w:rsidP="00156CDB">
      <w:pPr>
        <w:jc w:val="both"/>
      </w:pPr>
      <w:r>
        <w:rPr>
          <w:noProof/>
        </w:rPr>
        <w:drawing>
          <wp:inline distT="0" distB="0" distL="0" distR="0">
            <wp:extent cx="5943600" cy="2129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rsidR="001D7ECA" w:rsidRDefault="00B2118F" w:rsidP="00156CDB">
      <w:pPr>
        <w:jc w:val="both"/>
      </w:pPr>
      <w:r>
        <w:lastRenderedPageBreak/>
        <w:t>This raised the event message of the E-FAX phishing attempt, where it’s possible the attacker would be trying to disguise a file</w:t>
      </w:r>
      <w:r w:rsidR="00322ED6">
        <w:t xml:space="preserve"> and send the actual exploit</w:t>
      </w:r>
      <w:r w:rsidR="00B41554">
        <w:t xml:space="preserve"> victim</w:t>
      </w:r>
      <w:r>
        <w:t xml:space="preserve">. </w:t>
      </w:r>
      <w:r w:rsidR="001C546C">
        <w:t>Event ID 3.33</w:t>
      </w:r>
      <w:r w:rsidR="006E6E8A">
        <w:t xml:space="preserve"> the malware </w:t>
      </w:r>
      <w:r w:rsidR="00A97DF3">
        <w:t>was contained in the zip file</w:t>
      </w:r>
      <w:r w:rsidR="006E6E8A">
        <w:t xml:space="preserve"> </w:t>
      </w:r>
      <w:r w:rsidR="00A97DF3">
        <w:t>in the form of a malicious redirect script tag (*/*</w:t>
      </w:r>
      <w:r w:rsidR="003249ED">
        <w:t>)</w:t>
      </w:r>
      <w:r w:rsidR="00F47C9D">
        <w:t xml:space="preserve"> as per the Event ID 3.71</w:t>
      </w:r>
      <w:r w:rsidR="003249ED">
        <w:t xml:space="preserve"> and</w:t>
      </w:r>
      <w:r w:rsidR="008E3D3B">
        <w:t xml:space="preserve"> the user to accept files of </w:t>
      </w:r>
      <w:r w:rsidR="005F7644">
        <w:t>image/gif from which the fiest</w:t>
      </w:r>
      <w:r w:rsidR="005F063D">
        <w:t>a</w:t>
      </w:r>
      <w:r w:rsidR="005F7644">
        <w:t xml:space="preserve"> EK payload was delivered</w:t>
      </w:r>
      <w:r w:rsidR="00E14F22">
        <w:t>. The following TCP stream reveals the results</w:t>
      </w:r>
      <w:r w:rsidR="005163DC">
        <w:t>.</w:t>
      </w:r>
      <w:r w:rsidR="001C1746">
        <w:t xml:space="preserve"> The redirect script tag was used to direct the user to the compromised website when an ad was clicked.</w:t>
      </w:r>
    </w:p>
    <w:p w:rsidR="007F26ED" w:rsidRDefault="007F26ED" w:rsidP="00156CDB">
      <w:pPr>
        <w:jc w:val="both"/>
      </w:pPr>
      <w:r>
        <w:rPr>
          <w:noProof/>
        </w:rPr>
        <w:drawing>
          <wp:inline distT="0" distB="0" distL="0" distR="0">
            <wp:extent cx="5943600" cy="4258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rsidR="00E32156" w:rsidRDefault="00C85B87" w:rsidP="00156CDB">
      <w:pPr>
        <w:jc w:val="both"/>
      </w:pPr>
      <w:r>
        <w:t>However</w:t>
      </w:r>
      <w:r w:rsidR="00A67CCB">
        <w:t>, sguil raised the “Suspicious.PIF file inside of zip”</w:t>
      </w:r>
      <w:r w:rsidR="003071F4">
        <w:t xml:space="preserve"> event</w:t>
      </w:r>
      <w:r w:rsidR="001D7ECA">
        <w:t xml:space="preserve"> message is due to the</w:t>
      </w:r>
      <w:r w:rsidR="003071F4">
        <w:t xml:space="preserve"> malicious hash value raised in the security onion show rule</w:t>
      </w:r>
      <w:r w:rsidR="00F11318">
        <w:t>, indicating signs of a phishing attempt</w:t>
      </w:r>
      <w:r w:rsidR="003071F4">
        <w:t>.</w:t>
      </w:r>
      <w:r w:rsidR="004164D1">
        <w:t xml:space="preserve"> </w:t>
      </w:r>
      <w:r w:rsidR="00E32156">
        <w:t xml:space="preserve">Also, scanning the zip file on virus total reveals </w:t>
      </w:r>
      <w:r w:rsidR="00E846E5">
        <w:t>a total of 51/64 engines malicious engines in the zip file containing Trojans and malwares</w:t>
      </w:r>
      <w:r w:rsidR="00764C92">
        <w:t>.</w:t>
      </w:r>
    </w:p>
    <w:p w:rsidR="00764C92" w:rsidRDefault="002A2F3B" w:rsidP="00156CDB">
      <w:pPr>
        <w:jc w:val="both"/>
      </w:pPr>
      <w:r>
        <w:rPr>
          <w:noProof/>
        </w:rPr>
        <w:lastRenderedPageBreak/>
        <w:drawing>
          <wp:inline distT="0" distB="0" distL="0" distR="0">
            <wp:extent cx="5937250" cy="26035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6284"/>
                    </a:xfrm>
                    <a:prstGeom prst="rect">
                      <a:avLst/>
                    </a:prstGeom>
                  </pic:spPr>
                </pic:pic>
              </a:graphicData>
            </a:graphic>
          </wp:inline>
        </w:drawing>
      </w:r>
    </w:p>
    <w:p w:rsidR="00E14822" w:rsidRDefault="002A2F3B" w:rsidP="00156CDB">
      <w:pPr>
        <w:jc w:val="both"/>
      </w:pPr>
      <w:r>
        <w:t xml:space="preserve">From the file scanned on virus total, reveals the zip file contains a lot of malware and Trojans, which further can depict the behavior for the malware. For instance, the zip file highlights the malware as a password stealer or installing a backdoor in the windows system </w:t>
      </w:r>
      <w:r w:rsidR="00B530A7">
        <w:t xml:space="preserve">which the victim apparently has, or an attempt to </w:t>
      </w:r>
      <w:r w:rsidR="001E34A4">
        <w:t>ransom lock</w:t>
      </w:r>
      <w:r w:rsidR="00B530A7">
        <w:t xml:space="preserve"> the system </w:t>
      </w:r>
      <w:r w:rsidR="001E34A4">
        <w:t xml:space="preserve">through the </w:t>
      </w:r>
      <w:r w:rsidR="00A366F5">
        <w:t>Trojan.</w:t>
      </w:r>
      <w:r w:rsidR="000721C2">
        <w:t xml:space="preserve"> From the files above the Trojan </w:t>
      </w:r>
      <w:proofErr w:type="spellStart"/>
      <w:r w:rsidR="000721C2">
        <w:t>Downloader.Ponik</w:t>
      </w:r>
      <w:proofErr w:type="spellEnd"/>
      <w:r w:rsidR="00640387">
        <w:t xml:space="preserve"> is the likely malware</w:t>
      </w:r>
      <w:r w:rsidR="000721C2">
        <w:t xml:space="preserve"> indicates the behavior</w:t>
      </w:r>
      <w:r w:rsidR="00C16485">
        <w:t xml:space="preserve"> of having the sensitive data threshold exceeded</w:t>
      </w:r>
      <w:r w:rsidR="008917DA">
        <w:t xml:space="preserve">, which the attacker might be using to steal sensitive </w:t>
      </w:r>
      <w:r w:rsidR="00B47A6B">
        <w:t>information,</w:t>
      </w:r>
      <w:r w:rsidR="000721C2">
        <w:t xml:space="preserve"> where it is used to install malware infections on the compromised PC</w:t>
      </w:r>
      <w:r w:rsidR="00385670">
        <w:t xml:space="preserve"> and such can be seen </w:t>
      </w:r>
      <w:r w:rsidR="00651FB9">
        <w:t>in</w:t>
      </w:r>
      <w:r w:rsidR="00385670">
        <w:t xml:space="preserve"> the transcript, the response to the event being successful</w:t>
      </w:r>
      <w:r w:rsidR="00285F44">
        <w:t>.</w:t>
      </w:r>
    </w:p>
    <w:p w:rsidR="00385670" w:rsidRDefault="00651FB9" w:rsidP="00156CDB">
      <w:pPr>
        <w:jc w:val="both"/>
      </w:pPr>
      <w:r>
        <w:rPr>
          <w:noProof/>
        </w:rPr>
        <w:drawing>
          <wp:inline distT="0" distB="0" distL="0" distR="0">
            <wp:extent cx="5861050" cy="35179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13">
                      <a:extLst>
                        <a:ext uri="{28A0092B-C50C-407E-A947-70E740481C1C}">
                          <a14:useLocalDpi xmlns:a14="http://schemas.microsoft.com/office/drawing/2010/main" val="0"/>
                        </a:ext>
                      </a:extLst>
                    </a:blip>
                    <a:stretch>
                      <a:fillRect/>
                    </a:stretch>
                  </pic:blipFill>
                  <pic:spPr>
                    <a:xfrm>
                      <a:off x="0" y="0"/>
                      <a:ext cx="5868219" cy="3522203"/>
                    </a:xfrm>
                    <a:prstGeom prst="rect">
                      <a:avLst/>
                    </a:prstGeom>
                  </pic:spPr>
                </pic:pic>
              </a:graphicData>
            </a:graphic>
          </wp:inline>
        </w:drawing>
      </w:r>
    </w:p>
    <w:p w:rsidR="00AA7235" w:rsidRDefault="00AA7235" w:rsidP="00E14822">
      <w:pPr>
        <w:pStyle w:val="Heading2"/>
      </w:pPr>
      <w:r>
        <w:lastRenderedPageBreak/>
        <w:t>Event ID: 3.75</w:t>
      </w:r>
      <w:r w:rsidR="001A0BD0">
        <w:t xml:space="preserve">: MALWARE-CNC Win.Trojan.Zeus encrypted POST Data exfiltration </w:t>
      </w:r>
    </w:p>
    <w:p w:rsidR="00B449F5" w:rsidRPr="00B449F5" w:rsidRDefault="0076665B" w:rsidP="00B449F5">
      <w:r>
        <w:rPr>
          <w:noProof/>
        </w:rPr>
        <w:drawing>
          <wp:inline distT="0" distB="0" distL="0" distR="0">
            <wp:extent cx="5943600" cy="652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52780"/>
                    </a:xfrm>
                    <a:prstGeom prst="rect">
                      <a:avLst/>
                    </a:prstGeom>
                  </pic:spPr>
                </pic:pic>
              </a:graphicData>
            </a:graphic>
          </wp:inline>
        </w:drawing>
      </w:r>
    </w:p>
    <w:p w:rsidR="00614CB9" w:rsidRDefault="002D2448" w:rsidP="000301C0">
      <w:pPr>
        <w:jc w:val="both"/>
      </w:pPr>
      <w:r>
        <w:t>Once the victim clicks the zip file</w:t>
      </w:r>
      <w:r w:rsidR="00FC1B81">
        <w:t xml:space="preserve"> containing the Trojan.Zeus</w:t>
      </w:r>
      <w:r w:rsidR="00E912FE">
        <w:t xml:space="preserve"> and</w:t>
      </w:r>
      <w:r>
        <w:t xml:space="preserve"> redirects it to an external link, the malware </w:t>
      </w:r>
      <w:r w:rsidR="00EE0CE9">
        <w:t>is able to POST the Gate which contains the actual exploit</w:t>
      </w:r>
      <w:r w:rsidR="00614CB9">
        <w:t xml:space="preserve">. </w:t>
      </w:r>
      <w:r w:rsidR="00ED02FD">
        <w:t>Moreover, the malware was most likely trying to call files or other</w:t>
      </w:r>
      <w:r w:rsidR="003851B7">
        <w:t xml:space="preserve"> stages from the control server, which gives the sign of infiltration from the attacker, for redirecting traffic back to bot owners. </w:t>
      </w:r>
      <w:r w:rsidR="002234E3">
        <w:t xml:space="preserve">Also the malware might be </w:t>
      </w:r>
      <w:r w:rsidR="001935CA">
        <w:t xml:space="preserve">trying to encrypt </w:t>
      </w:r>
      <w:r w:rsidR="00FF436E">
        <w:t>victim’s</w:t>
      </w:r>
      <w:r w:rsidR="001935CA">
        <w:t xml:space="preserve"> files</w:t>
      </w:r>
      <w:r w:rsidR="002F5792">
        <w:t xml:space="preserve"> and post it to the host, so when the files are encrypted the only way to decrypt it is by paying ransom. </w:t>
      </w:r>
      <w:bookmarkStart w:id="0" w:name="_GoBack"/>
      <w:bookmarkEnd w:id="0"/>
    </w:p>
    <w:p w:rsidR="006E5925" w:rsidRDefault="006B2586" w:rsidP="000301C0">
      <w:pPr>
        <w:jc w:val="both"/>
      </w:pPr>
      <w:r>
        <w:t>The payload</w:t>
      </w:r>
      <w:r w:rsidR="0090177C">
        <w:t xml:space="preserve"> was</w:t>
      </w:r>
      <w:r w:rsidR="008C09E4">
        <w:t xml:space="preserve"> then downloaded </w:t>
      </w:r>
      <w:r w:rsidR="00C26739">
        <w:t xml:space="preserve">and decrypted </w:t>
      </w:r>
      <w:r w:rsidR="008C09E4">
        <w:t xml:space="preserve">as we see the event 3.77(ET Trojan Fariet/ Pony Downloader </w:t>
      </w:r>
      <w:proofErr w:type="spellStart"/>
      <w:r w:rsidR="008C09E4">
        <w:t>Checkin</w:t>
      </w:r>
      <w:proofErr w:type="spellEnd"/>
      <w:r w:rsidR="008C09E4">
        <w:t xml:space="preserve"> 2</w:t>
      </w:r>
      <w:r w:rsidR="0071661F">
        <w:t xml:space="preserve">). </w:t>
      </w:r>
      <w:r w:rsidR="00D841AB">
        <w:t>The Gate is then able to receive the post infection malicious files as can be seen in the packet capture analysis</w:t>
      </w:r>
      <w:r w:rsidR="00A61B88">
        <w:t xml:space="preserve">. The Event message generated itself indicates that the victim was subjected to data exfiltration where the Trojan fariet pony </w:t>
      </w:r>
      <w:r w:rsidR="0080508A">
        <w:t>payload could have been used to export the data to the host.</w:t>
      </w:r>
      <w:r w:rsidR="00876FD2">
        <w:t xml:space="preserve"> In Event ID (3.79) the malware Trojan Generic was trying to redirect the network traffic </w:t>
      </w:r>
      <w:r w:rsidR="0003636D">
        <w:t xml:space="preserve">from </w:t>
      </w:r>
      <w:r w:rsidR="00876FD2">
        <w:t xml:space="preserve">the malicious script </w:t>
      </w:r>
      <w:r w:rsidR="0003636D">
        <w:t>to</w:t>
      </w:r>
      <w:r w:rsidR="00876FD2">
        <w:t xml:space="preserve"> </w:t>
      </w:r>
      <w:r w:rsidR="0003636D">
        <w:t>the malicious host (b.scorecardresearch.com)</w:t>
      </w:r>
      <w:r w:rsidR="006E5925">
        <w:t>.</w:t>
      </w:r>
      <w:r w:rsidR="000A34CD">
        <w:t xml:space="preserve"> </w:t>
      </w:r>
      <w:r w:rsidR="00322ED6">
        <w:t>The</w:t>
      </w:r>
      <w:r w:rsidR="007C319C">
        <w:t xml:space="preserve"> web browser being directed to this domain also indicated that an adware had been delivered </w:t>
      </w:r>
      <w:r w:rsidR="00EB253C">
        <w:t>from the referrer</w:t>
      </w:r>
      <w:r w:rsidR="00993616">
        <w:t xml:space="preserve"> (compromised website)</w:t>
      </w:r>
      <w:r w:rsidR="00EB253C">
        <w:t xml:space="preserve"> in the form of a gif file </w:t>
      </w:r>
      <w:r w:rsidR="0087318B">
        <w:t>and such can b</w:t>
      </w:r>
      <w:r w:rsidR="003A319C">
        <w:t xml:space="preserve">e seen from the transcript below. </w:t>
      </w:r>
    </w:p>
    <w:p w:rsidR="002D1CF2" w:rsidRDefault="00111FB8" w:rsidP="000301C0">
      <w:pPr>
        <w:jc w:val="both"/>
      </w:pPr>
      <w:r>
        <w:rPr>
          <w:noProof/>
        </w:rPr>
        <w:lastRenderedPageBreak/>
        <w:drawing>
          <wp:inline distT="0" distB="0" distL="0" distR="0">
            <wp:extent cx="5886450" cy="429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15">
                      <a:extLst>
                        <a:ext uri="{28A0092B-C50C-407E-A947-70E740481C1C}">
                          <a14:useLocalDpi xmlns:a14="http://schemas.microsoft.com/office/drawing/2010/main" val="0"/>
                        </a:ext>
                      </a:extLst>
                    </a:blip>
                    <a:stretch>
                      <a:fillRect/>
                    </a:stretch>
                  </pic:blipFill>
                  <pic:spPr>
                    <a:xfrm>
                      <a:off x="0" y="0"/>
                      <a:ext cx="5887272" cy="4293199"/>
                    </a:xfrm>
                    <a:prstGeom prst="rect">
                      <a:avLst/>
                    </a:prstGeom>
                  </pic:spPr>
                </pic:pic>
              </a:graphicData>
            </a:graphic>
          </wp:inline>
        </w:drawing>
      </w:r>
    </w:p>
    <w:p w:rsidR="0067674A" w:rsidRDefault="00B25811" w:rsidP="000301C0">
      <w:pPr>
        <w:jc w:val="both"/>
      </w:pPr>
      <w:r>
        <w:t>Which</w:t>
      </w:r>
      <w:r w:rsidR="008750EB">
        <w:t xml:space="preserve"> leads us to event IDs 3.81 and 3.82 where transfer encoding and content where the HTTP response and the transfer encoding seems to be missing. This might be an attempt from the attacker try</w:t>
      </w:r>
      <w:r w:rsidR="0092650F">
        <w:t xml:space="preserve">ing to hide his network traffic, thus, snort creates these events. </w:t>
      </w:r>
      <w:r w:rsidR="00442395">
        <w:t xml:space="preserve">The zip file itself contained an executable file known as PE executable for MS </w:t>
      </w:r>
      <w:r w:rsidR="00BD3C72">
        <w:t>Windows that</w:t>
      </w:r>
      <w:r w:rsidR="00442395">
        <w:t xml:space="preserve"> was executed after the gate was posted that led in the malware to spread across the system through various hosts of the malicious domain </w:t>
      </w:r>
      <w:r w:rsidR="002344A8">
        <w:t xml:space="preserve">dombdobleska.ru. The results of the </w:t>
      </w:r>
      <w:r w:rsidR="00BD3C72">
        <w:t>successful activity can be see</w:t>
      </w:r>
      <w:r w:rsidR="008270D6">
        <w:t>n from the following transcript.</w:t>
      </w:r>
    </w:p>
    <w:p w:rsidR="005950E0" w:rsidRDefault="00421002" w:rsidP="000301C0">
      <w:pPr>
        <w:jc w:val="both"/>
      </w:pPr>
      <w:r>
        <w:rPr>
          <w:noProof/>
        </w:rPr>
        <w:lastRenderedPageBreak/>
        <w:drawing>
          <wp:inline distT="0" distB="0" distL="0" distR="0">
            <wp:extent cx="59055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4).png"/>
                    <pic:cNvPicPr/>
                  </pic:nvPicPr>
                  <pic:blipFill>
                    <a:blip r:embed="rId16">
                      <a:extLst>
                        <a:ext uri="{28A0092B-C50C-407E-A947-70E740481C1C}">
                          <a14:useLocalDpi xmlns:a14="http://schemas.microsoft.com/office/drawing/2010/main" val="0"/>
                        </a:ext>
                      </a:extLst>
                    </a:blip>
                    <a:stretch>
                      <a:fillRect/>
                    </a:stretch>
                  </pic:blipFill>
                  <pic:spPr>
                    <a:xfrm>
                      <a:off x="0" y="0"/>
                      <a:ext cx="5906324" cy="3454882"/>
                    </a:xfrm>
                    <a:prstGeom prst="rect">
                      <a:avLst/>
                    </a:prstGeom>
                  </pic:spPr>
                </pic:pic>
              </a:graphicData>
            </a:graphic>
          </wp:inline>
        </w:drawing>
      </w:r>
    </w:p>
    <w:p w:rsidR="00DA4815" w:rsidRDefault="002344A8" w:rsidP="000301C0">
      <w:pPr>
        <w:jc w:val="both"/>
      </w:pPr>
      <w:r>
        <w:t xml:space="preserve">The </w:t>
      </w:r>
      <w:r w:rsidR="007C3588">
        <w:t>moskalskiybodun.com</w:t>
      </w:r>
      <w:r>
        <w:t xml:space="preserve"> Gate had provided a way to for the malicious domain to spread the infection </w:t>
      </w:r>
      <w:r w:rsidR="002A0083">
        <w:t>the</w:t>
      </w:r>
      <w:r w:rsidR="00886721">
        <w:t xml:space="preserve"> post infection of th</w:t>
      </w:r>
      <w:r w:rsidR="008473B6">
        <w:t>e malware can be examined below. Once the exploit is executed we can see from the SGUIL events for Fiesta EK</w:t>
      </w:r>
      <w:r w:rsidR="004C42ED">
        <w:t xml:space="preserve"> (Exploit Kit)</w:t>
      </w:r>
      <w:r w:rsidR="008473B6">
        <w:t xml:space="preserve"> </w:t>
      </w:r>
      <w:proofErr w:type="spellStart"/>
      <w:r w:rsidR="008473B6">
        <w:t>Js.Redirect</w:t>
      </w:r>
      <w:proofErr w:type="spellEnd"/>
      <w:r w:rsidR="008473B6">
        <w:t xml:space="preserve"> that led in the successful completion of the attack. </w:t>
      </w:r>
      <w:r w:rsidR="00E55E0C">
        <w:t xml:space="preserve">Moreover, the likely malware to cause this type of activity is caused by the Trojan.GenericKD:2447805 that </w:t>
      </w:r>
      <w:proofErr w:type="gramStart"/>
      <w:r w:rsidR="00E55E0C">
        <w:t>was</w:t>
      </w:r>
      <w:proofErr w:type="gramEnd"/>
      <w:r w:rsidR="00E55E0C">
        <w:t xml:space="preserve"> included in the zip file, tricking the user into clicking the attachment which actually is a executable program. Once the executable runs, the malicious code is injected in the browser,</w:t>
      </w:r>
      <w:r w:rsidR="007B74AA">
        <w:t xml:space="preserve"> in our case the victim using Internet Explorer. The malware then has a domain generation algorithm that it uses to determine location of the </w:t>
      </w:r>
      <w:r w:rsidR="00A10A41">
        <w:t>command and</w:t>
      </w:r>
      <w:r w:rsidR="007B74AA">
        <w:t xml:space="preserve"> control center</w:t>
      </w:r>
      <w:r w:rsidR="00A10A41">
        <w:t xml:space="preserve"> (</w:t>
      </w:r>
      <w:proofErr w:type="spellStart"/>
      <w:r w:rsidR="00A10A41">
        <w:t>CnC</w:t>
      </w:r>
      <w:proofErr w:type="spellEnd"/>
      <w:r w:rsidR="00A10A41">
        <w:t>)</w:t>
      </w:r>
      <w:r w:rsidR="00D53E3D">
        <w:t>, which it will later try to use it</w:t>
      </w:r>
      <w:r w:rsidR="007B74AA">
        <w:t>.</w:t>
      </w:r>
      <w:r w:rsidR="00A10A41">
        <w:t xml:space="preserve"> Below </w:t>
      </w:r>
      <w:r w:rsidR="00C722D2">
        <w:t xml:space="preserve">given is a given </w:t>
      </w:r>
      <w:r w:rsidR="00303661">
        <w:t>screenshot of domain generation.</w:t>
      </w:r>
    </w:p>
    <w:p w:rsidR="00027155" w:rsidRPr="00DA4815" w:rsidRDefault="00027155" w:rsidP="000301C0">
      <w:pPr>
        <w:jc w:val="both"/>
      </w:pPr>
      <w:r>
        <w:rPr>
          <w:noProof/>
        </w:rPr>
        <w:drawing>
          <wp:inline distT="0" distB="0" distL="0" distR="0">
            <wp:extent cx="5943600" cy="2620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p>
    <w:p w:rsidR="00AC22F2" w:rsidRDefault="00E44E88" w:rsidP="009F1B53">
      <w:pPr>
        <w:pStyle w:val="Heading1"/>
      </w:pPr>
      <w:r>
        <w:lastRenderedPageBreak/>
        <w:t>Recommended actions and training</w:t>
      </w:r>
    </w:p>
    <w:p w:rsidR="00D161D2" w:rsidRDefault="00B91535" w:rsidP="00220AF6">
      <w:pPr>
        <w:jc w:val="both"/>
      </w:pPr>
      <w:r>
        <w:t xml:space="preserve">The </w:t>
      </w:r>
      <w:proofErr w:type="spellStart"/>
      <w:r>
        <w:t>Trojan.Generic</w:t>
      </w:r>
      <w:proofErr w:type="spellEnd"/>
      <w:r>
        <w:t xml:space="preserve"> KD</w:t>
      </w:r>
      <w:r w:rsidR="00740087">
        <w:t>2447805</w:t>
      </w:r>
      <w:r w:rsidR="00443FDD">
        <w:t xml:space="preserve"> </w:t>
      </w:r>
      <w:r>
        <w:t>is a</w:t>
      </w:r>
      <w:r w:rsidR="00443FDD">
        <w:t xml:space="preserve"> type of</w:t>
      </w:r>
      <w:r>
        <w:t xml:space="preserve"> malware used by attackers in phishing campaigns to deliver malicious links in the form of zip files for the user to download. This results in a ransomware attack, where users are tricked into thinking the file as legitimate but is actually an attempt to inject malicious code to the victim machine in the form of an executable file. However, to prevent </w:t>
      </w:r>
      <w:proofErr w:type="spellStart"/>
      <w:r>
        <w:t>Trojan.Generic</w:t>
      </w:r>
      <w:proofErr w:type="spellEnd"/>
      <w:r>
        <w:t xml:space="preserve"> from infecting the system </w:t>
      </w:r>
    </w:p>
    <w:p w:rsidR="00EA4E83" w:rsidRDefault="00EA4E83" w:rsidP="00220AF6">
      <w:pPr>
        <w:pStyle w:val="Heading2"/>
        <w:jc w:val="both"/>
      </w:pPr>
      <w:r>
        <w:t>Elimination</w:t>
      </w:r>
    </w:p>
    <w:p w:rsidR="0091613A" w:rsidRDefault="00E02605" w:rsidP="00220AF6">
      <w:pPr>
        <w:pStyle w:val="ListParagraph"/>
        <w:numPr>
          <w:ilvl w:val="0"/>
          <w:numId w:val="2"/>
        </w:numPr>
        <w:jc w:val="both"/>
      </w:pPr>
      <w:r>
        <w:t xml:space="preserve">Use anti-malware software for windows such as </w:t>
      </w:r>
      <w:proofErr w:type="spellStart"/>
      <w:r>
        <w:t>MalwareBytes</w:t>
      </w:r>
      <w:proofErr w:type="spellEnd"/>
      <w:r>
        <w:t xml:space="preserve"> or </w:t>
      </w:r>
      <w:proofErr w:type="spellStart"/>
      <w:r>
        <w:t>HitmanPro</w:t>
      </w:r>
      <w:proofErr w:type="spellEnd"/>
      <w:r>
        <w:t xml:space="preserve"> </w:t>
      </w:r>
      <w:r w:rsidR="009A3170">
        <w:t>to eliminate many types of malwares which are undetectable by other programs</w:t>
      </w:r>
    </w:p>
    <w:p w:rsidR="009A3170" w:rsidRDefault="00AA32B9" w:rsidP="00220AF6">
      <w:pPr>
        <w:pStyle w:val="ListParagraph"/>
        <w:numPr>
          <w:ilvl w:val="0"/>
          <w:numId w:val="2"/>
        </w:numPr>
        <w:jc w:val="both"/>
      </w:pPr>
      <w:r>
        <w:t>Do a full computer scan on the machine and put the malwares in quarantine</w:t>
      </w:r>
      <w:r w:rsidR="00460682">
        <w:t xml:space="preserve"> from the software stated above</w:t>
      </w:r>
    </w:p>
    <w:p w:rsidR="00AA32B9" w:rsidRDefault="00AA32B9" w:rsidP="00220AF6">
      <w:pPr>
        <w:pStyle w:val="ListParagraph"/>
        <w:numPr>
          <w:ilvl w:val="0"/>
          <w:numId w:val="2"/>
        </w:numPr>
        <w:jc w:val="both"/>
      </w:pPr>
      <w:r>
        <w:t xml:space="preserve">Restart the machine to remove all unintended registries and programs to clear the infection </w:t>
      </w:r>
    </w:p>
    <w:p w:rsidR="00EE65AE" w:rsidRDefault="00EE65AE" w:rsidP="00220AF6">
      <w:pPr>
        <w:pStyle w:val="Heading2"/>
        <w:jc w:val="both"/>
      </w:pPr>
      <w:r>
        <w:t>Prevention</w:t>
      </w:r>
    </w:p>
    <w:p w:rsidR="004B4E0F" w:rsidRDefault="005B798A" w:rsidP="00220AF6">
      <w:pPr>
        <w:pStyle w:val="ListParagraph"/>
        <w:numPr>
          <w:ilvl w:val="0"/>
          <w:numId w:val="4"/>
        </w:numPr>
        <w:jc w:val="both"/>
      </w:pPr>
      <w:r>
        <w:t>Keep software up-to date, most importantly the operating system and the internet browser</w:t>
      </w:r>
      <w:r w:rsidR="007F51D7">
        <w:t>. From the case highlighted above, the victim was using windows XP, an outdated OS which is vulnerable to attacks</w:t>
      </w:r>
      <w:r w:rsidR="00084FA3">
        <w:t xml:space="preserve">. </w:t>
      </w:r>
    </w:p>
    <w:p w:rsidR="005B798A" w:rsidRDefault="00084FA3" w:rsidP="00220AF6">
      <w:pPr>
        <w:pStyle w:val="ListParagraph"/>
        <w:numPr>
          <w:ilvl w:val="0"/>
          <w:numId w:val="4"/>
        </w:numPr>
        <w:jc w:val="both"/>
      </w:pPr>
      <w:r>
        <w:t>Keep the internet connection as secure as possible which includes setting up firewalls. The firewalls include both software and hardware, in controlling anomalous network traffic</w:t>
      </w:r>
      <w:r w:rsidR="006B0C73">
        <w:t>, which can stop Trojans from downloading in system</w:t>
      </w:r>
    </w:p>
    <w:p w:rsidR="00E54A20" w:rsidRDefault="0053544D" w:rsidP="00E54A20">
      <w:pPr>
        <w:pStyle w:val="ListParagraph"/>
        <w:numPr>
          <w:ilvl w:val="0"/>
          <w:numId w:val="4"/>
        </w:numPr>
        <w:jc w:val="both"/>
      </w:pPr>
      <w:r>
        <w:t xml:space="preserve">Use trusted websites only and avoid clicking advertisements and banners that might contain suspicious links </w:t>
      </w:r>
    </w:p>
    <w:p w:rsidR="00303661" w:rsidRDefault="00303661" w:rsidP="00303661">
      <w:pPr>
        <w:jc w:val="both"/>
      </w:pPr>
      <w:r>
        <w:t xml:space="preserve">The second malware </w:t>
      </w:r>
      <w:r w:rsidR="00573D9D">
        <w:t>i.e.</w:t>
      </w:r>
      <w:r>
        <w:t xml:space="preserve"> </w:t>
      </w:r>
      <w:proofErr w:type="gramStart"/>
      <w:r>
        <w:t>the  b.scorecardresearch</w:t>
      </w:r>
      <w:r w:rsidR="00ED6F9C">
        <w:t>.com</w:t>
      </w:r>
      <w:proofErr w:type="gramEnd"/>
      <w:r w:rsidR="00573D9D">
        <w:t xml:space="preserve"> redirect</w:t>
      </w:r>
      <w:r w:rsidR="00D367CC">
        <w:t>, can cause adware programs to appear on web browsers, as is</w:t>
      </w:r>
      <w:r w:rsidR="00F34C62">
        <w:t xml:space="preserve"> mentioned in the pcap analysis. The following can be used to eliminate from the windows system</w:t>
      </w:r>
    </w:p>
    <w:p w:rsidR="00F34C62" w:rsidRDefault="00F34C62" w:rsidP="00990D50">
      <w:pPr>
        <w:pStyle w:val="Heading2"/>
      </w:pPr>
      <w:r>
        <w:t>Elimination</w:t>
      </w:r>
    </w:p>
    <w:p w:rsidR="00990D50" w:rsidRDefault="008B0C4D" w:rsidP="008B0C4D">
      <w:pPr>
        <w:pStyle w:val="ListParagraph"/>
        <w:numPr>
          <w:ilvl w:val="0"/>
          <w:numId w:val="6"/>
        </w:numPr>
      </w:pPr>
      <w:r>
        <w:t>Go to program and features in the control panel section</w:t>
      </w:r>
    </w:p>
    <w:p w:rsidR="008B0C4D" w:rsidRDefault="00085D4F" w:rsidP="008B0C4D">
      <w:pPr>
        <w:pStyle w:val="ListParagraph"/>
        <w:numPr>
          <w:ilvl w:val="0"/>
          <w:numId w:val="6"/>
        </w:numPr>
      </w:pPr>
      <w:r>
        <w:t xml:space="preserve">Choose uninstall programs </w:t>
      </w:r>
    </w:p>
    <w:p w:rsidR="00085D4F" w:rsidRDefault="00085D4F" w:rsidP="008B0C4D">
      <w:pPr>
        <w:pStyle w:val="ListParagraph"/>
        <w:numPr>
          <w:ilvl w:val="0"/>
          <w:numId w:val="6"/>
        </w:numPr>
      </w:pPr>
      <w:r>
        <w:t>Scroll the list  to find the malicious program</w:t>
      </w:r>
    </w:p>
    <w:p w:rsidR="00085D4F" w:rsidRDefault="000F4113" w:rsidP="008B0C4D">
      <w:pPr>
        <w:pStyle w:val="ListParagraph"/>
        <w:numPr>
          <w:ilvl w:val="0"/>
          <w:numId w:val="6"/>
        </w:numPr>
      </w:pPr>
      <w:r>
        <w:t xml:space="preserve">Malware </w:t>
      </w:r>
      <w:r w:rsidR="007D4D29">
        <w:t xml:space="preserve">tools such as </w:t>
      </w:r>
      <w:proofErr w:type="spellStart"/>
      <w:r w:rsidR="007D4D29">
        <w:t>Hitman</w:t>
      </w:r>
      <w:proofErr w:type="spellEnd"/>
      <w:r w:rsidR="007D4D29">
        <w:t xml:space="preserve"> Pro</w:t>
      </w:r>
      <w:r>
        <w:t xml:space="preserve"> can be used to eliminate the virus</w:t>
      </w:r>
      <w:r w:rsidR="00CC5755">
        <w:t xml:space="preserve"> that scans the system for malware at places where it resides </w:t>
      </w:r>
    </w:p>
    <w:p w:rsidR="000F4113" w:rsidRDefault="0022242E" w:rsidP="008B0C4D">
      <w:pPr>
        <w:pStyle w:val="ListParagraph"/>
        <w:numPr>
          <w:ilvl w:val="0"/>
          <w:numId w:val="6"/>
        </w:numPr>
      </w:pPr>
      <w:r>
        <w:t xml:space="preserve">If PC is being redirected to </w:t>
      </w:r>
      <w:r w:rsidR="006A69F0">
        <w:t xml:space="preserve">the malicious domain, resetting the browser settings to default can help. </w:t>
      </w:r>
    </w:p>
    <w:p w:rsidR="00E17C37" w:rsidRDefault="00A61621" w:rsidP="008C60ED">
      <w:pPr>
        <w:pStyle w:val="Heading1"/>
      </w:pPr>
      <w:r>
        <w:t>Conclusion</w:t>
      </w:r>
    </w:p>
    <w:p w:rsidR="008C60ED" w:rsidRDefault="008C60ED" w:rsidP="0067702C">
      <w:pPr>
        <w:jc w:val="both"/>
      </w:pPr>
      <w:r>
        <w:t xml:space="preserve">Concluding, the analysis of our pcap files the </w:t>
      </w:r>
      <w:r w:rsidR="00E54A20">
        <w:t>Trojan. Generic</w:t>
      </w:r>
      <w:r>
        <w:t xml:space="preserve"> malware </w:t>
      </w:r>
      <w:r w:rsidR="00E54A20">
        <w:t>is a ransomware that can cause serious potential damage to the victim. The nature of the ransomware is</w:t>
      </w:r>
      <w:r w:rsidR="008A27F4">
        <w:t xml:space="preserve"> a zip attachment </w:t>
      </w:r>
      <w:r w:rsidR="000B5A36">
        <w:t>which contains</w:t>
      </w:r>
      <w:r w:rsidR="008A27F4">
        <w:t xml:space="preserve"> the ransomwa</w:t>
      </w:r>
      <w:r w:rsidR="00CF0679">
        <w:t xml:space="preserve">re file. </w:t>
      </w:r>
      <w:r w:rsidR="009C0DD9">
        <w:t xml:space="preserve">By downloading the file injects malicious code into the </w:t>
      </w:r>
      <w:proofErr w:type="gramStart"/>
      <w:r w:rsidR="009C0DD9">
        <w:t>victi</w:t>
      </w:r>
      <w:r w:rsidR="005A58B5">
        <w:t>ms</w:t>
      </w:r>
      <w:proofErr w:type="gramEnd"/>
      <w:r w:rsidR="005A58B5">
        <w:t xml:space="preserve"> browser </w:t>
      </w:r>
      <w:r w:rsidR="005A58B5">
        <w:lastRenderedPageBreak/>
        <w:t>and renames the file.</w:t>
      </w:r>
      <w:r w:rsidR="00B435D9">
        <w:t xml:space="preserve"> The file then removes the registries from the %LOCAL_APP_DATA%/temp directory and encrypts the </w:t>
      </w:r>
      <w:r w:rsidR="00431CDF">
        <w:t>user’s</w:t>
      </w:r>
      <w:r w:rsidR="00B435D9">
        <w:t xml:space="preserve"> files. The Trojan then drops a ransomware file containing the ransom demand. Such an event could be devastating to the victim, rendering his system unusable till the ransom is paid.</w:t>
      </w:r>
      <w:r w:rsidR="004D315C">
        <w:t xml:space="preserve"> Also, the malware aims to take over the Command and Control (</w:t>
      </w:r>
      <w:proofErr w:type="spellStart"/>
      <w:r w:rsidR="004D315C">
        <w:t>CnC</w:t>
      </w:r>
      <w:proofErr w:type="spellEnd"/>
      <w:r w:rsidR="004D315C">
        <w:t>) server, by generating domains to find server location.</w:t>
      </w:r>
      <w:r w:rsidR="00EC12F9">
        <w:t xml:space="preserve"> Furthermore, the malware can be injected to record keystrokes, give remote access to PC, inject ads, and browser popups </w:t>
      </w:r>
      <w:r w:rsidR="00965B05">
        <w:t>which can damage the system at a great scale</w:t>
      </w:r>
      <w:r w:rsidR="00894540">
        <w:t>.</w:t>
      </w:r>
      <w:r w:rsidR="00122202">
        <w:t xml:space="preserve"> </w:t>
      </w:r>
      <w:r w:rsidR="001859EC">
        <w:t>The</w:t>
      </w:r>
      <w:r w:rsidR="00122202">
        <w:t xml:space="preserve"> overall scenario resembled a ransomware attac</w:t>
      </w:r>
      <w:r w:rsidR="002C1187">
        <w:t>k</w:t>
      </w:r>
      <w:r w:rsidR="00431CDF">
        <w:t xml:space="preserve">, where the attacker might </w:t>
      </w:r>
      <w:r w:rsidR="00533D9A">
        <w:t xml:space="preserve">be aiming to encrypt </w:t>
      </w:r>
      <w:r w:rsidR="00093632">
        <w:t>user’s</w:t>
      </w:r>
      <w:r w:rsidR="00533D9A">
        <w:t xml:space="preserve"> files as seen from t</w:t>
      </w:r>
      <w:r w:rsidR="00E81CE4">
        <w:t>he event Post Data exfiltration.</w:t>
      </w:r>
    </w:p>
    <w:p w:rsidR="00894540" w:rsidRDefault="00894540" w:rsidP="00FA4533">
      <w:pPr>
        <w:pStyle w:val="Heading1"/>
      </w:pPr>
      <w:r>
        <w:t>References</w:t>
      </w:r>
    </w:p>
    <w:p w:rsidR="00DB089C" w:rsidRPr="00D54101" w:rsidRDefault="00DB089C" w:rsidP="00DB089C">
      <w:pPr>
        <w:pStyle w:val="NormalWeb"/>
        <w:numPr>
          <w:ilvl w:val="0"/>
          <w:numId w:val="5"/>
        </w:numPr>
        <w:spacing w:before="0" w:beforeAutospacing="0" w:after="0" w:afterAutospacing="0" w:line="360" w:lineRule="atLeast"/>
        <w:rPr>
          <w:rFonts w:ascii="Calibri" w:hAnsi="Calibri" w:cs="Calibri"/>
          <w:color w:val="000000"/>
          <w:sz w:val="22"/>
          <w:szCs w:val="22"/>
        </w:rPr>
      </w:pPr>
      <w:proofErr w:type="spellStart"/>
      <w:r w:rsidRPr="00D54101">
        <w:rPr>
          <w:rFonts w:ascii="Calibri" w:hAnsi="Calibri" w:cs="Calibri"/>
          <w:color w:val="000000"/>
          <w:sz w:val="22"/>
          <w:szCs w:val="22"/>
        </w:rPr>
        <w:t>MalwareTips</w:t>
      </w:r>
      <w:proofErr w:type="spellEnd"/>
      <w:r w:rsidRPr="00D54101">
        <w:rPr>
          <w:rFonts w:ascii="Calibri" w:hAnsi="Calibri" w:cs="Calibri"/>
          <w:color w:val="000000"/>
          <w:sz w:val="22"/>
          <w:szCs w:val="22"/>
        </w:rPr>
        <w:t xml:space="preserve"> Blogs. (2020). </w:t>
      </w:r>
      <w:r w:rsidRPr="00D54101">
        <w:rPr>
          <w:rFonts w:ascii="Calibri" w:hAnsi="Calibri" w:cs="Calibri"/>
          <w:i/>
          <w:iCs/>
          <w:color w:val="000000"/>
          <w:sz w:val="22"/>
          <w:szCs w:val="22"/>
        </w:rPr>
        <w:t xml:space="preserve">How to remove </w:t>
      </w:r>
      <w:proofErr w:type="spellStart"/>
      <w:r w:rsidRPr="00D54101">
        <w:rPr>
          <w:rFonts w:ascii="Calibri" w:hAnsi="Calibri" w:cs="Calibri"/>
          <w:i/>
          <w:iCs/>
          <w:color w:val="000000"/>
          <w:sz w:val="22"/>
          <w:szCs w:val="22"/>
        </w:rPr>
        <w:t>Trojan.GenericKD</w:t>
      </w:r>
      <w:proofErr w:type="spellEnd"/>
      <w:r w:rsidRPr="00D54101">
        <w:rPr>
          <w:rFonts w:ascii="Calibri" w:hAnsi="Calibri" w:cs="Calibri"/>
          <w:i/>
          <w:iCs/>
          <w:color w:val="000000"/>
          <w:sz w:val="22"/>
          <w:szCs w:val="22"/>
        </w:rPr>
        <w:t xml:space="preserve"> malware (Virus Removal Guide)</w:t>
      </w:r>
      <w:r w:rsidRPr="00D54101">
        <w:rPr>
          <w:rFonts w:ascii="Calibri" w:hAnsi="Calibri" w:cs="Calibri"/>
          <w:color w:val="000000"/>
          <w:sz w:val="22"/>
          <w:szCs w:val="22"/>
        </w:rPr>
        <w:t>. [online] Available at: https://malwaretips.com/blogs/trojan-generickd-removal/ [Accessed 4 Oct. 2020].</w:t>
      </w:r>
    </w:p>
    <w:p w:rsidR="00D54101" w:rsidRPr="00D54101" w:rsidRDefault="00DB089C" w:rsidP="00D54101">
      <w:pPr>
        <w:pStyle w:val="NormalWeb"/>
        <w:numPr>
          <w:ilvl w:val="0"/>
          <w:numId w:val="5"/>
        </w:numPr>
        <w:spacing w:before="0" w:beforeAutospacing="0" w:after="0" w:afterAutospacing="0" w:line="360" w:lineRule="atLeast"/>
        <w:rPr>
          <w:rFonts w:ascii="Calibri" w:hAnsi="Calibri" w:cs="Calibri"/>
          <w:color w:val="000000"/>
          <w:sz w:val="22"/>
          <w:szCs w:val="22"/>
        </w:rPr>
      </w:pPr>
      <w:r w:rsidRPr="00D54101">
        <w:rPr>
          <w:rFonts w:ascii="Calibri" w:hAnsi="Calibri" w:cs="Calibri"/>
          <w:color w:val="000000"/>
          <w:sz w:val="22"/>
          <w:szCs w:val="22"/>
        </w:rPr>
        <w:t>‌</w:t>
      </w:r>
      <w:r w:rsidR="00D54101" w:rsidRPr="00D54101">
        <w:rPr>
          <w:rFonts w:ascii="Calibri" w:hAnsi="Calibri" w:cs="Calibri"/>
          <w:color w:val="000000"/>
          <w:sz w:val="22"/>
          <w:szCs w:val="22"/>
        </w:rPr>
        <w:t xml:space="preserve">Kaspersky.com.au. (2020). [online] Available at: </w:t>
      </w:r>
      <w:hyperlink r:id="rId18" w:history="1">
        <w:r w:rsidR="00D54101" w:rsidRPr="00D54101">
          <w:rPr>
            <w:rStyle w:val="Hyperlink"/>
            <w:rFonts w:ascii="Calibri" w:hAnsi="Calibri" w:cs="Calibri"/>
            <w:sz w:val="22"/>
            <w:szCs w:val="22"/>
          </w:rPr>
          <w:t>https://www.kaspersky.com.au/resource-center/preemptive-safety/avoiding-a-trojan-virus</w:t>
        </w:r>
      </w:hyperlink>
      <w:r w:rsidR="00D54101" w:rsidRPr="00D54101">
        <w:rPr>
          <w:rFonts w:ascii="Calibri" w:hAnsi="Calibri" w:cs="Calibri"/>
          <w:color w:val="000000"/>
          <w:sz w:val="22"/>
          <w:szCs w:val="22"/>
        </w:rPr>
        <w:t>.</w:t>
      </w:r>
    </w:p>
    <w:p w:rsidR="00FA4533" w:rsidRDefault="00D54101" w:rsidP="008D7CEA">
      <w:pPr>
        <w:pStyle w:val="NormalWeb"/>
        <w:numPr>
          <w:ilvl w:val="0"/>
          <w:numId w:val="5"/>
        </w:numPr>
        <w:spacing w:before="0" w:beforeAutospacing="0" w:after="0" w:afterAutospacing="0" w:line="360" w:lineRule="atLeast"/>
        <w:rPr>
          <w:rFonts w:ascii="Calibri" w:hAnsi="Calibri" w:cs="Calibri"/>
          <w:color w:val="000000"/>
          <w:sz w:val="22"/>
          <w:szCs w:val="22"/>
        </w:rPr>
      </w:pPr>
      <w:proofErr w:type="gramStart"/>
      <w:r w:rsidRPr="00D54101">
        <w:rPr>
          <w:rFonts w:ascii="Calibri" w:hAnsi="Calibri" w:cs="Calibri"/>
          <w:color w:val="000000"/>
          <w:sz w:val="22"/>
          <w:szCs w:val="22"/>
        </w:rPr>
        <w:t>www.f-secure.com</w:t>
      </w:r>
      <w:proofErr w:type="gramEnd"/>
      <w:r w:rsidRPr="00D54101">
        <w:rPr>
          <w:rFonts w:ascii="Calibri" w:hAnsi="Calibri" w:cs="Calibri"/>
          <w:color w:val="000000"/>
          <w:sz w:val="22"/>
          <w:szCs w:val="22"/>
        </w:rPr>
        <w:t>. (n.d.). </w:t>
      </w:r>
      <w:r w:rsidRPr="00D54101">
        <w:rPr>
          <w:rFonts w:ascii="Calibri" w:hAnsi="Calibri" w:cs="Calibri"/>
          <w:i/>
          <w:iCs/>
          <w:color w:val="000000"/>
          <w:sz w:val="22"/>
          <w:szCs w:val="22"/>
        </w:rPr>
        <w:t>Trojan.GenericKD.3016333 Description | F-Secure Labs</w:t>
      </w:r>
      <w:r w:rsidRPr="00D54101">
        <w:rPr>
          <w:rFonts w:ascii="Calibri" w:hAnsi="Calibri" w:cs="Calibri"/>
          <w:color w:val="000000"/>
          <w:sz w:val="22"/>
          <w:szCs w:val="22"/>
        </w:rPr>
        <w:t>. [online] Available at: https://www.f-secure.com/v-descs/trojan_w32_generickd_3016333.shtml [Accessed 4 Oct. 2020].</w:t>
      </w:r>
    </w:p>
    <w:p w:rsidR="00D54706" w:rsidRPr="00B07604" w:rsidRDefault="00D54706" w:rsidP="00B07604">
      <w:pPr>
        <w:pStyle w:val="ListParagraph"/>
        <w:numPr>
          <w:ilvl w:val="0"/>
          <w:numId w:val="5"/>
        </w:numPr>
        <w:spacing w:after="0" w:line="360" w:lineRule="atLeast"/>
        <w:rPr>
          <w:rFonts w:ascii="Calibri" w:eastAsia="Times New Roman" w:hAnsi="Calibri" w:cs="Calibri"/>
          <w:color w:val="000000"/>
        </w:rPr>
      </w:pPr>
      <w:proofErr w:type="spellStart"/>
      <w:r w:rsidRPr="00D54706">
        <w:rPr>
          <w:rFonts w:ascii="Calibri" w:eastAsia="Times New Roman" w:hAnsi="Calibri" w:cs="Calibri"/>
          <w:color w:val="000000"/>
        </w:rPr>
        <w:t>MalwareTips</w:t>
      </w:r>
      <w:proofErr w:type="spellEnd"/>
      <w:r w:rsidRPr="00D54706">
        <w:rPr>
          <w:rFonts w:ascii="Calibri" w:eastAsia="Times New Roman" w:hAnsi="Calibri" w:cs="Calibri"/>
          <w:color w:val="000000"/>
        </w:rPr>
        <w:t xml:space="preserve"> Blogs. (2018). </w:t>
      </w:r>
      <w:r w:rsidRPr="00D54706">
        <w:rPr>
          <w:rFonts w:ascii="Calibri" w:eastAsia="Times New Roman" w:hAnsi="Calibri" w:cs="Calibri"/>
          <w:i/>
          <w:iCs/>
          <w:color w:val="000000"/>
        </w:rPr>
        <w:t>How To Remove B.scorecardresearch.com Redirect (Virus Removal Guide)</w:t>
      </w:r>
      <w:r w:rsidRPr="00D54706">
        <w:rPr>
          <w:rFonts w:ascii="Calibri" w:eastAsia="Times New Roman" w:hAnsi="Calibri" w:cs="Calibri"/>
          <w:color w:val="000000"/>
        </w:rPr>
        <w:t>. [online] Available at: https://malwaretips.com/blogs/remove-b-scorecardresearch-com/ [Accessed 4 Oct. 2020].</w:t>
      </w:r>
    </w:p>
    <w:p w:rsidR="00A331CE" w:rsidRDefault="00A331CE"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601E3C" w:rsidRDefault="00601E3C" w:rsidP="00A331CE"/>
    <w:p w:rsidR="00A331CE" w:rsidRDefault="00A331CE" w:rsidP="00A331CE"/>
    <w:p w:rsidR="00A331CE" w:rsidRPr="00A331CE" w:rsidRDefault="00A331CE" w:rsidP="00A331CE"/>
    <w:p w:rsidR="003B1C79" w:rsidRDefault="00694072" w:rsidP="00E11093">
      <w:r>
        <w:t xml:space="preserve"> </w:t>
      </w:r>
    </w:p>
    <w:sectPr w:rsidR="003B1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B4106"/>
    <w:multiLevelType w:val="hybridMultilevel"/>
    <w:tmpl w:val="7AEC4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172053"/>
    <w:multiLevelType w:val="hybridMultilevel"/>
    <w:tmpl w:val="6BA4C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756F97"/>
    <w:multiLevelType w:val="hybridMultilevel"/>
    <w:tmpl w:val="8922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484BB1"/>
    <w:multiLevelType w:val="hybridMultilevel"/>
    <w:tmpl w:val="C9EE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EC7E80"/>
    <w:multiLevelType w:val="hybridMultilevel"/>
    <w:tmpl w:val="B5AC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0F5876"/>
    <w:multiLevelType w:val="hybridMultilevel"/>
    <w:tmpl w:val="DD80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D40"/>
    <w:rsid w:val="00027155"/>
    <w:rsid w:val="000301C0"/>
    <w:rsid w:val="0003636D"/>
    <w:rsid w:val="00036976"/>
    <w:rsid w:val="000505A5"/>
    <w:rsid w:val="00052412"/>
    <w:rsid w:val="000602C2"/>
    <w:rsid w:val="000721C2"/>
    <w:rsid w:val="00072994"/>
    <w:rsid w:val="00073900"/>
    <w:rsid w:val="00074880"/>
    <w:rsid w:val="00084FA3"/>
    <w:rsid w:val="00085D4F"/>
    <w:rsid w:val="00093632"/>
    <w:rsid w:val="00093E58"/>
    <w:rsid w:val="000A34CD"/>
    <w:rsid w:val="000B18E6"/>
    <w:rsid w:val="000B40D6"/>
    <w:rsid w:val="000B5A36"/>
    <w:rsid w:val="000C5E24"/>
    <w:rsid w:val="000D077E"/>
    <w:rsid w:val="000D7FDF"/>
    <w:rsid w:val="000E6B10"/>
    <w:rsid w:val="000F4113"/>
    <w:rsid w:val="000F78F9"/>
    <w:rsid w:val="00111FB8"/>
    <w:rsid w:val="001120C6"/>
    <w:rsid w:val="00115EEC"/>
    <w:rsid w:val="00122202"/>
    <w:rsid w:val="001465EE"/>
    <w:rsid w:val="00156CDB"/>
    <w:rsid w:val="001859EC"/>
    <w:rsid w:val="001935CA"/>
    <w:rsid w:val="00194E77"/>
    <w:rsid w:val="001A0BD0"/>
    <w:rsid w:val="001C1746"/>
    <w:rsid w:val="001C546C"/>
    <w:rsid w:val="001D1582"/>
    <w:rsid w:val="001D3BCD"/>
    <w:rsid w:val="001D7ECA"/>
    <w:rsid w:val="001E31E9"/>
    <w:rsid w:val="001E34A4"/>
    <w:rsid w:val="002008B9"/>
    <w:rsid w:val="00215E98"/>
    <w:rsid w:val="00220AF6"/>
    <w:rsid w:val="0022202A"/>
    <w:rsid w:val="0022242E"/>
    <w:rsid w:val="002234E3"/>
    <w:rsid w:val="002344A8"/>
    <w:rsid w:val="00264D38"/>
    <w:rsid w:val="00285F44"/>
    <w:rsid w:val="002907A8"/>
    <w:rsid w:val="002A0083"/>
    <w:rsid w:val="002A2F3B"/>
    <w:rsid w:val="002A72D3"/>
    <w:rsid w:val="002B1D1A"/>
    <w:rsid w:val="002C1187"/>
    <w:rsid w:val="002D0099"/>
    <w:rsid w:val="002D0F03"/>
    <w:rsid w:val="002D1CF2"/>
    <w:rsid w:val="002D2448"/>
    <w:rsid w:val="002D6C1D"/>
    <w:rsid w:val="002F5792"/>
    <w:rsid w:val="002F77B1"/>
    <w:rsid w:val="00303661"/>
    <w:rsid w:val="003071F4"/>
    <w:rsid w:val="00315D40"/>
    <w:rsid w:val="00322ED6"/>
    <w:rsid w:val="0032439C"/>
    <w:rsid w:val="003249ED"/>
    <w:rsid w:val="0037016B"/>
    <w:rsid w:val="00383589"/>
    <w:rsid w:val="003851B7"/>
    <w:rsid w:val="00385670"/>
    <w:rsid w:val="00392557"/>
    <w:rsid w:val="003A319C"/>
    <w:rsid w:val="003B0E3F"/>
    <w:rsid w:val="003B1C79"/>
    <w:rsid w:val="003C63B5"/>
    <w:rsid w:val="003D3C8A"/>
    <w:rsid w:val="003D4BA0"/>
    <w:rsid w:val="003D7B05"/>
    <w:rsid w:val="003E519B"/>
    <w:rsid w:val="003F3292"/>
    <w:rsid w:val="003F367F"/>
    <w:rsid w:val="004164D1"/>
    <w:rsid w:val="00421002"/>
    <w:rsid w:val="004312F5"/>
    <w:rsid w:val="00431CDF"/>
    <w:rsid w:val="00432628"/>
    <w:rsid w:val="004420D4"/>
    <w:rsid w:val="00442395"/>
    <w:rsid w:val="00443FDD"/>
    <w:rsid w:val="00460682"/>
    <w:rsid w:val="0049204E"/>
    <w:rsid w:val="004B0F71"/>
    <w:rsid w:val="004B4E0F"/>
    <w:rsid w:val="004C1A1A"/>
    <w:rsid w:val="004C2FD0"/>
    <w:rsid w:val="004C42ED"/>
    <w:rsid w:val="004D315C"/>
    <w:rsid w:val="004E0301"/>
    <w:rsid w:val="004F16B0"/>
    <w:rsid w:val="004F5B0B"/>
    <w:rsid w:val="005163DC"/>
    <w:rsid w:val="00522DD4"/>
    <w:rsid w:val="00524676"/>
    <w:rsid w:val="00525CFF"/>
    <w:rsid w:val="00533D9A"/>
    <w:rsid w:val="0053544D"/>
    <w:rsid w:val="00545D86"/>
    <w:rsid w:val="00573D9D"/>
    <w:rsid w:val="00584FC4"/>
    <w:rsid w:val="00590503"/>
    <w:rsid w:val="005950E0"/>
    <w:rsid w:val="0059567B"/>
    <w:rsid w:val="005A24FE"/>
    <w:rsid w:val="005A58B5"/>
    <w:rsid w:val="005B3862"/>
    <w:rsid w:val="005B798A"/>
    <w:rsid w:val="005D16A3"/>
    <w:rsid w:val="005E2FAD"/>
    <w:rsid w:val="005F063D"/>
    <w:rsid w:val="005F7644"/>
    <w:rsid w:val="00601E3C"/>
    <w:rsid w:val="00614CB9"/>
    <w:rsid w:val="00615B69"/>
    <w:rsid w:val="0062564C"/>
    <w:rsid w:val="00633247"/>
    <w:rsid w:val="00633EE3"/>
    <w:rsid w:val="00640387"/>
    <w:rsid w:val="00651FB9"/>
    <w:rsid w:val="00675A86"/>
    <w:rsid w:val="0067674A"/>
    <w:rsid w:val="0067702C"/>
    <w:rsid w:val="00694072"/>
    <w:rsid w:val="006A0506"/>
    <w:rsid w:val="006A69F0"/>
    <w:rsid w:val="006A7272"/>
    <w:rsid w:val="006B0C73"/>
    <w:rsid w:val="006B2586"/>
    <w:rsid w:val="006C0164"/>
    <w:rsid w:val="006E5925"/>
    <w:rsid w:val="006E6E8A"/>
    <w:rsid w:val="00703795"/>
    <w:rsid w:val="0071661F"/>
    <w:rsid w:val="00722B81"/>
    <w:rsid w:val="007236EC"/>
    <w:rsid w:val="00740087"/>
    <w:rsid w:val="00764C92"/>
    <w:rsid w:val="0076665B"/>
    <w:rsid w:val="007761CF"/>
    <w:rsid w:val="007A3596"/>
    <w:rsid w:val="007B74AA"/>
    <w:rsid w:val="007C07A4"/>
    <w:rsid w:val="007C319C"/>
    <w:rsid w:val="007C3588"/>
    <w:rsid w:val="007C47D1"/>
    <w:rsid w:val="007D4D29"/>
    <w:rsid w:val="007E2CC3"/>
    <w:rsid w:val="007F0A03"/>
    <w:rsid w:val="007F26ED"/>
    <w:rsid w:val="007F51D7"/>
    <w:rsid w:val="0080508A"/>
    <w:rsid w:val="008270D6"/>
    <w:rsid w:val="00830E4F"/>
    <w:rsid w:val="008473B6"/>
    <w:rsid w:val="0087318B"/>
    <w:rsid w:val="008750EB"/>
    <w:rsid w:val="00876FD2"/>
    <w:rsid w:val="00886721"/>
    <w:rsid w:val="008917DA"/>
    <w:rsid w:val="00892114"/>
    <w:rsid w:val="00894540"/>
    <w:rsid w:val="008A27F4"/>
    <w:rsid w:val="008B0C4D"/>
    <w:rsid w:val="008C09E4"/>
    <w:rsid w:val="008C60ED"/>
    <w:rsid w:val="008D1F0F"/>
    <w:rsid w:val="008D7CEA"/>
    <w:rsid w:val="008E3D3B"/>
    <w:rsid w:val="008E7B0C"/>
    <w:rsid w:val="0090177C"/>
    <w:rsid w:val="0091613A"/>
    <w:rsid w:val="0092650F"/>
    <w:rsid w:val="00945FCB"/>
    <w:rsid w:val="00961BD9"/>
    <w:rsid w:val="00965B05"/>
    <w:rsid w:val="00977993"/>
    <w:rsid w:val="00990D50"/>
    <w:rsid w:val="00993616"/>
    <w:rsid w:val="009A3170"/>
    <w:rsid w:val="009A516C"/>
    <w:rsid w:val="009B0E46"/>
    <w:rsid w:val="009C0DD9"/>
    <w:rsid w:val="009D7357"/>
    <w:rsid w:val="009F1B53"/>
    <w:rsid w:val="009F1F09"/>
    <w:rsid w:val="009F718B"/>
    <w:rsid w:val="00A10A41"/>
    <w:rsid w:val="00A10EBA"/>
    <w:rsid w:val="00A331CE"/>
    <w:rsid w:val="00A34645"/>
    <w:rsid w:val="00A366F5"/>
    <w:rsid w:val="00A60E52"/>
    <w:rsid w:val="00A61621"/>
    <w:rsid w:val="00A61B88"/>
    <w:rsid w:val="00A64646"/>
    <w:rsid w:val="00A67CCB"/>
    <w:rsid w:val="00A80FD1"/>
    <w:rsid w:val="00A97DF3"/>
    <w:rsid w:val="00AA32B9"/>
    <w:rsid w:val="00AA7235"/>
    <w:rsid w:val="00AA7B0B"/>
    <w:rsid w:val="00AC22F2"/>
    <w:rsid w:val="00AF11FF"/>
    <w:rsid w:val="00B07604"/>
    <w:rsid w:val="00B2118F"/>
    <w:rsid w:val="00B25811"/>
    <w:rsid w:val="00B278CE"/>
    <w:rsid w:val="00B405DF"/>
    <w:rsid w:val="00B41554"/>
    <w:rsid w:val="00B435D9"/>
    <w:rsid w:val="00B449F5"/>
    <w:rsid w:val="00B47A6B"/>
    <w:rsid w:val="00B530A7"/>
    <w:rsid w:val="00B67B36"/>
    <w:rsid w:val="00B73EA0"/>
    <w:rsid w:val="00B91535"/>
    <w:rsid w:val="00BD3C72"/>
    <w:rsid w:val="00BD5F5C"/>
    <w:rsid w:val="00BD7734"/>
    <w:rsid w:val="00BE785A"/>
    <w:rsid w:val="00BF549F"/>
    <w:rsid w:val="00BF756E"/>
    <w:rsid w:val="00C12874"/>
    <w:rsid w:val="00C16485"/>
    <w:rsid w:val="00C26739"/>
    <w:rsid w:val="00C429B1"/>
    <w:rsid w:val="00C449D5"/>
    <w:rsid w:val="00C722D2"/>
    <w:rsid w:val="00C85B87"/>
    <w:rsid w:val="00CB58C2"/>
    <w:rsid w:val="00CC0BBA"/>
    <w:rsid w:val="00CC3965"/>
    <w:rsid w:val="00CC5755"/>
    <w:rsid w:val="00CF0679"/>
    <w:rsid w:val="00CF59A6"/>
    <w:rsid w:val="00D13CE2"/>
    <w:rsid w:val="00D161D2"/>
    <w:rsid w:val="00D16CCB"/>
    <w:rsid w:val="00D31B93"/>
    <w:rsid w:val="00D367CC"/>
    <w:rsid w:val="00D53E3D"/>
    <w:rsid w:val="00D54101"/>
    <w:rsid w:val="00D54706"/>
    <w:rsid w:val="00D75E14"/>
    <w:rsid w:val="00D80772"/>
    <w:rsid w:val="00D841AB"/>
    <w:rsid w:val="00DA4815"/>
    <w:rsid w:val="00DB089C"/>
    <w:rsid w:val="00DC29D4"/>
    <w:rsid w:val="00DD3293"/>
    <w:rsid w:val="00E017FC"/>
    <w:rsid w:val="00E02605"/>
    <w:rsid w:val="00E062E5"/>
    <w:rsid w:val="00E105BA"/>
    <w:rsid w:val="00E11093"/>
    <w:rsid w:val="00E14822"/>
    <w:rsid w:val="00E14F22"/>
    <w:rsid w:val="00E17C37"/>
    <w:rsid w:val="00E32156"/>
    <w:rsid w:val="00E44E88"/>
    <w:rsid w:val="00E46FC8"/>
    <w:rsid w:val="00E511F7"/>
    <w:rsid w:val="00E54A20"/>
    <w:rsid w:val="00E55E0C"/>
    <w:rsid w:val="00E71AF7"/>
    <w:rsid w:val="00E80538"/>
    <w:rsid w:val="00E81CE4"/>
    <w:rsid w:val="00E846E5"/>
    <w:rsid w:val="00E90C90"/>
    <w:rsid w:val="00E912FE"/>
    <w:rsid w:val="00EA4E83"/>
    <w:rsid w:val="00EB21D9"/>
    <w:rsid w:val="00EB253C"/>
    <w:rsid w:val="00EB331A"/>
    <w:rsid w:val="00EC12F9"/>
    <w:rsid w:val="00ED02FD"/>
    <w:rsid w:val="00ED46E8"/>
    <w:rsid w:val="00ED6F9C"/>
    <w:rsid w:val="00EE0437"/>
    <w:rsid w:val="00EE0CE9"/>
    <w:rsid w:val="00EE65AE"/>
    <w:rsid w:val="00EF1C8C"/>
    <w:rsid w:val="00EF21FD"/>
    <w:rsid w:val="00EF7BF1"/>
    <w:rsid w:val="00F07408"/>
    <w:rsid w:val="00F11318"/>
    <w:rsid w:val="00F2164A"/>
    <w:rsid w:val="00F23409"/>
    <w:rsid w:val="00F30306"/>
    <w:rsid w:val="00F34C62"/>
    <w:rsid w:val="00F44F90"/>
    <w:rsid w:val="00F47C9D"/>
    <w:rsid w:val="00F61211"/>
    <w:rsid w:val="00FA4533"/>
    <w:rsid w:val="00FB247F"/>
    <w:rsid w:val="00FB6C5D"/>
    <w:rsid w:val="00FC1B81"/>
    <w:rsid w:val="00FF4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3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65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B0B"/>
    <w:pPr>
      <w:ind w:left="720"/>
      <w:contextualSpacing/>
    </w:pPr>
  </w:style>
  <w:style w:type="character" w:styleId="Hyperlink">
    <w:name w:val="Hyperlink"/>
    <w:basedOn w:val="DefaultParagraphFont"/>
    <w:uiPriority w:val="99"/>
    <w:unhideWhenUsed/>
    <w:rsid w:val="003D3C8A"/>
    <w:rPr>
      <w:color w:val="0000FF" w:themeColor="hyperlink"/>
      <w:u w:val="single"/>
    </w:rPr>
  </w:style>
  <w:style w:type="character" w:customStyle="1" w:styleId="Heading1Char">
    <w:name w:val="Heading 1 Char"/>
    <w:basedOn w:val="DefaultParagraphFont"/>
    <w:link w:val="Heading1"/>
    <w:uiPriority w:val="9"/>
    <w:rsid w:val="00A331C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92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557"/>
    <w:rPr>
      <w:rFonts w:ascii="Tahoma" w:hAnsi="Tahoma" w:cs="Tahoma"/>
      <w:sz w:val="16"/>
      <w:szCs w:val="16"/>
    </w:rPr>
  </w:style>
  <w:style w:type="character" w:customStyle="1" w:styleId="Heading2Char">
    <w:name w:val="Heading 2 Char"/>
    <w:basedOn w:val="DefaultParagraphFont"/>
    <w:link w:val="Heading2"/>
    <w:uiPriority w:val="9"/>
    <w:rsid w:val="001465E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B089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3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65E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B0B"/>
    <w:pPr>
      <w:ind w:left="720"/>
      <w:contextualSpacing/>
    </w:pPr>
  </w:style>
  <w:style w:type="character" w:styleId="Hyperlink">
    <w:name w:val="Hyperlink"/>
    <w:basedOn w:val="DefaultParagraphFont"/>
    <w:uiPriority w:val="99"/>
    <w:unhideWhenUsed/>
    <w:rsid w:val="003D3C8A"/>
    <w:rPr>
      <w:color w:val="0000FF" w:themeColor="hyperlink"/>
      <w:u w:val="single"/>
    </w:rPr>
  </w:style>
  <w:style w:type="character" w:customStyle="1" w:styleId="Heading1Char">
    <w:name w:val="Heading 1 Char"/>
    <w:basedOn w:val="DefaultParagraphFont"/>
    <w:link w:val="Heading1"/>
    <w:uiPriority w:val="9"/>
    <w:rsid w:val="00A331C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925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557"/>
    <w:rPr>
      <w:rFonts w:ascii="Tahoma" w:hAnsi="Tahoma" w:cs="Tahoma"/>
      <w:sz w:val="16"/>
      <w:szCs w:val="16"/>
    </w:rPr>
  </w:style>
  <w:style w:type="character" w:customStyle="1" w:styleId="Heading2Char">
    <w:name w:val="Heading 2 Char"/>
    <w:basedOn w:val="DefaultParagraphFont"/>
    <w:link w:val="Heading2"/>
    <w:uiPriority w:val="9"/>
    <w:rsid w:val="001465E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DB08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587125">
      <w:bodyDiv w:val="1"/>
      <w:marLeft w:val="0"/>
      <w:marRight w:val="0"/>
      <w:marTop w:val="0"/>
      <w:marBottom w:val="0"/>
      <w:divBdr>
        <w:top w:val="none" w:sz="0" w:space="0" w:color="auto"/>
        <w:left w:val="none" w:sz="0" w:space="0" w:color="auto"/>
        <w:bottom w:val="none" w:sz="0" w:space="0" w:color="auto"/>
        <w:right w:val="none" w:sz="0" w:space="0" w:color="auto"/>
      </w:divBdr>
    </w:div>
    <w:div w:id="478574151">
      <w:bodyDiv w:val="1"/>
      <w:marLeft w:val="0"/>
      <w:marRight w:val="0"/>
      <w:marTop w:val="0"/>
      <w:marBottom w:val="0"/>
      <w:divBdr>
        <w:top w:val="none" w:sz="0" w:space="0" w:color="auto"/>
        <w:left w:val="none" w:sz="0" w:space="0" w:color="auto"/>
        <w:bottom w:val="none" w:sz="0" w:space="0" w:color="auto"/>
        <w:right w:val="none" w:sz="0" w:space="0" w:color="auto"/>
      </w:divBdr>
    </w:div>
    <w:div w:id="961764313">
      <w:bodyDiv w:val="1"/>
      <w:marLeft w:val="0"/>
      <w:marRight w:val="0"/>
      <w:marTop w:val="0"/>
      <w:marBottom w:val="0"/>
      <w:divBdr>
        <w:top w:val="none" w:sz="0" w:space="0" w:color="auto"/>
        <w:left w:val="none" w:sz="0" w:space="0" w:color="auto"/>
        <w:bottom w:val="none" w:sz="0" w:space="0" w:color="auto"/>
        <w:right w:val="none" w:sz="0" w:space="0" w:color="auto"/>
      </w:divBdr>
    </w:div>
    <w:div w:id="187002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spersky.com.au/resource-center/preemptive-safety/avoiding-a-trojan-virus"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3811</TotalTime>
  <Pages>10</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Taha Merchant</dc:creator>
  <cp:lastModifiedBy>Taha Merchant</cp:lastModifiedBy>
  <cp:revision>309</cp:revision>
  <dcterms:created xsi:type="dcterms:W3CDTF">2020-10-01T06:24:00Z</dcterms:created>
  <dcterms:modified xsi:type="dcterms:W3CDTF">2020-10-07T02:09:00Z</dcterms:modified>
</cp:coreProperties>
</file>