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669" w:rsidRPr="003C4669" w:rsidRDefault="004E28B9">
      <w:pPr>
        <w:rPr>
          <w:sz w:val="28"/>
          <w:szCs w:val="28"/>
        </w:rPr>
      </w:pPr>
      <w:r w:rsidRPr="003C4669">
        <w:rPr>
          <w:sz w:val="28"/>
          <w:szCs w:val="28"/>
        </w:rPr>
        <w:t>SECURITY AS A SERVICE</w:t>
      </w:r>
    </w:p>
    <w:p w:rsidR="003C4669" w:rsidRDefault="003C4669">
      <w:r>
        <w:t>Application Security</w:t>
      </w:r>
    </w:p>
    <w:p w:rsidR="004E28B9" w:rsidRDefault="004E28B9" w:rsidP="004E28B9">
      <w:pPr>
        <w:pStyle w:val="ListParagraph"/>
        <w:numPr>
          <w:ilvl w:val="0"/>
          <w:numId w:val="1"/>
        </w:numPr>
      </w:pPr>
      <w:r>
        <w:t>Web Application Penetration Test</w:t>
      </w:r>
    </w:p>
    <w:p w:rsidR="00DE6A28" w:rsidRDefault="00DE6A28" w:rsidP="00DE6A28">
      <w:pPr>
        <w:pStyle w:val="ListParagraph"/>
      </w:pPr>
    </w:p>
    <w:p w:rsidR="00DA475C" w:rsidRDefault="00DE6A28" w:rsidP="00DE6A28">
      <w:pPr>
        <w:pStyle w:val="ListParagraph"/>
        <w:numPr>
          <w:ilvl w:val="0"/>
          <w:numId w:val="11"/>
        </w:numPr>
      </w:pPr>
      <w:r>
        <w:t>Brisk’s web application penetration testing leverages the OWASP, a comprehensive framework for assessing the security of web-based applications. It simulates real-world attacks to provide a point-in-time assessment of vulnerabilities and threats to the customer’s application environment.</w:t>
      </w:r>
    </w:p>
    <w:p w:rsidR="00DE6A28" w:rsidRDefault="00DE6A28" w:rsidP="00DE6A28">
      <w:pPr>
        <w:pStyle w:val="ListParagraph"/>
      </w:pPr>
    </w:p>
    <w:p w:rsidR="004E28B9" w:rsidRDefault="004E28B9" w:rsidP="004E28B9">
      <w:pPr>
        <w:pStyle w:val="ListParagraph"/>
        <w:numPr>
          <w:ilvl w:val="0"/>
          <w:numId w:val="1"/>
        </w:numPr>
      </w:pPr>
      <w:r>
        <w:t>Website Penetration Test</w:t>
      </w:r>
    </w:p>
    <w:p w:rsidR="00DE6A28" w:rsidRDefault="00DE6A28" w:rsidP="00DE6A28">
      <w:pPr>
        <w:pStyle w:val="ListParagraph"/>
      </w:pPr>
    </w:p>
    <w:p w:rsidR="00DE6A28" w:rsidRDefault="00DE6A28" w:rsidP="00DE6A28">
      <w:pPr>
        <w:pStyle w:val="ListParagraph"/>
        <w:numPr>
          <w:ilvl w:val="0"/>
          <w:numId w:val="11"/>
        </w:numPr>
      </w:pPr>
      <w:r w:rsidRPr="00DE6A28">
        <w:t xml:space="preserve"> </w:t>
      </w:r>
      <w:r>
        <w:t xml:space="preserve">A website </w:t>
      </w:r>
      <w:r w:rsidRPr="00DE6A28">
        <w:t>penetration test aims to assess the entire application that would be subjected to a review of vulnerabilities in order to identify and attempt to exploit any weaknesses that is hidden within the website.</w:t>
      </w:r>
    </w:p>
    <w:p w:rsidR="00DE6A28" w:rsidRDefault="00DE6A28" w:rsidP="00DE6A28">
      <w:pPr>
        <w:pStyle w:val="ListParagraph"/>
      </w:pPr>
    </w:p>
    <w:p w:rsidR="00FD3B1D" w:rsidRDefault="004E28B9" w:rsidP="00E678BE">
      <w:pPr>
        <w:pStyle w:val="ListParagraph"/>
        <w:numPr>
          <w:ilvl w:val="0"/>
          <w:numId w:val="1"/>
        </w:numPr>
      </w:pPr>
      <w:r>
        <w:t>Mobile Application Penetration Testing</w:t>
      </w:r>
    </w:p>
    <w:p w:rsidR="00E678BE" w:rsidRDefault="00E678BE" w:rsidP="00E678BE">
      <w:pPr>
        <w:pStyle w:val="ListParagraph"/>
      </w:pPr>
    </w:p>
    <w:p w:rsidR="00E678BE" w:rsidRDefault="00E678BE" w:rsidP="00E678BE">
      <w:pPr>
        <w:pStyle w:val="ListParagraph"/>
      </w:pPr>
      <w:r>
        <w:t>-</w:t>
      </w:r>
    </w:p>
    <w:p w:rsidR="004E28B9" w:rsidRDefault="004E28B9" w:rsidP="004E28B9">
      <w:pPr>
        <w:pStyle w:val="ListParagraph"/>
        <w:numPr>
          <w:ilvl w:val="0"/>
          <w:numId w:val="1"/>
        </w:numPr>
      </w:pPr>
      <w:r>
        <w:t>Enterprise Application Security Testing</w:t>
      </w:r>
    </w:p>
    <w:p w:rsidR="00E678BE" w:rsidRDefault="00E678BE" w:rsidP="00E678BE">
      <w:pPr>
        <w:pStyle w:val="ListParagraph"/>
      </w:pPr>
    </w:p>
    <w:p w:rsidR="00E678BE" w:rsidRDefault="00E678BE" w:rsidP="00E678BE">
      <w:pPr>
        <w:pStyle w:val="ListParagraph"/>
        <w:numPr>
          <w:ilvl w:val="0"/>
          <w:numId w:val="11"/>
        </w:numPr>
      </w:pPr>
      <w:proofErr w:type="gramStart"/>
      <w:r>
        <w:t>Brisk  Enterprise</w:t>
      </w:r>
      <w:proofErr w:type="gramEnd"/>
      <w:r>
        <w:t xml:space="preserve"> Application Security Testing detects the vulnerabilities and ensures the overall security exposure of applications and its data.</w:t>
      </w:r>
    </w:p>
    <w:p w:rsidR="00E678BE" w:rsidRDefault="00E678BE" w:rsidP="00E678BE"/>
    <w:p w:rsidR="004E28B9" w:rsidRDefault="004E28B9" w:rsidP="004E28B9">
      <w:pPr>
        <w:pStyle w:val="ListParagraph"/>
        <w:numPr>
          <w:ilvl w:val="0"/>
          <w:numId w:val="1"/>
        </w:numPr>
      </w:pPr>
      <w:r>
        <w:t>Cloud App Penetration Testing</w:t>
      </w:r>
    </w:p>
    <w:p w:rsidR="001F1AE7" w:rsidRDefault="001F1AE7" w:rsidP="001F1AE7">
      <w:pPr>
        <w:pStyle w:val="ListParagraph"/>
        <w:shd w:val="clear" w:color="auto" w:fill="FFFFFF"/>
        <w:spacing w:after="525" w:line="240" w:lineRule="auto"/>
        <w:ind w:right="-225"/>
        <w:rPr>
          <w:rFonts w:ascii="Open Sans" w:eastAsia="Times New Roman" w:hAnsi="Open Sans" w:cs="Times New Roman"/>
          <w:color w:val="777777"/>
          <w:sz w:val="21"/>
          <w:szCs w:val="21"/>
          <w:lang w:val="en-IN" w:eastAsia="en-IN"/>
        </w:rPr>
      </w:pPr>
    </w:p>
    <w:p w:rsidR="001F1AE7" w:rsidRPr="001F1AE7" w:rsidRDefault="001F1AE7" w:rsidP="001F1AE7">
      <w:pPr>
        <w:pStyle w:val="ListParagraph"/>
        <w:numPr>
          <w:ilvl w:val="0"/>
          <w:numId w:val="11"/>
        </w:numPr>
      </w:pPr>
      <w:r w:rsidRPr="001F1AE7">
        <w:t>Cloud security is essential to assess the security of your operating systems and applications running on cloud.Brisk InfoSec’s team validates whether or not your cloud deployment is secure and gives you actionable remediation information when it’s not complying the standards. </w:t>
      </w:r>
    </w:p>
    <w:p w:rsidR="001F1AE7" w:rsidRDefault="001F1AE7" w:rsidP="001F1AE7">
      <w:pPr>
        <w:pStyle w:val="ListParagraph"/>
      </w:pPr>
    </w:p>
    <w:p w:rsidR="004E28B9" w:rsidRDefault="004E28B9" w:rsidP="004E28B9">
      <w:pPr>
        <w:pStyle w:val="ListParagraph"/>
        <w:numPr>
          <w:ilvl w:val="0"/>
          <w:numId w:val="1"/>
        </w:numPr>
      </w:pPr>
      <w:r>
        <w:t>Secure Source Code Review</w:t>
      </w:r>
    </w:p>
    <w:p w:rsidR="001F1AE7" w:rsidRDefault="001F1AE7" w:rsidP="001F1AE7">
      <w:pPr>
        <w:pStyle w:val="ListParagraph"/>
      </w:pPr>
    </w:p>
    <w:p w:rsidR="00E53E4C" w:rsidRDefault="00E53E4C" w:rsidP="00E53E4C">
      <w:pPr>
        <w:pStyle w:val="ListParagraph"/>
        <w:numPr>
          <w:ilvl w:val="0"/>
          <w:numId w:val="11"/>
        </w:numPr>
      </w:pPr>
      <w:r>
        <w:rPr>
          <w:rFonts w:ascii="Arial" w:hAnsi="Arial" w:cs="Arial"/>
          <w:color w:val="474747"/>
          <w:sz w:val="21"/>
          <w:szCs w:val="21"/>
          <w:shd w:val="clear" w:color="auto" w:fill="FFFFFF"/>
        </w:rPr>
        <w:t>Brisk InfoSec provides Secure Source Code Review which identifies the insecure piece of code which may cause a potential vulnerability in a later stage of the software development process, ultimately leading to an insecure application.</w:t>
      </w:r>
      <w:r>
        <w:rPr>
          <w:rStyle w:val="apple-converted-space"/>
          <w:rFonts w:ascii="Arial" w:hAnsi="Arial" w:cs="Arial"/>
          <w:color w:val="474747"/>
          <w:sz w:val="21"/>
          <w:szCs w:val="21"/>
          <w:shd w:val="clear" w:color="auto" w:fill="FFFFFF"/>
        </w:rPr>
        <w:t> </w:t>
      </w:r>
    </w:p>
    <w:p w:rsidR="001F1AE7" w:rsidRDefault="001F1AE7" w:rsidP="001F1AE7">
      <w:pPr>
        <w:pStyle w:val="ListParagraph"/>
      </w:pPr>
    </w:p>
    <w:p w:rsidR="003C4669" w:rsidRDefault="003C4669" w:rsidP="004E28B9">
      <w:pPr>
        <w:pStyle w:val="ListParagraph"/>
        <w:numPr>
          <w:ilvl w:val="0"/>
          <w:numId w:val="1"/>
        </w:numPr>
      </w:pPr>
      <w:r>
        <w:t>API Security Testing</w:t>
      </w:r>
    </w:p>
    <w:p w:rsidR="00E53E4C" w:rsidRDefault="00E53E4C" w:rsidP="00E53E4C">
      <w:pPr>
        <w:pStyle w:val="ListParagraph"/>
      </w:pPr>
    </w:p>
    <w:p w:rsidR="003C4669" w:rsidRPr="00975A2F" w:rsidRDefault="00A07960" w:rsidP="003C4669">
      <w:pPr>
        <w:pStyle w:val="ListParagraph"/>
        <w:numPr>
          <w:ilvl w:val="0"/>
          <w:numId w:val="11"/>
        </w:numPr>
      </w:pPr>
      <w:r w:rsidRPr="00975A2F">
        <w:rPr>
          <w:rFonts w:ascii="Arial" w:hAnsi="Arial" w:cs="Arial"/>
          <w:color w:val="474747"/>
          <w:sz w:val="21"/>
          <w:szCs w:val="21"/>
          <w:shd w:val="clear" w:color="auto" w:fill="FFFFFF"/>
        </w:rPr>
        <w:t>Brisk InfoSec</w:t>
      </w:r>
      <w:r w:rsidR="00E53E4C" w:rsidRPr="00975A2F">
        <w:rPr>
          <w:rFonts w:ascii="Arial" w:hAnsi="Arial" w:cs="Arial"/>
          <w:color w:val="474747"/>
          <w:sz w:val="21"/>
          <w:szCs w:val="21"/>
          <w:shd w:val="clear" w:color="auto" w:fill="FFFFFF"/>
        </w:rPr>
        <w:t xml:space="preserve"> helps </w:t>
      </w:r>
      <w:r w:rsidRPr="00975A2F">
        <w:rPr>
          <w:rFonts w:ascii="Arial" w:hAnsi="Arial" w:cs="Arial"/>
          <w:color w:val="474747"/>
          <w:sz w:val="21"/>
          <w:szCs w:val="21"/>
          <w:shd w:val="clear" w:color="auto" w:fill="FFFFFF"/>
        </w:rPr>
        <w:t xml:space="preserve">organizations to </w:t>
      </w:r>
      <w:r w:rsidR="00E53E4C" w:rsidRPr="00975A2F">
        <w:rPr>
          <w:rFonts w:ascii="Arial" w:hAnsi="Arial" w:cs="Arial"/>
          <w:color w:val="474747"/>
          <w:sz w:val="21"/>
          <w:szCs w:val="21"/>
          <w:shd w:val="clear" w:color="auto" w:fill="FFFFFF"/>
        </w:rPr>
        <w:t>prevent security vulnerabilities through penetration testing</w:t>
      </w:r>
      <w:r w:rsidRPr="00975A2F">
        <w:rPr>
          <w:rFonts w:ascii="Arial" w:hAnsi="Arial" w:cs="Arial"/>
          <w:color w:val="474747"/>
          <w:sz w:val="21"/>
          <w:szCs w:val="21"/>
          <w:shd w:val="clear" w:color="auto" w:fill="FFFFFF"/>
        </w:rPr>
        <w:t xml:space="preserve"> at the API / message layer and web UI </w:t>
      </w:r>
      <w:proofErr w:type="spellStart"/>
      <w:r w:rsidRPr="00975A2F">
        <w:rPr>
          <w:rFonts w:ascii="Arial" w:hAnsi="Arial" w:cs="Arial"/>
          <w:color w:val="474747"/>
          <w:sz w:val="21"/>
          <w:szCs w:val="21"/>
          <w:shd w:val="clear" w:color="auto" w:fill="FFFFFF"/>
        </w:rPr>
        <w:t>level.We</w:t>
      </w:r>
      <w:proofErr w:type="spellEnd"/>
      <w:r w:rsidRPr="00975A2F">
        <w:rPr>
          <w:rFonts w:ascii="Arial" w:hAnsi="Arial" w:cs="Arial"/>
          <w:color w:val="474747"/>
          <w:sz w:val="21"/>
          <w:szCs w:val="21"/>
          <w:shd w:val="clear" w:color="auto" w:fill="FFFFFF"/>
        </w:rPr>
        <w:t xml:space="preserve"> validate authentication, encryption, and access control</w:t>
      </w:r>
    </w:p>
    <w:p w:rsidR="00975A2F" w:rsidRDefault="00975A2F" w:rsidP="00975A2F">
      <w:pPr>
        <w:pStyle w:val="ListParagraph"/>
      </w:pPr>
    </w:p>
    <w:p w:rsidR="003C4669" w:rsidRDefault="003C4669" w:rsidP="003C4669">
      <w:pPr>
        <w:pStyle w:val="ListParagraph"/>
        <w:ind w:left="0"/>
      </w:pPr>
      <w:r>
        <w:t>Infra Security</w:t>
      </w:r>
    </w:p>
    <w:p w:rsidR="003C4669" w:rsidRDefault="003C4669" w:rsidP="003C4669">
      <w:pPr>
        <w:pStyle w:val="ListParagraph"/>
        <w:ind w:left="0"/>
      </w:pPr>
    </w:p>
    <w:p w:rsidR="003C4669" w:rsidRDefault="003C4669" w:rsidP="003C4669">
      <w:pPr>
        <w:pStyle w:val="ListParagraph"/>
        <w:numPr>
          <w:ilvl w:val="0"/>
          <w:numId w:val="2"/>
        </w:numPr>
      </w:pPr>
      <w:r>
        <w:t>Network Penetration Test</w:t>
      </w:r>
    </w:p>
    <w:p w:rsidR="00A07960" w:rsidRDefault="00A07960" w:rsidP="00A07960">
      <w:pPr>
        <w:pStyle w:val="ListParagraph"/>
        <w:numPr>
          <w:ilvl w:val="0"/>
          <w:numId w:val="11"/>
        </w:numPr>
        <w:rPr>
          <w:rFonts w:ascii="Arial" w:hAnsi="Arial" w:cs="Arial"/>
          <w:color w:val="474747"/>
          <w:sz w:val="21"/>
          <w:szCs w:val="21"/>
          <w:shd w:val="clear" w:color="auto" w:fill="FFFFFF"/>
        </w:rPr>
      </w:pPr>
      <w:r w:rsidRPr="00975A2F">
        <w:rPr>
          <w:rFonts w:ascii="Arial" w:hAnsi="Arial" w:cs="Arial"/>
          <w:color w:val="474747"/>
          <w:sz w:val="21"/>
          <w:szCs w:val="21"/>
          <w:shd w:val="clear" w:color="auto" w:fill="FFFFFF"/>
        </w:rPr>
        <w:t xml:space="preserve">Brisk InfoSec </w:t>
      </w:r>
      <w:r w:rsidR="00975A2F" w:rsidRPr="00975A2F">
        <w:rPr>
          <w:rFonts w:ascii="Arial" w:hAnsi="Arial" w:cs="Arial"/>
          <w:color w:val="474747"/>
          <w:sz w:val="21"/>
          <w:szCs w:val="21"/>
          <w:shd w:val="clear" w:color="auto" w:fill="FFFFFF"/>
        </w:rPr>
        <w:t>helps in Identifying</w:t>
      </w:r>
      <w:r w:rsidRPr="00975A2F">
        <w:rPr>
          <w:rFonts w:ascii="Arial" w:hAnsi="Arial" w:cs="Arial"/>
          <w:color w:val="474747"/>
          <w:sz w:val="21"/>
          <w:szCs w:val="21"/>
          <w:shd w:val="clear" w:color="auto" w:fill="FFFFFF"/>
        </w:rPr>
        <w:t xml:space="preserve"> exploitable vulnerabilities and verify that your infrastructure is resilient against the most advanced network level attacks.</w:t>
      </w:r>
    </w:p>
    <w:p w:rsidR="00975A2F" w:rsidRPr="00975A2F" w:rsidRDefault="00975A2F" w:rsidP="00975A2F">
      <w:pPr>
        <w:pStyle w:val="ListParagraph"/>
        <w:rPr>
          <w:rFonts w:ascii="Arial" w:hAnsi="Arial" w:cs="Arial"/>
          <w:color w:val="474747"/>
          <w:sz w:val="21"/>
          <w:szCs w:val="21"/>
          <w:shd w:val="clear" w:color="auto" w:fill="FFFFFF"/>
        </w:rPr>
      </w:pPr>
    </w:p>
    <w:p w:rsidR="003C4669" w:rsidRDefault="003C4669" w:rsidP="003C4669">
      <w:pPr>
        <w:pStyle w:val="ListParagraph"/>
        <w:numPr>
          <w:ilvl w:val="0"/>
          <w:numId w:val="2"/>
        </w:numPr>
      </w:pPr>
      <w:r>
        <w:t>Database</w:t>
      </w:r>
      <w:r w:rsidRPr="003C4669">
        <w:t xml:space="preserve"> </w:t>
      </w:r>
      <w:r>
        <w:t>Penetration Testing</w:t>
      </w:r>
    </w:p>
    <w:p w:rsidR="00CE16D5" w:rsidRDefault="00CE16D5" w:rsidP="00CE16D5">
      <w:pPr>
        <w:pStyle w:val="ListParagraph"/>
      </w:pPr>
    </w:p>
    <w:p w:rsidR="00975A2F" w:rsidRPr="00975A2F" w:rsidRDefault="00975A2F" w:rsidP="00975A2F">
      <w:pPr>
        <w:pStyle w:val="ListParagraph"/>
        <w:numPr>
          <w:ilvl w:val="0"/>
          <w:numId w:val="11"/>
        </w:numPr>
      </w:pPr>
      <w:r w:rsidRPr="00975A2F">
        <w:rPr>
          <w:rFonts w:ascii="Arial" w:hAnsi="Arial" w:cs="Arial"/>
          <w:color w:val="474747"/>
          <w:sz w:val="21"/>
          <w:szCs w:val="21"/>
          <w:shd w:val="clear" w:color="auto" w:fill="FFFFFF"/>
        </w:rPr>
        <w:t xml:space="preserve">Brisk InfoSec </w:t>
      </w:r>
      <w:r>
        <w:rPr>
          <w:rFonts w:ascii="Trebuchet MS" w:hAnsi="Trebuchet MS"/>
          <w:color w:val="2A3E52"/>
          <w:sz w:val="21"/>
          <w:szCs w:val="21"/>
        </w:rPr>
        <w:t xml:space="preserve">offers a complete Database </w:t>
      </w:r>
      <w:r>
        <w:t>Penetration Testing</w:t>
      </w:r>
      <w:r>
        <w:rPr>
          <w:rFonts w:ascii="Trebuchet MS" w:hAnsi="Trebuchet MS"/>
          <w:color w:val="2A3E52"/>
          <w:sz w:val="21"/>
          <w:szCs w:val="21"/>
        </w:rPr>
        <w:t xml:space="preserve"> to businesses that rely on the security of the information held within their databases. It helps in preventing </w:t>
      </w:r>
      <w:r>
        <w:t>undesired information disclosure and modification of data while ensuring the availability of the necessary service.</w:t>
      </w:r>
    </w:p>
    <w:p w:rsidR="00975A2F" w:rsidRDefault="00975A2F" w:rsidP="00975A2F">
      <w:pPr>
        <w:pStyle w:val="ListParagraph"/>
      </w:pPr>
    </w:p>
    <w:p w:rsidR="003C4669" w:rsidRDefault="003C4669" w:rsidP="003C4669">
      <w:pPr>
        <w:pStyle w:val="ListParagraph"/>
        <w:numPr>
          <w:ilvl w:val="0"/>
          <w:numId w:val="2"/>
        </w:numPr>
      </w:pPr>
      <w:r>
        <w:t xml:space="preserve">Server </w:t>
      </w:r>
      <w:r w:rsidR="00EC7B46">
        <w:t>Pen test</w:t>
      </w:r>
    </w:p>
    <w:p w:rsidR="00242C23" w:rsidRDefault="00242C23" w:rsidP="00242C23">
      <w:pPr>
        <w:pStyle w:val="ListParagraph"/>
      </w:pPr>
    </w:p>
    <w:p w:rsidR="00223402" w:rsidRDefault="00CE16D5" w:rsidP="00842D9A">
      <w:pPr>
        <w:pStyle w:val="ListParagraph"/>
        <w:numPr>
          <w:ilvl w:val="0"/>
          <w:numId w:val="11"/>
        </w:numPr>
      </w:pPr>
      <w:r w:rsidRPr="00CE16D5">
        <w:t xml:space="preserve">Brisk </w:t>
      </w:r>
      <w:r w:rsidR="00EC7B46" w:rsidRPr="00CE16D5">
        <w:t>InfoSec</w:t>
      </w:r>
      <w:r w:rsidRPr="00CE16D5">
        <w:t xml:space="preserve"> ensure</w:t>
      </w:r>
      <w:r w:rsidR="00EC7B46">
        <w:t>s</w:t>
      </w:r>
      <w:r w:rsidRPr="00CE16D5">
        <w:t xml:space="preserve"> that </w:t>
      </w:r>
      <w:r w:rsidR="00EC7B46">
        <w:t xml:space="preserve">the </w:t>
      </w:r>
      <w:r w:rsidRPr="00CE16D5">
        <w:t>server is locked up tight against security threats. We provide server security checklist which will never miss a potential entry point or vulnerability on a</w:t>
      </w:r>
      <w:r w:rsidR="00EC7B46">
        <w:t xml:space="preserve">ny </w:t>
      </w:r>
      <w:r w:rsidRPr="00CE16D5">
        <w:t>server</w:t>
      </w:r>
      <w:r w:rsidR="00242C23">
        <w:t>.</w:t>
      </w:r>
      <w:r w:rsidR="00223402">
        <w:t xml:space="preserve"> </w:t>
      </w:r>
    </w:p>
    <w:p w:rsidR="00842D9A" w:rsidRDefault="00842D9A" w:rsidP="00842D9A">
      <w:pPr>
        <w:pStyle w:val="ListParagraph"/>
      </w:pPr>
    </w:p>
    <w:p w:rsidR="003C4669" w:rsidRDefault="003C4669" w:rsidP="003C4669">
      <w:pPr>
        <w:pStyle w:val="ListParagraph"/>
        <w:numPr>
          <w:ilvl w:val="0"/>
          <w:numId w:val="2"/>
        </w:numPr>
      </w:pPr>
      <w:r>
        <w:t>Router Security Analysis</w:t>
      </w:r>
    </w:p>
    <w:p w:rsidR="00842D9A" w:rsidRDefault="00EC7B46" w:rsidP="00242C23">
      <w:pPr>
        <w:pStyle w:val="ListParagraph"/>
        <w:numPr>
          <w:ilvl w:val="0"/>
          <w:numId w:val="11"/>
        </w:numPr>
      </w:pPr>
      <w:r w:rsidRPr="00EC7B46">
        <w:t xml:space="preserve">Brisk </w:t>
      </w:r>
      <w:r w:rsidRPr="00EC7B46">
        <w:t>InfoSec</w:t>
      </w:r>
      <w:r w:rsidRPr="00EC7B46">
        <w:t xml:space="preserve"> Router penetration testing </w:t>
      </w:r>
      <w:r>
        <w:t xml:space="preserve">scans for </w:t>
      </w:r>
      <w:r w:rsidR="00242C23" w:rsidRPr="00242C23">
        <w:t>the loopholes within the router by penetrating through</w:t>
      </w:r>
      <w:r>
        <w:t xml:space="preserve"> it and gathers information to perform</w:t>
      </w:r>
      <w:r w:rsidRPr="00EC7B46">
        <w:t xml:space="preserve"> exploitation.</w:t>
      </w:r>
    </w:p>
    <w:p w:rsidR="00EC7B46" w:rsidRDefault="00EC7B46" w:rsidP="00EC7B46">
      <w:pPr>
        <w:pStyle w:val="ListParagraph"/>
      </w:pPr>
    </w:p>
    <w:p w:rsidR="003C4669" w:rsidRDefault="003C4669" w:rsidP="003C4669">
      <w:pPr>
        <w:pStyle w:val="ListParagraph"/>
        <w:numPr>
          <w:ilvl w:val="0"/>
          <w:numId w:val="2"/>
        </w:numPr>
      </w:pPr>
      <w:r>
        <w:t>Firewall Security Service</w:t>
      </w:r>
    </w:p>
    <w:p w:rsidR="00EC7B46" w:rsidRDefault="00EC7B46" w:rsidP="00EC7B46">
      <w:pPr>
        <w:pStyle w:val="ListParagraph"/>
      </w:pPr>
    </w:p>
    <w:p w:rsidR="00EC7B46" w:rsidRDefault="00EC7B46" w:rsidP="00EC7B46">
      <w:pPr>
        <w:pStyle w:val="ListParagraph"/>
        <w:numPr>
          <w:ilvl w:val="0"/>
          <w:numId w:val="11"/>
        </w:numPr>
      </w:pPr>
      <w:r w:rsidRPr="00EC7B46">
        <w:t>Brisk InfoSec experts perform the centralized management and monitoring of your firewall estate around the world, around the clock, 365 days a year.</w:t>
      </w:r>
      <w:r>
        <w:t xml:space="preserve"> </w:t>
      </w:r>
      <w:r w:rsidR="008C1A89">
        <w:t>We</w:t>
      </w:r>
      <w:r w:rsidRPr="00EC7B46">
        <w:t xml:space="preserve"> assess your organization’s anti-spoofing rules, the network address translation rules, the security logic and the underlying networking fabric of your firewall security.</w:t>
      </w:r>
    </w:p>
    <w:p w:rsidR="00EC7B46" w:rsidRDefault="00EC7B46" w:rsidP="008C1A89">
      <w:pPr>
        <w:pStyle w:val="ListParagraph"/>
      </w:pPr>
    </w:p>
    <w:p w:rsidR="003C4669" w:rsidRDefault="003C4669" w:rsidP="003C4669">
      <w:pPr>
        <w:pStyle w:val="ListParagraph"/>
        <w:numPr>
          <w:ilvl w:val="0"/>
          <w:numId w:val="2"/>
        </w:numPr>
      </w:pPr>
      <w:r>
        <w:t>Wireless Security Assessment</w:t>
      </w:r>
    </w:p>
    <w:p w:rsidR="008C1A89" w:rsidRDefault="008C1A89" w:rsidP="008C1A89">
      <w:pPr>
        <w:pStyle w:val="ListParagraph"/>
      </w:pPr>
    </w:p>
    <w:p w:rsidR="008C1A89" w:rsidRDefault="008C1A89" w:rsidP="008C1A89">
      <w:pPr>
        <w:pStyle w:val="ListParagraph"/>
      </w:pPr>
    </w:p>
    <w:p w:rsidR="003C4669" w:rsidRDefault="003C4669" w:rsidP="003C4669">
      <w:pPr>
        <w:pStyle w:val="ListParagraph"/>
        <w:numPr>
          <w:ilvl w:val="0"/>
          <w:numId w:val="2"/>
        </w:numPr>
      </w:pPr>
      <w:r>
        <w:t>IOT Penetration Testing</w:t>
      </w:r>
    </w:p>
    <w:p w:rsidR="003C4669" w:rsidRDefault="003C4669" w:rsidP="003C4669">
      <w:pPr>
        <w:pStyle w:val="ListParagraph"/>
        <w:numPr>
          <w:ilvl w:val="0"/>
          <w:numId w:val="2"/>
        </w:numPr>
      </w:pPr>
      <w:r>
        <w:t>SCADA/ICS Penetration Testing</w:t>
      </w:r>
    </w:p>
    <w:p w:rsidR="003C4669" w:rsidRDefault="003C4669" w:rsidP="003C4669">
      <w:r>
        <w:t>Common Security</w:t>
      </w:r>
    </w:p>
    <w:p w:rsidR="003C4669" w:rsidRDefault="003C4669" w:rsidP="003C4669">
      <w:pPr>
        <w:pStyle w:val="ListParagraph"/>
        <w:numPr>
          <w:ilvl w:val="0"/>
          <w:numId w:val="3"/>
        </w:numPr>
      </w:pPr>
      <w:r>
        <w:t>Vulnerability Assessment</w:t>
      </w:r>
    </w:p>
    <w:p w:rsidR="003C4669" w:rsidRDefault="003C4669" w:rsidP="003C4669">
      <w:pPr>
        <w:pStyle w:val="ListParagraph"/>
        <w:numPr>
          <w:ilvl w:val="0"/>
          <w:numId w:val="3"/>
        </w:numPr>
      </w:pPr>
      <w:r>
        <w:t>Security Design and Architecture Review</w:t>
      </w:r>
    </w:p>
    <w:p w:rsidR="003C4669" w:rsidRDefault="003C4669" w:rsidP="003C4669">
      <w:pPr>
        <w:pStyle w:val="ListParagraph"/>
        <w:numPr>
          <w:ilvl w:val="0"/>
          <w:numId w:val="3"/>
        </w:numPr>
      </w:pPr>
      <w:r>
        <w:t>OSINT Report Generation</w:t>
      </w:r>
      <w:bookmarkStart w:id="0" w:name="_GoBack"/>
      <w:bookmarkEnd w:id="0"/>
    </w:p>
    <w:p w:rsidR="003C4669" w:rsidRDefault="003C4669" w:rsidP="003C4669">
      <w:pPr>
        <w:pStyle w:val="ListParagraph"/>
        <w:numPr>
          <w:ilvl w:val="0"/>
          <w:numId w:val="3"/>
        </w:numPr>
      </w:pPr>
      <w:r>
        <w:t>Red Team Pentest</w:t>
      </w:r>
    </w:p>
    <w:p w:rsidR="003C4669" w:rsidRDefault="003C4669" w:rsidP="003C4669">
      <w:pPr>
        <w:pStyle w:val="ListParagraph"/>
      </w:pPr>
    </w:p>
    <w:p w:rsidR="003C4669" w:rsidRDefault="003C4669" w:rsidP="003C4669">
      <w:pPr>
        <w:pStyle w:val="ListParagraph"/>
      </w:pPr>
    </w:p>
    <w:p w:rsidR="003C4669" w:rsidRDefault="003C4669" w:rsidP="003C4669">
      <w:pPr>
        <w:pStyle w:val="ListParagraph"/>
        <w:ind w:left="0"/>
        <w:rPr>
          <w:sz w:val="28"/>
          <w:szCs w:val="28"/>
        </w:rPr>
      </w:pPr>
      <w:r w:rsidRPr="003C4669">
        <w:rPr>
          <w:sz w:val="28"/>
          <w:szCs w:val="28"/>
        </w:rPr>
        <w:t>SECURITY AS A</w:t>
      </w:r>
      <w:r>
        <w:rPr>
          <w:sz w:val="28"/>
          <w:szCs w:val="28"/>
        </w:rPr>
        <w:t xml:space="preserve"> SOLUTION</w:t>
      </w:r>
    </w:p>
    <w:p w:rsidR="003C4669" w:rsidRDefault="003C4669" w:rsidP="003C4669">
      <w:pPr>
        <w:pStyle w:val="ListParagraph"/>
        <w:ind w:left="0"/>
        <w:rPr>
          <w:sz w:val="28"/>
          <w:szCs w:val="28"/>
        </w:rPr>
      </w:pPr>
    </w:p>
    <w:p w:rsidR="003C4669" w:rsidRPr="003C4669" w:rsidRDefault="003C4669" w:rsidP="003C4669">
      <w:pPr>
        <w:pStyle w:val="ListParagraph"/>
        <w:ind w:left="0"/>
        <w:rPr>
          <w:sz w:val="24"/>
          <w:szCs w:val="24"/>
        </w:rPr>
      </w:pPr>
      <w:r w:rsidRPr="003C4669">
        <w:rPr>
          <w:sz w:val="24"/>
          <w:szCs w:val="24"/>
        </w:rPr>
        <w:t>Enterprise Solutions</w:t>
      </w:r>
    </w:p>
    <w:p w:rsidR="003C4669" w:rsidRPr="003C4669" w:rsidRDefault="003C4669" w:rsidP="003C4669">
      <w:pPr>
        <w:pStyle w:val="ListParagraph"/>
        <w:ind w:left="0"/>
      </w:pPr>
    </w:p>
    <w:p w:rsidR="003C4669" w:rsidRDefault="003C4669" w:rsidP="003C4669">
      <w:pPr>
        <w:pStyle w:val="ListParagraph"/>
        <w:numPr>
          <w:ilvl w:val="0"/>
          <w:numId w:val="5"/>
        </w:numPr>
      </w:pPr>
      <w:r>
        <w:t>Virtual Security Team</w:t>
      </w:r>
    </w:p>
    <w:p w:rsidR="003C4669" w:rsidRDefault="003C4669" w:rsidP="003C4669">
      <w:pPr>
        <w:pStyle w:val="ListParagraph"/>
        <w:numPr>
          <w:ilvl w:val="0"/>
          <w:numId w:val="5"/>
        </w:numPr>
      </w:pPr>
      <w:r>
        <w:t>Daily Health Check</w:t>
      </w:r>
    </w:p>
    <w:p w:rsidR="003C4669" w:rsidRDefault="003C4669" w:rsidP="003C4669">
      <w:pPr>
        <w:pStyle w:val="ListParagraph"/>
        <w:numPr>
          <w:ilvl w:val="0"/>
          <w:numId w:val="5"/>
        </w:numPr>
      </w:pPr>
      <w:r>
        <w:t>Brisk Shield Solution</w:t>
      </w:r>
    </w:p>
    <w:p w:rsidR="003C4669" w:rsidRDefault="003C4669" w:rsidP="003C4669">
      <w:pPr>
        <w:pStyle w:val="ListParagraph"/>
        <w:numPr>
          <w:ilvl w:val="0"/>
          <w:numId w:val="5"/>
        </w:numPr>
      </w:pPr>
      <w:r>
        <w:t>Security Information and Event Management</w:t>
      </w:r>
    </w:p>
    <w:p w:rsidR="003C4669" w:rsidRDefault="003C4669" w:rsidP="003C4669">
      <w:pPr>
        <w:pStyle w:val="ListParagraph"/>
        <w:numPr>
          <w:ilvl w:val="0"/>
          <w:numId w:val="5"/>
        </w:numPr>
      </w:pPr>
      <w:r>
        <w:t>WAF Integration</w:t>
      </w:r>
    </w:p>
    <w:p w:rsidR="003C4669" w:rsidRDefault="003C4669" w:rsidP="003C4669">
      <w:pPr>
        <w:pStyle w:val="ListParagraph"/>
        <w:numPr>
          <w:ilvl w:val="0"/>
          <w:numId w:val="5"/>
        </w:numPr>
      </w:pPr>
      <w:r>
        <w:t>Secure Software Development</w:t>
      </w:r>
    </w:p>
    <w:p w:rsidR="003C4669" w:rsidRDefault="003C4669" w:rsidP="003C4669">
      <w:pPr>
        <w:pStyle w:val="ListParagraph"/>
      </w:pPr>
    </w:p>
    <w:p w:rsidR="003C4669" w:rsidRDefault="003C4669" w:rsidP="003C4669">
      <w:pPr>
        <w:pStyle w:val="ListParagraph"/>
      </w:pPr>
    </w:p>
    <w:p w:rsidR="003C4669" w:rsidRDefault="003C4669" w:rsidP="003C4669">
      <w:pPr>
        <w:pStyle w:val="ListParagraph"/>
      </w:pPr>
    </w:p>
    <w:p w:rsidR="003C4669" w:rsidRDefault="003C4669" w:rsidP="003C4669">
      <w:pPr>
        <w:pStyle w:val="ListParagraph"/>
        <w:ind w:left="0"/>
        <w:rPr>
          <w:sz w:val="24"/>
          <w:szCs w:val="24"/>
        </w:rPr>
      </w:pPr>
      <w:r w:rsidRPr="003C4669">
        <w:rPr>
          <w:sz w:val="24"/>
          <w:szCs w:val="24"/>
        </w:rPr>
        <w:t>Managed Solution</w:t>
      </w:r>
    </w:p>
    <w:p w:rsidR="00F564FC" w:rsidRPr="00F564FC" w:rsidRDefault="00F564FC" w:rsidP="003C4669">
      <w:pPr>
        <w:pStyle w:val="ListParagraph"/>
        <w:ind w:left="0"/>
      </w:pPr>
    </w:p>
    <w:p w:rsidR="003C4669" w:rsidRDefault="003C4669" w:rsidP="003C4669">
      <w:pPr>
        <w:pStyle w:val="ListParagraph"/>
        <w:numPr>
          <w:ilvl w:val="0"/>
          <w:numId w:val="8"/>
        </w:numPr>
        <w:rPr>
          <w:sz w:val="24"/>
          <w:szCs w:val="24"/>
        </w:rPr>
      </w:pPr>
      <w:r>
        <w:rPr>
          <w:sz w:val="24"/>
          <w:szCs w:val="24"/>
        </w:rPr>
        <w:t xml:space="preserve">Security Risk </w:t>
      </w:r>
      <w:r w:rsidR="00F564FC">
        <w:rPr>
          <w:sz w:val="24"/>
          <w:szCs w:val="24"/>
        </w:rPr>
        <w:t>Management</w:t>
      </w:r>
    </w:p>
    <w:p w:rsidR="00F564FC" w:rsidRDefault="00F564FC" w:rsidP="003C4669">
      <w:pPr>
        <w:pStyle w:val="ListParagraph"/>
        <w:numPr>
          <w:ilvl w:val="0"/>
          <w:numId w:val="8"/>
        </w:numPr>
        <w:rPr>
          <w:sz w:val="24"/>
          <w:szCs w:val="24"/>
        </w:rPr>
      </w:pPr>
      <w:r>
        <w:t>Vulnerability</w:t>
      </w:r>
      <w:r w:rsidRPr="00F564FC">
        <w:rPr>
          <w:sz w:val="24"/>
          <w:szCs w:val="24"/>
        </w:rPr>
        <w:t xml:space="preserve"> </w:t>
      </w:r>
      <w:r>
        <w:rPr>
          <w:sz w:val="24"/>
          <w:szCs w:val="24"/>
        </w:rPr>
        <w:t>Management</w:t>
      </w:r>
    </w:p>
    <w:p w:rsidR="00F564FC" w:rsidRDefault="00F564FC" w:rsidP="003C4669">
      <w:pPr>
        <w:pStyle w:val="ListParagraph"/>
        <w:numPr>
          <w:ilvl w:val="0"/>
          <w:numId w:val="8"/>
        </w:numPr>
        <w:rPr>
          <w:sz w:val="24"/>
          <w:szCs w:val="24"/>
        </w:rPr>
      </w:pPr>
      <w:r>
        <w:rPr>
          <w:sz w:val="24"/>
          <w:szCs w:val="24"/>
        </w:rPr>
        <w:t>Patch Management</w:t>
      </w:r>
    </w:p>
    <w:p w:rsidR="00F564FC" w:rsidRDefault="00F564FC" w:rsidP="003C4669">
      <w:pPr>
        <w:pStyle w:val="ListParagraph"/>
        <w:numPr>
          <w:ilvl w:val="0"/>
          <w:numId w:val="8"/>
        </w:numPr>
        <w:rPr>
          <w:sz w:val="24"/>
          <w:szCs w:val="24"/>
        </w:rPr>
      </w:pPr>
      <w:r>
        <w:rPr>
          <w:sz w:val="24"/>
          <w:szCs w:val="24"/>
        </w:rPr>
        <w:t>Continuous Monitoring</w:t>
      </w:r>
    </w:p>
    <w:p w:rsidR="00F564FC" w:rsidRDefault="00F564FC" w:rsidP="00F564FC">
      <w:pPr>
        <w:pStyle w:val="ListParagraph"/>
        <w:ind w:left="0"/>
        <w:rPr>
          <w:sz w:val="24"/>
          <w:szCs w:val="24"/>
        </w:rPr>
      </w:pPr>
    </w:p>
    <w:p w:rsidR="00F564FC" w:rsidRDefault="00F564FC" w:rsidP="00F564FC">
      <w:pPr>
        <w:pStyle w:val="ListParagraph"/>
        <w:ind w:left="0"/>
        <w:rPr>
          <w:sz w:val="24"/>
          <w:szCs w:val="24"/>
        </w:rPr>
      </w:pPr>
      <w:r>
        <w:rPr>
          <w:sz w:val="24"/>
          <w:szCs w:val="24"/>
        </w:rPr>
        <w:t>Compliance Solutions</w:t>
      </w:r>
    </w:p>
    <w:p w:rsidR="00F564FC" w:rsidRPr="00F564FC" w:rsidRDefault="00F564FC" w:rsidP="00F564FC">
      <w:pPr>
        <w:pStyle w:val="ListParagraph"/>
        <w:ind w:left="0"/>
      </w:pPr>
    </w:p>
    <w:p w:rsidR="00F564FC" w:rsidRDefault="00F564FC" w:rsidP="00F564FC">
      <w:pPr>
        <w:pStyle w:val="ListParagraph"/>
        <w:numPr>
          <w:ilvl w:val="0"/>
          <w:numId w:val="9"/>
        </w:numPr>
        <w:rPr>
          <w:sz w:val="24"/>
          <w:szCs w:val="24"/>
        </w:rPr>
      </w:pPr>
      <w:r>
        <w:rPr>
          <w:sz w:val="24"/>
          <w:szCs w:val="24"/>
        </w:rPr>
        <w:t>ISO/IEC 27001:2015</w:t>
      </w:r>
    </w:p>
    <w:p w:rsidR="00F564FC" w:rsidRDefault="00F564FC" w:rsidP="00F564FC">
      <w:pPr>
        <w:pStyle w:val="ListParagraph"/>
        <w:numPr>
          <w:ilvl w:val="0"/>
          <w:numId w:val="9"/>
        </w:numPr>
        <w:rPr>
          <w:sz w:val="24"/>
          <w:szCs w:val="24"/>
        </w:rPr>
      </w:pPr>
      <w:r>
        <w:rPr>
          <w:sz w:val="24"/>
          <w:szCs w:val="24"/>
        </w:rPr>
        <w:t>HIPPA Compliance Service</w:t>
      </w:r>
    </w:p>
    <w:p w:rsidR="00F564FC" w:rsidRDefault="00F564FC" w:rsidP="00F564FC">
      <w:pPr>
        <w:pStyle w:val="ListParagraph"/>
        <w:numPr>
          <w:ilvl w:val="0"/>
          <w:numId w:val="9"/>
        </w:numPr>
        <w:rPr>
          <w:sz w:val="24"/>
          <w:szCs w:val="24"/>
        </w:rPr>
      </w:pPr>
      <w:r>
        <w:rPr>
          <w:sz w:val="24"/>
          <w:szCs w:val="24"/>
        </w:rPr>
        <w:t>PCI / DCSS Compliance</w:t>
      </w:r>
    </w:p>
    <w:p w:rsidR="00F564FC" w:rsidRDefault="00F564FC" w:rsidP="00F564FC">
      <w:pPr>
        <w:pStyle w:val="ListParagraph"/>
        <w:numPr>
          <w:ilvl w:val="0"/>
          <w:numId w:val="9"/>
        </w:numPr>
        <w:rPr>
          <w:sz w:val="24"/>
          <w:szCs w:val="24"/>
        </w:rPr>
      </w:pPr>
      <w:r>
        <w:rPr>
          <w:sz w:val="24"/>
          <w:szCs w:val="24"/>
        </w:rPr>
        <w:t>BCP/DR</w:t>
      </w:r>
    </w:p>
    <w:p w:rsidR="00F564FC" w:rsidRDefault="00F564FC" w:rsidP="00F564FC">
      <w:pPr>
        <w:pStyle w:val="ListParagraph"/>
        <w:rPr>
          <w:sz w:val="24"/>
          <w:szCs w:val="24"/>
        </w:rPr>
      </w:pPr>
    </w:p>
    <w:p w:rsidR="0054731C" w:rsidRDefault="0054731C" w:rsidP="0054731C">
      <w:pPr>
        <w:pStyle w:val="ListParagraph"/>
        <w:ind w:left="0"/>
        <w:rPr>
          <w:sz w:val="28"/>
          <w:szCs w:val="28"/>
        </w:rPr>
      </w:pPr>
      <w:r w:rsidRPr="003C4669">
        <w:rPr>
          <w:sz w:val="28"/>
          <w:szCs w:val="28"/>
        </w:rPr>
        <w:t>SECURITY AS A</w:t>
      </w:r>
      <w:r>
        <w:rPr>
          <w:sz w:val="28"/>
          <w:szCs w:val="28"/>
        </w:rPr>
        <w:t>N AWARENESS</w:t>
      </w:r>
    </w:p>
    <w:p w:rsidR="0054731C" w:rsidRDefault="0054731C" w:rsidP="0054731C">
      <w:pPr>
        <w:pStyle w:val="ListParagraph"/>
        <w:ind w:left="0"/>
        <w:rPr>
          <w:sz w:val="28"/>
          <w:szCs w:val="28"/>
        </w:rPr>
      </w:pPr>
    </w:p>
    <w:p w:rsidR="0054731C" w:rsidRPr="0054731C" w:rsidRDefault="0054731C" w:rsidP="0054731C">
      <w:pPr>
        <w:pStyle w:val="ListParagraph"/>
        <w:numPr>
          <w:ilvl w:val="0"/>
          <w:numId w:val="9"/>
        </w:numPr>
        <w:rPr>
          <w:sz w:val="24"/>
          <w:szCs w:val="24"/>
        </w:rPr>
      </w:pPr>
      <w:r w:rsidRPr="0054731C">
        <w:rPr>
          <w:sz w:val="24"/>
          <w:szCs w:val="24"/>
        </w:rPr>
        <w:t>Brisk Information Security Expert</w:t>
      </w:r>
    </w:p>
    <w:p w:rsidR="0054731C" w:rsidRPr="0054731C" w:rsidRDefault="0054731C" w:rsidP="0054731C">
      <w:pPr>
        <w:pStyle w:val="ListParagraph"/>
        <w:numPr>
          <w:ilvl w:val="0"/>
          <w:numId w:val="9"/>
        </w:numPr>
        <w:rPr>
          <w:sz w:val="24"/>
          <w:szCs w:val="24"/>
        </w:rPr>
      </w:pPr>
      <w:r w:rsidRPr="0054731C">
        <w:rPr>
          <w:sz w:val="24"/>
          <w:szCs w:val="24"/>
        </w:rPr>
        <w:t>Brisk Web Application Penetration Tester</w:t>
      </w:r>
    </w:p>
    <w:p w:rsidR="0054731C" w:rsidRPr="0054731C" w:rsidRDefault="0054731C" w:rsidP="0054731C">
      <w:pPr>
        <w:pStyle w:val="ListParagraph"/>
        <w:numPr>
          <w:ilvl w:val="0"/>
          <w:numId w:val="9"/>
        </w:numPr>
        <w:rPr>
          <w:sz w:val="24"/>
          <w:szCs w:val="24"/>
        </w:rPr>
      </w:pPr>
      <w:r w:rsidRPr="0054731C">
        <w:rPr>
          <w:sz w:val="24"/>
          <w:szCs w:val="24"/>
        </w:rPr>
        <w:t xml:space="preserve">Brisk </w:t>
      </w:r>
      <w:r>
        <w:rPr>
          <w:sz w:val="24"/>
          <w:szCs w:val="24"/>
        </w:rPr>
        <w:t xml:space="preserve">Network </w:t>
      </w:r>
      <w:r w:rsidRPr="0054731C">
        <w:rPr>
          <w:sz w:val="24"/>
          <w:szCs w:val="24"/>
        </w:rPr>
        <w:t>Penetration Tester</w:t>
      </w:r>
    </w:p>
    <w:p w:rsidR="0054731C" w:rsidRDefault="0054731C" w:rsidP="0054731C">
      <w:pPr>
        <w:pStyle w:val="ListParagraph"/>
        <w:numPr>
          <w:ilvl w:val="0"/>
          <w:numId w:val="9"/>
        </w:numPr>
        <w:rPr>
          <w:sz w:val="24"/>
          <w:szCs w:val="24"/>
        </w:rPr>
      </w:pPr>
      <w:r w:rsidRPr="0054731C">
        <w:rPr>
          <w:sz w:val="24"/>
          <w:szCs w:val="24"/>
        </w:rPr>
        <w:t xml:space="preserve">Brisk </w:t>
      </w:r>
      <w:r>
        <w:rPr>
          <w:sz w:val="24"/>
          <w:szCs w:val="24"/>
        </w:rPr>
        <w:t xml:space="preserve">Mobile </w:t>
      </w:r>
      <w:r w:rsidRPr="0054731C">
        <w:rPr>
          <w:sz w:val="24"/>
          <w:szCs w:val="24"/>
        </w:rPr>
        <w:t>Penetration Tester</w:t>
      </w:r>
    </w:p>
    <w:p w:rsidR="0054731C" w:rsidRPr="0054731C" w:rsidRDefault="0054731C" w:rsidP="0054731C">
      <w:pPr>
        <w:pStyle w:val="ListParagraph"/>
        <w:numPr>
          <w:ilvl w:val="0"/>
          <w:numId w:val="9"/>
        </w:numPr>
        <w:rPr>
          <w:sz w:val="24"/>
          <w:szCs w:val="24"/>
        </w:rPr>
      </w:pPr>
      <w:r w:rsidRPr="0054731C">
        <w:rPr>
          <w:sz w:val="24"/>
          <w:szCs w:val="24"/>
        </w:rPr>
        <w:t xml:space="preserve">Brisk </w:t>
      </w:r>
      <w:r>
        <w:rPr>
          <w:sz w:val="24"/>
          <w:szCs w:val="24"/>
        </w:rPr>
        <w:t xml:space="preserve">Advanced </w:t>
      </w:r>
      <w:r w:rsidRPr="0054731C">
        <w:rPr>
          <w:sz w:val="24"/>
          <w:szCs w:val="24"/>
        </w:rPr>
        <w:t>Penetration Tester</w:t>
      </w:r>
      <w:r>
        <w:rPr>
          <w:sz w:val="24"/>
          <w:szCs w:val="24"/>
        </w:rPr>
        <w:t xml:space="preserve"> (BAPT)</w:t>
      </w:r>
    </w:p>
    <w:p w:rsidR="00F564FC" w:rsidRPr="003C4669" w:rsidRDefault="00F564FC" w:rsidP="00F564FC">
      <w:pPr>
        <w:pStyle w:val="ListParagraph"/>
        <w:rPr>
          <w:sz w:val="24"/>
          <w:szCs w:val="24"/>
        </w:rPr>
      </w:pPr>
    </w:p>
    <w:p w:rsidR="003C4669" w:rsidRPr="003C4669" w:rsidRDefault="003C4669" w:rsidP="003C4669">
      <w:pPr>
        <w:ind w:left="360"/>
      </w:pPr>
      <w:r>
        <w:br/>
      </w:r>
    </w:p>
    <w:p w:rsidR="003C4669" w:rsidRDefault="003C4669" w:rsidP="003C4669">
      <w:pPr>
        <w:pStyle w:val="ListParagraph"/>
        <w:rPr>
          <w:sz w:val="28"/>
          <w:szCs w:val="28"/>
        </w:rPr>
      </w:pPr>
    </w:p>
    <w:p w:rsidR="003C4669" w:rsidRDefault="003C4669" w:rsidP="003C4669">
      <w:pPr>
        <w:pStyle w:val="ListParagraph"/>
      </w:pPr>
    </w:p>
    <w:sectPr w:rsidR="003C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A2C"/>
    <w:multiLevelType w:val="multilevel"/>
    <w:tmpl w:val="C29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E28"/>
    <w:multiLevelType w:val="hybridMultilevel"/>
    <w:tmpl w:val="6194DA8E"/>
    <w:lvl w:ilvl="0" w:tplc="9B8E28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1479"/>
    <w:multiLevelType w:val="hybridMultilevel"/>
    <w:tmpl w:val="14B2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84977"/>
    <w:multiLevelType w:val="hybridMultilevel"/>
    <w:tmpl w:val="5AA0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E3678"/>
    <w:multiLevelType w:val="hybridMultilevel"/>
    <w:tmpl w:val="B77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E1943"/>
    <w:multiLevelType w:val="hybridMultilevel"/>
    <w:tmpl w:val="C2781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644CE"/>
    <w:multiLevelType w:val="hybridMultilevel"/>
    <w:tmpl w:val="B72ED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D018C"/>
    <w:multiLevelType w:val="hybridMultilevel"/>
    <w:tmpl w:val="E9B8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F27EA"/>
    <w:multiLevelType w:val="hybridMultilevel"/>
    <w:tmpl w:val="D53E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D1AF1"/>
    <w:multiLevelType w:val="hybridMultilevel"/>
    <w:tmpl w:val="79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35696"/>
    <w:multiLevelType w:val="hybridMultilevel"/>
    <w:tmpl w:val="EE6A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2249F"/>
    <w:multiLevelType w:val="hybridMultilevel"/>
    <w:tmpl w:val="5F92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3"/>
  </w:num>
  <w:num w:numId="6">
    <w:abstractNumId w:val="9"/>
  </w:num>
  <w:num w:numId="7">
    <w:abstractNumId w:val="5"/>
  </w:num>
  <w:num w:numId="8">
    <w:abstractNumId w:val="6"/>
  </w:num>
  <w:num w:numId="9">
    <w:abstractNumId w:val="4"/>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B9"/>
    <w:rsid w:val="001F1AE7"/>
    <w:rsid w:val="001F699F"/>
    <w:rsid w:val="00223402"/>
    <w:rsid w:val="00242C23"/>
    <w:rsid w:val="003C4669"/>
    <w:rsid w:val="00451878"/>
    <w:rsid w:val="004E28B9"/>
    <w:rsid w:val="0054731C"/>
    <w:rsid w:val="0081122E"/>
    <w:rsid w:val="00842D9A"/>
    <w:rsid w:val="008C1A89"/>
    <w:rsid w:val="00921422"/>
    <w:rsid w:val="00975A2F"/>
    <w:rsid w:val="00A07960"/>
    <w:rsid w:val="00A975C6"/>
    <w:rsid w:val="00CE16D5"/>
    <w:rsid w:val="00D771C8"/>
    <w:rsid w:val="00D91FD2"/>
    <w:rsid w:val="00DA475C"/>
    <w:rsid w:val="00DE6A28"/>
    <w:rsid w:val="00E53E4C"/>
    <w:rsid w:val="00E678BE"/>
    <w:rsid w:val="00EC7B46"/>
    <w:rsid w:val="00F564FC"/>
    <w:rsid w:val="00FD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4B9B8-C0CF-48D6-B77E-4C1C18B5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8B9"/>
    <w:pPr>
      <w:ind w:left="720"/>
      <w:contextualSpacing/>
    </w:pPr>
  </w:style>
  <w:style w:type="character" w:styleId="Strong">
    <w:name w:val="Strong"/>
    <w:basedOn w:val="DefaultParagraphFont"/>
    <w:uiPriority w:val="22"/>
    <w:qFormat/>
    <w:rsid w:val="00E678BE"/>
    <w:rPr>
      <w:b/>
      <w:bCs/>
    </w:rPr>
  </w:style>
  <w:style w:type="paragraph" w:styleId="NormalWeb">
    <w:name w:val="Normal (Web)"/>
    <w:basedOn w:val="Normal"/>
    <w:uiPriority w:val="99"/>
    <w:semiHidden/>
    <w:unhideWhenUsed/>
    <w:rsid w:val="001F1A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1F1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56222">
      <w:bodyDiv w:val="1"/>
      <w:marLeft w:val="0"/>
      <w:marRight w:val="0"/>
      <w:marTop w:val="0"/>
      <w:marBottom w:val="0"/>
      <w:divBdr>
        <w:top w:val="none" w:sz="0" w:space="0" w:color="auto"/>
        <w:left w:val="none" w:sz="0" w:space="0" w:color="auto"/>
        <w:bottom w:val="none" w:sz="0" w:space="0" w:color="auto"/>
        <w:right w:val="none" w:sz="0" w:space="0" w:color="auto"/>
      </w:divBdr>
    </w:div>
    <w:div w:id="1743871473">
      <w:bodyDiv w:val="1"/>
      <w:marLeft w:val="0"/>
      <w:marRight w:val="0"/>
      <w:marTop w:val="0"/>
      <w:marBottom w:val="0"/>
      <w:divBdr>
        <w:top w:val="none" w:sz="0" w:space="0" w:color="auto"/>
        <w:left w:val="none" w:sz="0" w:space="0" w:color="auto"/>
        <w:bottom w:val="none" w:sz="0" w:space="0" w:color="auto"/>
        <w:right w:val="none" w:sz="0" w:space="0" w:color="auto"/>
      </w:divBdr>
      <w:divsChild>
        <w:div w:id="491409343">
          <w:marLeft w:val="-225"/>
          <w:marRight w:val="-225"/>
          <w:marTop w:val="0"/>
          <w:marBottom w:val="0"/>
          <w:divBdr>
            <w:top w:val="none" w:sz="0" w:space="0" w:color="auto"/>
            <w:left w:val="none" w:sz="0" w:space="0" w:color="auto"/>
            <w:bottom w:val="none" w:sz="0" w:space="0" w:color="auto"/>
            <w:right w:val="none" w:sz="0" w:space="0" w:color="auto"/>
          </w:divBdr>
          <w:divsChild>
            <w:div w:id="874578595">
              <w:marLeft w:val="0"/>
              <w:marRight w:val="0"/>
              <w:marTop w:val="0"/>
              <w:marBottom w:val="0"/>
              <w:divBdr>
                <w:top w:val="none" w:sz="0" w:space="0" w:color="auto"/>
                <w:left w:val="none" w:sz="0" w:space="0" w:color="auto"/>
                <w:bottom w:val="none" w:sz="0" w:space="0" w:color="auto"/>
                <w:right w:val="none" w:sz="0" w:space="0" w:color="auto"/>
              </w:divBdr>
              <w:divsChild>
                <w:div w:id="1790784056">
                  <w:marLeft w:val="0"/>
                  <w:marRight w:val="0"/>
                  <w:marTop w:val="0"/>
                  <w:marBottom w:val="0"/>
                  <w:divBdr>
                    <w:top w:val="none" w:sz="0" w:space="0" w:color="auto"/>
                    <w:left w:val="none" w:sz="0" w:space="0" w:color="auto"/>
                    <w:bottom w:val="none" w:sz="0" w:space="0" w:color="auto"/>
                    <w:right w:val="none" w:sz="0" w:space="0" w:color="auto"/>
                  </w:divBdr>
                  <w:divsChild>
                    <w:div w:id="18844385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79646502">
          <w:marLeft w:val="-225"/>
          <w:marRight w:val="-225"/>
          <w:marTop w:val="0"/>
          <w:marBottom w:val="0"/>
          <w:divBdr>
            <w:top w:val="none" w:sz="0" w:space="0" w:color="auto"/>
            <w:left w:val="none" w:sz="0" w:space="0" w:color="auto"/>
            <w:bottom w:val="none" w:sz="0" w:space="0" w:color="auto"/>
            <w:right w:val="none" w:sz="0" w:space="0" w:color="auto"/>
          </w:divBdr>
          <w:divsChild>
            <w:div w:id="963580072">
              <w:marLeft w:val="0"/>
              <w:marRight w:val="0"/>
              <w:marTop w:val="0"/>
              <w:marBottom w:val="0"/>
              <w:divBdr>
                <w:top w:val="none" w:sz="0" w:space="0" w:color="auto"/>
                <w:left w:val="none" w:sz="0" w:space="0" w:color="auto"/>
                <w:bottom w:val="none" w:sz="0" w:space="0" w:color="auto"/>
                <w:right w:val="none" w:sz="0" w:space="0" w:color="auto"/>
              </w:divBdr>
              <w:divsChild>
                <w:div w:id="215898920">
                  <w:marLeft w:val="0"/>
                  <w:marRight w:val="0"/>
                  <w:marTop w:val="0"/>
                  <w:marBottom w:val="0"/>
                  <w:divBdr>
                    <w:top w:val="none" w:sz="0" w:space="0" w:color="auto"/>
                    <w:left w:val="none" w:sz="0" w:space="0" w:color="auto"/>
                    <w:bottom w:val="none" w:sz="0" w:space="0" w:color="auto"/>
                    <w:right w:val="none" w:sz="0" w:space="0" w:color="auto"/>
                  </w:divBdr>
                  <w:divsChild>
                    <w:div w:id="1975789668">
                      <w:marLeft w:val="0"/>
                      <w:marRight w:val="0"/>
                      <w:marTop w:val="0"/>
                      <w:marBottom w:val="525"/>
                      <w:divBdr>
                        <w:top w:val="none" w:sz="0" w:space="0" w:color="auto"/>
                        <w:left w:val="none" w:sz="0" w:space="0" w:color="auto"/>
                        <w:bottom w:val="none" w:sz="0" w:space="0" w:color="auto"/>
                        <w:right w:val="none" w:sz="0" w:space="0" w:color="auto"/>
                      </w:divBdr>
                      <w:divsChild>
                        <w:div w:id="130053305">
                          <w:marLeft w:val="0"/>
                          <w:marRight w:val="0"/>
                          <w:marTop w:val="0"/>
                          <w:marBottom w:val="150"/>
                          <w:divBdr>
                            <w:top w:val="none" w:sz="0" w:space="0" w:color="auto"/>
                            <w:left w:val="none" w:sz="0" w:space="0" w:color="auto"/>
                            <w:bottom w:val="none" w:sz="0" w:space="0" w:color="auto"/>
                            <w:right w:val="none" w:sz="0" w:space="0" w:color="auto"/>
                          </w:divBdr>
                          <w:divsChild>
                            <w:div w:id="1705862054">
                              <w:marLeft w:val="0"/>
                              <w:marRight w:val="0"/>
                              <w:marTop w:val="0"/>
                              <w:marBottom w:val="150"/>
                              <w:divBdr>
                                <w:top w:val="none" w:sz="0" w:space="0" w:color="auto"/>
                                <w:left w:val="none" w:sz="0" w:space="0" w:color="auto"/>
                                <w:bottom w:val="none" w:sz="0" w:space="0" w:color="auto"/>
                                <w:right w:val="none" w:sz="0" w:space="0" w:color="auto"/>
                              </w:divBdr>
                              <w:divsChild>
                                <w:div w:id="692536968">
                                  <w:marLeft w:val="0"/>
                                  <w:marRight w:val="0"/>
                                  <w:marTop w:val="0"/>
                                  <w:marBottom w:val="150"/>
                                  <w:divBdr>
                                    <w:top w:val="none" w:sz="0" w:space="0" w:color="auto"/>
                                    <w:left w:val="none" w:sz="0" w:space="0" w:color="auto"/>
                                    <w:bottom w:val="none" w:sz="0" w:space="0" w:color="auto"/>
                                    <w:right w:val="none" w:sz="0" w:space="0" w:color="auto"/>
                                  </w:divBdr>
                                  <w:divsChild>
                                    <w:div w:id="1860852210">
                                      <w:marLeft w:val="0"/>
                                      <w:marRight w:val="0"/>
                                      <w:marTop w:val="0"/>
                                      <w:marBottom w:val="150"/>
                                      <w:divBdr>
                                        <w:top w:val="none" w:sz="0" w:space="0" w:color="auto"/>
                                        <w:left w:val="none" w:sz="0" w:space="0" w:color="auto"/>
                                        <w:bottom w:val="none" w:sz="0" w:space="0" w:color="auto"/>
                                        <w:right w:val="none" w:sz="0" w:space="0" w:color="auto"/>
                                      </w:divBdr>
                                      <w:divsChild>
                                        <w:div w:id="1802650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951076">
      <w:bodyDiv w:val="1"/>
      <w:marLeft w:val="0"/>
      <w:marRight w:val="0"/>
      <w:marTop w:val="0"/>
      <w:marBottom w:val="0"/>
      <w:divBdr>
        <w:top w:val="none" w:sz="0" w:space="0" w:color="auto"/>
        <w:left w:val="none" w:sz="0" w:space="0" w:color="auto"/>
        <w:bottom w:val="none" w:sz="0" w:space="0" w:color="auto"/>
        <w:right w:val="none" w:sz="0" w:space="0" w:color="auto"/>
      </w:divBdr>
      <w:divsChild>
        <w:div w:id="691615483">
          <w:marLeft w:val="-225"/>
          <w:marRight w:val="-225"/>
          <w:marTop w:val="0"/>
          <w:marBottom w:val="0"/>
          <w:divBdr>
            <w:top w:val="none" w:sz="0" w:space="0" w:color="auto"/>
            <w:left w:val="none" w:sz="0" w:space="0" w:color="auto"/>
            <w:bottom w:val="none" w:sz="0" w:space="0" w:color="auto"/>
            <w:right w:val="none" w:sz="0" w:space="0" w:color="auto"/>
          </w:divBdr>
          <w:divsChild>
            <w:div w:id="1494562554">
              <w:marLeft w:val="0"/>
              <w:marRight w:val="0"/>
              <w:marTop w:val="0"/>
              <w:marBottom w:val="0"/>
              <w:divBdr>
                <w:top w:val="none" w:sz="0" w:space="0" w:color="auto"/>
                <w:left w:val="none" w:sz="0" w:space="0" w:color="auto"/>
                <w:bottom w:val="none" w:sz="0" w:space="0" w:color="auto"/>
                <w:right w:val="none" w:sz="0" w:space="0" w:color="auto"/>
              </w:divBdr>
              <w:divsChild>
                <w:div w:id="1801804201">
                  <w:marLeft w:val="0"/>
                  <w:marRight w:val="0"/>
                  <w:marTop w:val="0"/>
                  <w:marBottom w:val="0"/>
                  <w:divBdr>
                    <w:top w:val="none" w:sz="0" w:space="0" w:color="auto"/>
                    <w:left w:val="none" w:sz="0" w:space="0" w:color="auto"/>
                    <w:bottom w:val="none" w:sz="0" w:space="0" w:color="auto"/>
                    <w:right w:val="none" w:sz="0" w:space="0" w:color="auto"/>
                  </w:divBdr>
                  <w:divsChild>
                    <w:div w:id="20132139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5289563">
          <w:marLeft w:val="-225"/>
          <w:marRight w:val="-225"/>
          <w:marTop w:val="0"/>
          <w:marBottom w:val="0"/>
          <w:divBdr>
            <w:top w:val="none" w:sz="0" w:space="0" w:color="auto"/>
            <w:left w:val="none" w:sz="0" w:space="0" w:color="auto"/>
            <w:bottom w:val="none" w:sz="0" w:space="0" w:color="auto"/>
            <w:right w:val="none" w:sz="0" w:space="0" w:color="auto"/>
          </w:divBdr>
          <w:divsChild>
            <w:div w:id="723602177">
              <w:marLeft w:val="0"/>
              <w:marRight w:val="0"/>
              <w:marTop w:val="0"/>
              <w:marBottom w:val="0"/>
              <w:divBdr>
                <w:top w:val="none" w:sz="0" w:space="0" w:color="auto"/>
                <w:left w:val="none" w:sz="0" w:space="0" w:color="auto"/>
                <w:bottom w:val="none" w:sz="0" w:space="0" w:color="auto"/>
                <w:right w:val="none" w:sz="0" w:space="0" w:color="auto"/>
              </w:divBdr>
              <w:divsChild>
                <w:div w:id="1385760800">
                  <w:marLeft w:val="0"/>
                  <w:marRight w:val="0"/>
                  <w:marTop w:val="0"/>
                  <w:marBottom w:val="0"/>
                  <w:divBdr>
                    <w:top w:val="none" w:sz="0" w:space="0" w:color="auto"/>
                    <w:left w:val="none" w:sz="0" w:space="0" w:color="auto"/>
                    <w:bottom w:val="none" w:sz="0" w:space="0" w:color="auto"/>
                    <w:right w:val="none" w:sz="0" w:space="0" w:color="auto"/>
                  </w:divBdr>
                  <w:divsChild>
                    <w:div w:id="1545097103">
                      <w:marLeft w:val="0"/>
                      <w:marRight w:val="0"/>
                      <w:marTop w:val="0"/>
                      <w:marBottom w:val="525"/>
                      <w:divBdr>
                        <w:top w:val="none" w:sz="0" w:space="0" w:color="auto"/>
                        <w:left w:val="none" w:sz="0" w:space="0" w:color="auto"/>
                        <w:bottom w:val="none" w:sz="0" w:space="0" w:color="auto"/>
                        <w:right w:val="none" w:sz="0" w:space="0" w:color="auto"/>
                      </w:divBdr>
                      <w:divsChild>
                        <w:div w:id="1891110845">
                          <w:marLeft w:val="0"/>
                          <w:marRight w:val="0"/>
                          <w:marTop w:val="0"/>
                          <w:marBottom w:val="150"/>
                          <w:divBdr>
                            <w:top w:val="none" w:sz="0" w:space="0" w:color="auto"/>
                            <w:left w:val="none" w:sz="0" w:space="0" w:color="auto"/>
                            <w:bottom w:val="none" w:sz="0" w:space="0" w:color="auto"/>
                            <w:right w:val="none" w:sz="0" w:space="0" w:color="auto"/>
                          </w:divBdr>
                          <w:divsChild>
                            <w:div w:id="1957640332">
                              <w:marLeft w:val="0"/>
                              <w:marRight w:val="0"/>
                              <w:marTop w:val="0"/>
                              <w:marBottom w:val="150"/>
                              <w:divBdr>
                                <w:top w:val="none" w:sz="0" w:space="0" w:color="auto"/>
                                <w:left w:val="none" w:sz="0" w:space="0" w:color="auto"/>
                                <w:bottom w:val="none" w:sz="0" w:space="0" w:color="auto"/>
                                <w:right w:val="none" w:sz="0" w:space="0" w:color="auto"/>
                              </w:divBdr>
                              <w:divsChild>
                                <w:div w:id="29038566">
                                  <w:marLeft w:val="0"/>
                                  <w:marRight w:val="0"/>
                                  <w:marTop w:val="0"/>
                                  <w:marBottom w:val="150"/>
                                  <w:divBdr>
                                    <w:top w:val="none" w:sz="0" w:space="0" w:color="auto"/>
                                    <w:left w:val="none" w:sz="0" w:space="0" w:color="auto"/>
                                    <w:bottom w:val="none" w:sz="0" w:space="0" w:color="auto"/>
                                    <w:right w:val="none" w:sz="0" w:space="0" w:color="auto"/>
                                  </w:divBdr>
                                  <w:divsChild>
                                    <w:div w:id="1968195159">
                                      <w:marLeft w:val="0"/>
                                      <w:marRight w:val="0"/>
                                      <w:marTop w:val="0"/>
                                      <w:marBottom w:val="150"/>
                                      <w:divBdr>
                                        <w:top w:val="none" w:sz="0" w:space="0" w:color="auto"/>
                                        <w:left w:val="none" w:sz="0" w:space="0" w:color="auto"/>
                                        <w:bottom w:val="none" w:sz="0" w:space="0" w:color="auto"/>
                                        <w:right w:val="none" w:sz="0" w:space="0" w:color="auto"/>
                                      </w:divBdr>
                                      <w:divsChild>
                                        <w:div w:id="1457868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R, Taha (Cognizant)</dc:creator>
  <cp:keywords/>
  <dc:description/>
  <cp:lastModifiedBy>Tahseen R, Taha (Cognizant)</cp:lastModifiedBy>
  <cp:revision>2</cp:revision>
  <dcterms:created xsi:type="dcterms:W3CDTF">2017-05-24T16:32:00Z</dcterms:created>
  <dcterms:modified xsi:type="dcterms:W3CDTF">2017-05-24T16:32:00Z</dcterms:modified>
</cp:coreProperties>
</file>