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516CD" w14:textId="32AC9835" w:rsidR="00742EC8" w:rsidRDefault="00742EC8"/>
    <w:p w14:paraId="2257EFEA" w14:textId="16340AE3" w:rsidR="000228B7" w:rsidRPr="00595AB0" w:rsidRDefault="000228B7" w:rsidP="000228B7">
      <w:pPr>
        <w:jc w:val="center"/>
        <w:rPr>
          <w:sz w:val="36"/>
          <w:szCs w:val="36"/>
        </w:rPr>
      </w:pPr>
      <w:r w:rsidRPr="00595AB0">
        <w:rPr>
          <w:sz w:val="36"/>
          <w:szCs w:val="36"/>
        </w:rPr>
        <w:t>Laboratory Attendance policy</w:t>
      </w:r>
    </w:p>
    <w:p w14:paraId="65926C5F" w14:textId="3D546469" w:rsidR="000228B7" w:rsidRDefault="000228B7" w:rsidP="000228B7">
      <w:pPr>
        <w:jc w:val="center"/>
      </w:pPr>
    </w:p>
    <w:p w14:paraId="699CD933" w14:textId="59AED099" w:rsidR="000228B7" w:rsidRDefault="00C17442" w:rsidP="00C17442">
      <w:pPr>
        <w:jc w:val="both"/>
        <w:rPr>
          <w:b w:val="0"/>
          <w:bCs w:val="0"/>
        </w:rPr>
      </w:pPr>
      <w:r>
        <w:rPr>
          <w:b w:val="0"/>
          <w:bCs w:val="0"/>
        </w:rPr>
        <w:t xml:space="preserve">Attending late to a class can cause disruption in delivery of the subject. Further, late comers might miss out on details and safety procedure of the experiments. </w:t>
      </w:r>
      <w:r w:rsidR="000228B7">
        <w:rPr>
          <w:b w:val="0"/>
          <w:bCs w:val="0"/>
        </w:rPr>
        <w:t xml:space="preserve">In order to ensure the laboratory </w:t>
      </w:r>
      <w:proofErr w:type="gramStart"/>
      <w:r w:rsidR="000228B7">
        <w:rPr>
          <w:b w:val="0"/>
          <w:bCs w:val="0"/>
        </w:rPr>
        <w:t>sessions</w:t>
      </w:r>
      <w:proofErr w:type="gramEnd"/>
      <w:r w:rsidR="000228B7">
        <w:rPr>
          <w:b w:val="0"/>
          <w:bCs w:val="0"/>
        </w:rPr>
        <w:t xml:space="preserve"> continue safely and on schedule, we have adopted a new attendance system. </w:t>
      </w:r>
      <w:r>
        <w:rPr>
          <w:b w:val="0"/>
          <w:bCs w:val="0"/>
        </w:rPr>
        <w:t xml:space="preserve">All attendances will be taken within the first 10 minutes of the class. Late attendance, depending on the lateness, will get penalized. The penalty amount is shown in the table below. </w:t>
      </w:r>
    </w:p>
    <w:tbl>
      <w:tblPr>
        <w:tblStyle w:val="TableGrid"/>
        <w:tblW w:w="0" w:type="auto"/>
        <w:tblLook w:val="04A0" w:firstRow="1" w:lastRow="0" w:firstColumn="1" w:lastColumn="0" w:noHBand="0" w:noVBand="1"/>
      </w:tblPr>
      <w:tblGrid>
        <w:gridCol w:w="4621"/>
        <w:gridCol w:w="4622"/>
      </w:tblGrid>
      <w:tr w:rsidR="000E5201" w14:paraId="29651790" w14:textId="77777777" w:rsidTr="000E5201">
        <w:trPr>
          <w:trHeight w:val="299"/>
        </w:trPr>
        <w:tc>
          <w:tcPr>
            <w:tcW w:w="4621" w:type="dxa"/>
          </w:tcPr>
          <w:p w14:paraId="1BAACC6B" w14:textId="74647E54" w:rsidR="000E5201" w:rsidRPr="000E5201" w:rsidRDefault="000E5201" w:rsidP="00C17442">
            <w:pPr>
              <w:jc w:val="both"/>
            </w:pPr>
            <w:r w:rsidRPr="000E5201">
              <w:t>Late (minutes)</w:t>
            </w:r>
          </w:p>
        </w:tc>
        <w:tc>
          <w:tcPr>
            <w:tcW w:w="4622" w:type="dxa"/>
          </w:tcPr>
          <w:p w14:paraId="0270E790" w14:textId="0D2C2FD0" w:rsidR="000E5201" w:rsidRPr="000E5201" w:rsidRDefault="000E5201" w:rsidP="00C17442">
            <w:pPr>
              <w:jc w:val="both"/>
            </w:pPr>
            <w:r w:rsidRPr="000E5201">
              <w:t>Penalty</w:t>
            </w:r>
            <w:r w:rsidR="0077576F">
              <w:t xml:space="preserve"> </w:t>
            </w:r>
          </w:p>
        </w:tc>
      </w:tr>
      <w:tr w:rsidR="000E5201" w14:paraId="78D6068A" w14:textId="77777777" w:rsidTr="000E5201">
        <w:trPr>
          <w:trHeight w:val="282"/>
        </w:trPr>
        <w:tc>
          <w:tcPr>
            <w:tcW w:w="4621" w:type="dxa"/>
          </w:tcPr>
          <w:p w14:paraId="2645AD81" w14:textId="42F306F6" w:rsidR="000E5201" w:rsidRDefault="000E5201" w:rsidP="00C17442">
            <w:pPr>
              <w:jc w:val="both"/>
              <w:rPr>
                <w:b w:val="0"/>
                <w:bCs w:val="0"/>
              </w:rPr>
            </w:pPr>
            <w:r>
              <w:rPr>
                <w:b w:val="0"/>
                <w:bCs w:val="0"/>
              </w:rPr>
              <w:t>0-10</w:t>
            </w:r>
          </w:p>
        </w:tc>
        <w:tc>
          <w:tcPr>
            <w:tcW w:w="4622" w:type="dxa"/>
          </w:tcPr>
          <w:p w14:paraId="5A1DFE8F" w14:textId="6B0579A4" w:rsidR="000E5201" w:rsidRDefault="000E5201" w:rsidP="00C17442">
            <w:pPr>
              <w:jc w:val="both"/>
              <w:rPr>
                <w:b w:val="0"/>
                <w:bCs w:val="0"/>
              </w:rPr>
            </w:pPr>
            <w:r>
              <w:rPr>
                <w:b w:val="0"/>
                <w:bCs w:val="0"/>
              </w:rPr>
              <w:t>No penalty</w:t>
            </w:r>
          </w:p>
        </w:tc>
      </w:tr>
      <w:tr w:rsidR="000E5201" w14:paraId="043149C4" w14:textId="77777777" w:rsidTr="000E5201">
        <w:trPr>
          <w:trHeight w:val="299"/>
        </w:trPr>
        <w:tc>
          <w:tcPr>
            <w:tcW w:w="4621" w:type="dxa"/>
          </w:tcPr>
          <w:p w14:paraId="45C5C961" w14:textId="56FFE6D3" w:rsidR="000E5201" w:rsidRDefault="000E5201" w:rsidP="00C17442">
            <w:pPr>
              <w:jc w:val="both"/>
              <w:rPr>
                <w:b w:val="0"/>
                <w:bCs w:val="0"/>
              </w:rPr>
            </w:pPr>
            <w:r>
              <w:rPr>
                <w:b w:val="0"/>
                <w:bCs w:val="0"/>
              </w:rPr>
              <w:t>10-20</w:t>
            </w:r>
          </w:p>
        </w:tc>
        <w:tc>
          <w:tcPr>
            <w:tcW w:w="4622" w:type="dxa"/>
          </w:tcPr>
          <w:p w14:paraId="4FCB61C8" w14:textId="44015F7D" w:rsidR="000E5201" w:rsidRDefault="000E5201" w:rsidP="00C17442">
            <w:pPr>
              <w:jc w:val="both"/>
              <w:rPr>
                <w:b w:val="0"/>
                <w:bCs w:val="0"/>
              </w:rPr>
            </w:pPr>
            <w:r>
              <w:rPr>
                <w:b w:val="0"/>
                <w:bCs w:val="0"/>
              </w:rPr>
              <w:t>-50%</w:t>
            </w:r>
          </w:p>
        </w:tc>
      </w:tr>
      <w:tr w:rsidR="000E5201" w14:paraId="5AD84518" w14:textId="77777777" w:rsidTr="000E5201">
        <w:trPr>
          <w:trHeight w:val="282"/>
        </w:trPr>
        <w:tc>
          <w:tcPr>
            <w:tcW w:w="4621" w:type="dxa"/>
          </w:tcPr>
          <w:p w14:paraId="71E792F5" w14:textId="427880F9" w:rsidR="000E5201" w:rsidRDefault="000E5201" w:rsidP="00C17442">
            <w:pPr>
              <w:jc w:val="both"/>
              <w:rPr>
                <w:b w:val="0"/>
                <w:bCs w:val="0"/>
              </w:rPr>
            </w:pPr>
            <w:r>
              <w:rPr>
                <w:b w:val="0"/>
                <w:bCs w:val="0"/>
              </w:rPr>
              <w:t>&gt;20</w:t>
            </w:r>
          </w:p>
        </w:tc>
        <w:tc>
          <w:tcPr>
            <w:tcW w:w="4622" w:type="dxa"/>
          </w:tcPr>
          <w:p w14:paraId="5BFDA807" w14:textId="5965E342" w:rsidR="000E5201" w:rsidRDefault="000E5201" w:rsidP="00C17442">
            <w:pPr>
              <w:jc w:val="both"/>
              <w:rPr>
                <w:b w:val="0"/>
                <w:bCs w:val="0"/>
              </w:rPr>
            </w:pPr>
            <w:r>
              <w:rPr>
                <w:b w:val="0"/>
                <w:bCs w:val="0"/>
              </w:rPr>
              <w:t>-100%</w:t>
            </w:r>
          </w:p>
        </w:tc>
      </w:tr>
    </w:tbl>
    <w:p w14:paraId="22856715" w14:textId="34CC4A05" w:rsidR="00C17442" w:rsidRDefault="00C17442" w:rsidP="00C17442">
      <w:pPr>
        <w:jc w:val="both"/>
        <w:rPr>
          <w:b w:val="0"/>
          <w:bCs w:val="0"/>
        </w:rPr>
      </w:pPr>
    </w:p>
    <w:p w14:paraId="1C408300" w14:textId="59FA45DC" w:rsidR="000E5201" w:rsidRDefault="000E5201" w:rsidP="00C17442">
      <w:pPr>
        <w:jc w:val="both"/>
        <w:rPr>
          <w:b w:val="0"/>
          <w:bCs w:val="0"/>
        </w:rPr>
      </w:pPr>
      <w:r>
        <w:rPr>
          <w:b w:val="0"/>
          <w:bCs w:val="0"/>
        </w:rPr>
        <w:t xml:space="preserve">The penalty will be deducted from the total lab marks of a student. For example, student A has 5 lab sessions for </w:t>
      </w:r>
      <w:r w:rsidR="007344ED">
        <w:rPr>
          <w:b w:val="0"/>
          <w:bCs w:val="0"/>
        </w:rPr>
        <w:t xml:space="preserve">a </w:t>
      </w:r>
      <w:r>
        <w:rPr>
          <w:b w:val="0"/>
          <w:bCs w:val="0"/>
        </w:rPr>
        <w:t xml:space="preserve">certain subject. </w:t>
      </w:r>
      <w:r w:rsidR="007344ED">
        <w:rPr>
          <w:b w:val="0"/>
          <w:bCs w:val="0"/>
        </w:rPr>
        <w:t xml:space="preserve">He attended 3 on time and got the marks 9, 8 and 9. He attended 24 minutes late to the fourth session and got the mark of 10. His last lab session he attended 15 minutes late and achieved the mark of 8. </w:t>
      </w:r>
    </w:p>
    <w:p w14:paraId="44D9E68E" w14:textId="754863FE" w:rsidR="007344ED" w:rsidRDefault="007344ED" w:rsidP="007344ED">
      <w:pPr>
        <w:jc w:val="both"/>
        <w:rPr>
          <w:b w:val="0"/>
          <w:bCs w:val="0"/>
        </w:rPr>
      </w:pPr>
      <w:r>
        <w:rPr>
          <w:b w:val="0"/>
          <w:bCs w:val="0"/>
        </w:rPr>
        <w:t>His</w:t>
      </w:r>
      <w:r w:rsidR="00595AB0">
        <w:rPr>
          <w:b w:val="0"/>
          <w:bCs w:val="0"/>
        </w:rPr>
        <w:t>/her</w:t>
      </w:r>
      <w:r>
        <w:rPr>
          <w:b w:val="0"/>
          <w:bCs w:val="0"/>
        </w:rPr>
        <w:t xml:space="preserve"> total lab mark is: 9 + 8 + 9 + 10 + 8 = 44/50</w:t>
      </w:r>
    </w:p>
    <w:p w14:paraId="0884184B" w14:textId="7E47A0D7" w:rsidR="000D2D0A" w:rsidRDefault="000D2D0A" w:rsidP="000D2D0A">
      <w:pPr>
        <w:jc w:val="both"/>
        <w:rPr>
          <w:b w:val="0"/>
          <w:bCs w:val="0"/>
        </w:rPr>
      </w:pPr>
      <w:r>
        <w:rPr>
          <w:b w:val="0"/>
          <w:bCs w:val="0"/>
        </w:rPr>
        <w:t xml:space="preserve">With penalty: 0 + 0 + 0 + 100% + 50% = 150% </w:t>
      </w:r>
    </w:p>
    <w:p w14:paraId="1B76EF13" w14:textId="4CDABB13" w:rsidR="000D2D0A" w:rsidRDefault="000D2D0A" w:rsidP="007344ED">
      <w:pPr>
        <w:jc w:val="both"/>
        <w:rPr>
          <w:b w:val="0"/>
          <w:bCs w:val="0"/>
        </w:rPr>
      </w:pPr>
      <w:r>
        <w:rPr>
          <w:b w:val="0"/>
          <w:bCs w:val="0"/>
        </w:rPr>
        <w:t>Final lab mark: 44 – (10 * 150%) = 44 – 15 = 29</w:t>
      </w:r>
    </w:p>
    <w:p w14:paraId="0370FFC6" w14:textId="1CF24940" w:rsidR="007344ED" w:rsidRDefault="007344ED" w:rsidP="007344ED">
      <w:pPr>
        <w:jc w:val="both"/>
        <w:rPr>
          <w:b w:val="0"/>
          <w:bCs w:val="0"/>
        </w:rPr>
      </w:pPr>
    </w:p>
    <w:p w14:paraId="15F0DA85" w14:textId="53FBD19E" w:rsidR="000D2D0A" w:rsidRDefault="000D2D0A" w:rsidP="007344ED">
      <w:pPr>
        <w:jc w:val="both"/>
        <w:rPr>
          <w:b w:val="0"/>
          <w:bCs w:val="0"/>
        </w:rPr>
      </w:pPr>
    </w:p>
    <w:p w14:paraId="32A5D64F" w14:textId="52FE5007" w:rsidR="00CF0849" w:rsidRDefault="0077576F" w:rsidP="00CF0849">
      <w:pPr>
        <w:jc w:val="both"/>
        <w:rPr>
          <w:b w:val="0"/>
          <w:bCs w:val="0"/>
        </w:rPr>
      </w:pPr>
      <w:r>
        <w:rPr>
          <w:b w:val="0"/>
          <w:bCs w:val="0"/>
        </w:rPr>
        <w:t>Notes</w:t>
      </w:r>
      <w:r w:rsidR="00CF0849">
        <w:rPr>
          <w:b w:val="0"/>
          <w:bCs w:val="0"/>
        </w:rPr>
        <w:t>:</w:t>
      </w:r>
    </w:p>
    <w:p w14:paraId="7EA5882A" w14:textId="0C22CD4C" w:rsidR="000D2D0A" w:rsidRDefault="0077576F" w:rsidP="00CF0849">
      <w:pPr>
        <w:pStyle w:val="ListParagraph"/>
        <w:numPr>
          <w:ilvl w:val="0"/>
          <w:numId w:val="1"/>
        </w:numPr>
        <w:jc w:val="both"/>
        <w:rPr>
          <w:b w:val="0"/>
          <w:bCs w:val="0"/>
        </w:rPr>
      </w:pPr>
      <w:r>
        <w:rPr>
          <w:b w:val="0"/>
          <w:bCs w:val="0"/>
        </w:rPr>
        <w:t>This policy is a</w:t>
      </w:r>
      <w:r w:rsidR="00EC1181">
        <w:rPr>
          <w:b w:val="0"/>
          <w:bCs w:val="0"/>
        </w:rPr>
        <w:t xml:space="preserve">pplied to </w:t>
      </w:r>
      <w:r w:rsidR="000D2D0A" w:rsidRPr="00CF0849">
        <w:rPr>
          <w:b w:val="0"/>
          <w:bCs w:val="0"/>
        </w:rPr>
        <w:t xml:space="preserve">all subjects in </w:t>
      </w:r>
      <w:r w:rsidR="00595AB0">
        <w:rPr>
          <w:b w:val="0"/>
          <w:bCs w:val="0"/>
        </w:rPr>
        <w:t xml:space="preserve">the </w:t>
      </w:r>
      <w:r w:rsidR="00595AB0" w:rsidRPr="00CF0849">
        <w:rPr>
          <w:b w:val="0"/>
          <w:bCs w:val="0"/>
        </w:rPr>
        <w:t>faculty</w:t>
      </w:r>
      <w:r w:rsidR="000D2D0A" w:rsidRPr="00CF0849">
        <w:rPr>
          <w:b w:val="0"/>
          <w:bCs w:val="0"/>
        </w:rPr>
        <w:t xml:space="preserve"> of engineering. </w:t>
      </w:r>
    </w:p>
    <w:p w14:paraId="3B5057C8" w14:textId="2BA6048A" w:rsidR="00CF0849" w:rsidRDefault="00CF0849" w:rsidP="00CF0849">
      <w:pPr>
        <w:pStyle w:val="ListParagraph"/>
        <w:numPr>
          <w:ilvl w:val="0"/>
          <w:numId w:val="1"/>
        </w:numPr>
        <w:jc w:val="both"/>
        <w:rPr>
          <w:b w:val="0"/>
          <w:bCs w:val="0"/>
        </w:rPr>
      </w:pPr>
      <w:r>
        <w:rPr>
          <w:b w:val="0"/>
          <w:bCs w:val="0"/>
        </w:rPr>
        <w:t>2-hour and 3-hour duration laboratory sessions</w:t>
      </w:r>
      <w:r w:rsidR="0077576F">
        <w:rPr>
          <w:b w:val="0"/>
          <w:bCs w:val="0"/>
        </w:rPr>
        <w:t xml:space="preserve"> follow the same policy</w:t>
      </w:r>
    </w:p>
    <w:p w14:paraId="077FF197" w14:textId="1B08E007" w:rsidR="0077576F" w:rsidRDefault="00CF0849" w:rsidP="0077576F">
      <w:pPr>
        <w:pStyle w:val="ListParagraph"/>
        <w:numPr>
          <w:ilvl w:val="0"/>
          <w:numId w:val="1"/>
        </w:numPr>
        <w:jc w:val="both"/>
        <w:rPr>
          <w:b w:val="0"/>
          <w:bCs w:val="0"/>
        </w:rPr>
      </w:pPr>
      <w:r>
        <w:rPr>
          <w:b w:val="0"/>
          <w:bCs w:val="0"/>
        </w:rPr>
        <w:t>Effective from week 1 of spring trimester 2023</w:t>
      </w:r>
    </w:p>
    <w:p w14:paraId="3E87215E" w14:textId="58823C3E" w:rsidR="0077576F" w:rsidRPr="0077576F" w:rsidRDefault="0077576F" w:rsidP="00217334">
      <w:pPr>
        <w:pStyle w:val="ListParagraph"/>
        <w:jc w:val="both"/>
        <w:rPr>
          <w:b w:val="0"/>
          <w:bCs w:val="0"/>
        </w:rPr>
      </w:pPr>
    </w:p>
    <w:p w14:paraId="2D4FDB26" w14:textId="1DC68A8C" w:rsidR="00CF0849" w:rsidRPr="00CF0849" w:rsidRDefault="00CF0849" w:rsidP="00EC1181">
      <w:pPr>
        <w:pStyle w:val="ListParagraph"/>
        <w:jc w:val="both"/>
        <w:rPr>
          <w:b w:val="0"/>
          <w:bCs w:val="0"/>
        </w:rPr>
      </w:pPr>
    </w:p>
    <w:p w14:paraId="24DDFE39" w14:textId="77777777" w:rsidR="007344ED" w:rsidRDefault="007344ED" w:rsidP="007344ED">
      <w:pPr>
        <w:jc w:val="both"/>
        <w:rPr>
          <w:b w:val="0"/>
          <w:bCs w:val="0"/>
        </w:rPr>
      </w:pPr>
    </w:p>
    <w:p w14:paraId="610D3510" w14:textId="77777777" w:rsidR="000E5201" w:rsidRPr="000228B7" w:rsidRDefault="000E5201" w:rsidP="00C17442">
      <w:pPr>
        <w:jc w:val="both"/>
        <w:rPr>
          <w:b w:val="0"/>
          <w:bCs w:val="0"/>
        </w:rPr>
      </w:pPr>
    </w:p>
    <w:sectPr w:rsidR="000E5201" w:rsidRPr="000228B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DA27B" w14:textId="77777777" w:rsidR="00E8610E" w:rsidRDefault="00E8610E" w:rsidP="000228B7">
      <w:pPr>
        <w:spacing w:after="0" w:line="240" w:lineRule="auto"/>
      </w:pPr>
      <w:r>
        <w:separator/>
      </w:r>
    </w:p>
  </w:endnote>
  <w:endnote w:type="continuationSeparator" w:id="0">
    <w:p w14:paraId="7F4F15D1" w14:textId="77777777" w:rsidR="00E8610E" w:rsidRDefault="00E8610E" w:rsidP="00022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CF0CC" w14:textId="77777777" w:rsidR="00E8610E" w:rsidRDefault="00E8610E" w:rsidP="000228B7">
      <w:pPr>
        <w:spacing w:after="0" w:line="240" w:lineRule="auto"/>
      </w:pPr>
      <w:r>
        <w:separator/>
      </w:r>
    </w:p>
  </w:footnote>
  <w:footnote w:type="continuationSeparator" w:id="0">
    <w:p w14:paraId="660D062E" w14:textId="77777777" w:rsidR="00E8610E" w:rsidRDefault="00E8610E" w:rsidP="000228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ED93D" w14:textId="3C1074DD" w:rsidR="000228B7" w:rsidRDefault="000228B7" w:rsidP="000228B7">
    <w:pPr>
      <w:pStyle w:val="Header"/>
      <w:jc w:val="right"/>
    </w:pPr>
    <w:r>
      <w:rPr>
        <w:noProof/>
      </w:rPr>
      <w:drawing>
        <wp:inline distT="0" distB="0" distL="0" distR="0" wp14:anchorId="5E601382" wp14:editId="1CC0FCBD">
          <wp:extent cx="1276350" cy="488204"/>
          <wp:effectExtent l="0" t="0" r="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08947" cy="50067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04F4D"/>
    <w:multiLevelType w:val="hybridMultilevel"/>
    <w:tmpl w:val="3EFA5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5886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8B7"/>
    <w:rsid w:val="000228B7"/>
    <w:rsid w:val="000D2D0A"/>
    <w:rsid w:val="000E5201"/>
    <w:rsid w:val="00217334"/>
    <w:rsid w:val="00253B1F"/>
    <w:rsid w:val="00392929"/>
    <w:rsid w:val="005705D6"/>
    <w:rsid w:val="00595AB0"/>
    <w:rsid w:val="007344ED"/>
    <w:rsid w:val="00742EC8"/>
    <w:rsid w:val="0077576F"/>
    <w:rsid w:val="00782C7F"/>
    <w:rsid w:val="007C7006"/>
    <w:rsid w:val="00902A84"/>
    <w:rsid w:val="009717C0"/>
    <w:rsid w:val="009B0369"/>
    <w:rsid w:val="00AA7738"/>
    <w:rsid w:val="00B86F40"/>
    <w:rsid w:val="00C17442"/>
    <w:rsid w:val="00CF0849"/>
    <w:rsid w:val="00E21002"/>
    <w:rsid w:val="00E3590E"/>
    <w:rsid w:val="00E8610E"/>
    <w:rsid w:val="00EC11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6FB73"/>
  <w15:chartTrackingRefBased/>
  <w15:docId w15:val="{9DAB6BDE-2BA0-4CF3-B805-19922F242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Georgia" w:hAnsi="Calibri" w:cs="Times New Roman"/>
        <w:b/>
        <w:bCs/>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A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rsid w:val="00253B1F"/>
    <w:pPr>
      <w:widowControl w:val="0"/>
      <w:autoSpaceDE w:val="0"/>
      <w:autoSpaceDN w:val="0"/>
      <w:spacing w:after="0" w:line="240" w:lineRule="auto"/>
    </w:pPr>
    <w:rPr>
      <w:rFonts w:ascii="Arial" w:eastAsia="Arial" w:hAnsi="Arial" w:cs="Arial"/>
      <w:b w:val="0"/>
      <w:i/>
      <w:color w:val="C00000"/>
      <w:sz w:val="24"/>
      <w:szCs w:val="20"/>
    </w:rPr>
  </w:style>
  <w:style w:type="character" w:customStyle="1" w:styleId="BodyTextChar">
    <w:name w:val="Body Text Char"/>
    <w:basedOn w:val="DefaultParagraphFont"/>
    <w:link w:val="BodyText"/>
    <w:uiPriority w:val="1"/>
    <w:rsid w:val="00253B1F"/>
    <w:rPr>
      <w:rFonts w:ascii="Arial" w:eastAsia="Arial" w:hAnsi="Arial" w:cs="Arial"/>
      <w:b w:val="0"/>
      <w:i/>
      <w:color w:val="C00000"/>
      <w:sz w:val="24"/>
      <w:szCs w:val="20"/>
    </w:rPr>
  </w:style>
  <w:style w:type="paragraph" w:styleId="ListParagraph">
    <w:name w:val="List Paragraph"/>
    <w:basedOn w:val="Normal"/>
    <w:uiPriority w:val="34"/>
    <w:qFormat/>
    <w:rsid w:val="00902A84"/>
    <w:pPr>
      <w:ind w:left="720"/>
      <w:contextualSpacing/>
    </w:pPr>
  </w:style>
  <w:style w:type="paragraph" w:styleId="Header">
    <w:name w:val="header"/>
    <w:basedOn w:val="Normal"/>
    <w:link w:val="HeaderChar"/>
    <w:uiPriority w:val="99"/>
    <w:unhideWhenUsed/>
    <w:rsid w:val="00022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8B7"/>
  </w:style>
  <w:style w:type="paragraph" w:styleId="Footer">
    <w:name w:val="footer"/>
    <w:basedOn w:val="Normal"/>
    <w:link w:val="FooterChar"/>
    <w:uiPriority w:val="99"/>
    <w:unhideWhenUsed/>
    <w:rsid w:val="00022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8B7"/>
  </w:style>
  <w:style w:type="table" w:styleId="TableGrid">
    <w:name w:val="Table Grid"/>
    <w:basedOn w:val="TableNormal"/>
    <w:uiPriority w:val="39"/>
    <w:rsid w:val="00C17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Kiyan Afsari</dc:creator>
  <cp:keywords/>
  <dc:description/>
  <cp:lastModifiedBy>Kiyan Afsari</cp:lastModifiedBy>
  <cp:revision>3</cp:revision>
  <dcterms:created xsi:type="dcterms:W3CDTF">2023-03-11T07:21:00Z</dcterms:created>
  <dcterms:modified xsi:type="dcterms:W3CDTF">2023-04-14T13:38:00Z</dcterms:modified>
</cp:coreProperties>
</file>