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Barış Çelik</w:t>
      </w:r>
    </w:p>
    <w:p>
      <w:pPr>
        <w:pStyle w:val="Heading2"/>
      </w:pPr>
      <w:r>
        <w:t>Dışa dönüklük</w:t>
      </w:r>
    </w:p>
    <w:p>
      <w:r>
        <w:t xml:space="preserve">Özellikle toplantılarda dikkat çekmek istemez, fikrini ortaya koymaz, pasif kalmayı tercih eder.  Çok konuşmaz, dinlemeyi öncelik yapar. Kalabalık ve sosyal ortamlarda kendini rahat, enerjik, canlı ve mutlu hisseder. Arka planda olmak veya olmamak onu rahatsız etmez. Gerekmedikçe iletişimi ve konuşmayı başlatmaz. Fikri sorulmadıkça konuşmaz. Tanımadığı /yabancı insanlarla bir araya gelmekten ve iletişim kurmaktan hoşlanır. Dikkatlerin kendi üzerinde olması da olmaması da çok önemli değildir. İlgi odağı olmak veya olmamak için çaba sarf etmez, önemli değildir.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Çok uygun: --- "Çok konuşmaz, dinlemeyi öncelik yapar."</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Bazen karşısındaki kişiyi incitici, hoş olmayan ifadeler kullanabilir. Başkalarının duygularını kimi zaman anlama, paylaşma ve hissetme konusunda kararsızlık yaşayabilir, bazen empati kurmakta ve takım çalışması gereken durumlarda bazen zorlanabilir.   Ne yumuşak kalpli ne sert bir kişiliktir.      </w:t>
      </w:r>
    </w:p>
    <w:p>
      <w:r>
        <w:rPr>
          <w:rFonts w:ascii="Arial" w:hAnsi="Arial"/>
          <w:sz w:val="16"/>
        </w:rPr>
      </w:r>
      <w:r>
        <w:rPr>
          <w:rFonts w:ascii="Arial" w:hAnsi="Arial"/>
          <w:sz w:val="16"/>
        </w:rPr>
        <w:t xml:space="preserve"> 37. Başkalarına zaman ayırırım  --- cevap: Orta/kararsız: --- ""</w:t>
      </w:r>
    </w:p>
    <w:p>
      <w:r>
        <w:rPr>
          <w:rFonts w:ascii="Arial" w:hAnsi="Arial"/>
          <w:sz w:val="16"/>
        </w:rPr>
      </w:r>
      <w:r>
        <w:rPr>
          <w:rFonts w:ascii="Arial" w:hAnsi="Arial"/>
          <w:sz w:val="16"/>
        </w:rPr>
        <w:t xml:space="preserve"> 7.İnsanlarla ilgilenirim / İnsanlarla İlgilenmeyi Severim --- cevap: Biraz uygun: --- "Çevresindeki insanların duygu ve sorunlarıyla ilgilenmek ve zaman ayırmak ister, çevresine karşı hassas ve duyarlıdır."</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Uygun değil: --- ""</w:t>
      </w:r>
    </w:p>
    <w:p>
      <w:r>
        <w:rPr>
          <w:rFonts w:ascii="Arial" w:hAnsi="Arial"/>
          <w:sz w:val="16"/>
        </w:rPr>
      </w:r>
      <w:r>
        <w:rPr>
          <w:rFonts w:ascii="Arial" w:hAnsi="Arial"/>
          <w:sz w:val="16"/>
        </w:rPr>
        <w:t xml:space="preserve"> 47. İnsanları rahatlatırım --- cevap: Orta/kararsız: --- ""</w:t>
      </w:r>
    </w:p>
    <w:p>
      <w:pPr>
        <w:pStyle w:val="Heading2"/>
      </w:pPr>
      <w:r>
        <w:t>Öz Denetim / Sorumluluk</w:t>
      </w:r>
    </w:p>
    <w:p>
      <w:r>
        <w:t xml:space="preserve">Temkinli, tedbirli ve bir amaç için hazırlıklı olmayı ister.  “özdenetimli”dir.  Düzenli ve tertiplidir, dağınık çalışmaz, kişisel eşyalarını ortalıkta bırakmaz Çok detaycı ve işinde titiz çalışan, tam bir görev insanıdır. İşler karmaşık hale gelmeden, düzenli ve planlı çalışmayı sever. İişlerini hızlıca, hemen halletmeyi sever. Düzenli, tertipli ve sorumluluk sahibidir. Düzenli olmak vazgeçilmezidir. Son derece sorumluluklarının ve görevlerinin bilincindedir. Tam bir görev insanıdır ve verilen görevleri kurallarına bağlı olarak, kararlı bir şekilde yerine getirir.  Bazen planlı ve takipçi bazen de plansız ve gelişigüzeldir.  </w:t>
      </w:r>
    </w:p>
    <w:p>
      <w:r>
        <w:rPr>
          <w:rFonts w:ascii="Arial" w:hAnsi="Arial"/>
          <w:sz w:val="16"/>
        </w:rPr>
      </w:r>
      <w:r>
        <w:rPr>
          <w:rFonts w:ascii="Arial" w:hAnsi="Arial"/>
          <w:sz w:val="16"/>
        </w:rPr>
        <w:t xml:space="preserve"> 33. Düzeni severim --- cevap: Çok uygun: --- "Düzenli olmak vazgeçilmezidir."</w:t>
      </w:r>
    </w:p>
    <w:p>
      <w:r>
        <w:rPr>
          <w:rFonts w:ascii="Arial" w:hAnsi="Arial"/>
          <w:sz w:val="16"/>
        </w:rPr>
      </w:r>
      <w:r>
        <w:rPr>
          <w:rFonts w:ascii="Arial" w:hAnsi="Arial"/>
          <w:sz w:val="16"/>
        </w:rPr>
        <w:t xml:space="preserve"> 18.İşleri karmakarışık yaparım  --- cevap: Uygun değil: --- "İşler karmaşık hale gelmeden, düzenli ve planlı çalışmayı sever."</w:t>
      </w:r>
    </w:p>
    <w:p>
      <w:r>
        <w:rPr>
          <w:rFonts w:ascii="Arial" w:hAnsi="Arial"/>
          <w:sz w:val="16"/>
        </w:rPr>
      </w:r>
      <w:r>
        <w:rPr>
          <w:rFonts w:ascii="Arial" w:hAnsi="Arial"/>
          <w:sz w:val="16"/>
        </w:rPr>
        <w:t xml:space="preserve"> 43. Bir plan yapar ve takip ederim --- cevap: Orta/kararsız: --- "Bazen planlı ve takipçi bazen de plansız ve gelişigüzeldir."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Kimi zaman rahat kimi zaman gergin tutum sergileyebilir, kimi zaman keyifli kimi zaman keyifsizdir.  Her şeye hemen endişelenmez, dirençlidir.   Kimi zaman yaşadığı sorunlarla veya olumsuzluklarla baş etmekte zorlanır, kolayca huzursuz olur, morali çabuk bozulur, kimi zaman pek umursamaz. Ruhsal olarak değişken yapıda değildir ve ruhsal olarak dengede gözükmektedir.   Kendisini keyifli hisseder. </w:t>
      </w:r>
    </w:p>
    <w:p>
      <w:r>
        <w:rPr>
          <w:rFonts w:ascii="Arial" w:hAnsi="Arial"/>
          <w:sz w:val="16"/>
        </w:rPr>
      </w:r>
      <w:r>
        <w:rPr>
          <w:rFonts w:ascii="Arial" w:hAnsi="Arial"/>
          <w:sz w:val="16"/>
        </w:rPr>
        <w:t xml:space="preserve"> 9.Genelde rahatımdır  --- cevap: Orta/kararsız: --- "Kimi zaman rahat kimi zaman gergin tutum sergileyebilir, kimi zaman keyifli kimi zaman keyifsizdir. "</w:t>
      </w:r>
    </w:p>
    <w:p>
      <w:r>
        <w:rPr>
          <w:rFonts w:ascii="Arial" w:hAnsi="Arial"/>
          <w:sz w:val="16"/>
        </w:rPr>
      </w:r>
      <w:r>
        <w:rPr>
          <w:rFonts w:ascii="Arial" w:hAnsi="Arial"/>
          <w:sz w:val="16"/>
        </w:rPr>
        <w:t xml:space="preserve"> 19.Nadiren kendimi keyifsiz hissederim --- cevap: Biraz uygun: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34. Ruh halim çok sık değişir --- cevap: Uygun değil: --- "Ruhsal olarak değişken yapıda değildir ve ruhsal olarak dengede gözükmektedir."</w:t>
      </w:r>
    </w:p>
    <w:p>
      <w:r>
        <w:rPr>
          <w:rFonts w:ascii="Arial" w:hAnsi="Arial"/>
          <w:sz w:val="16"/>
        </w:rPr>
      </w:r>
      <w:r>
        <w:rPr>
          <w:rFonts w:ascii="Arial" w:hAnsi="Arial"/>
          <w:sz w:val="16"/>
        </w:rPr>
        <w:t xml:space="preserve"> 39. Ruhsal dengem sık değişir --- cevap: Orta/kararsız: --- ""</w:t>
      </w:r>
    </w:p>
    <w:p>
      <w:pPr>
        <w:pStyle w:val="Heading2"/>
      </w:pPr>
      <w:r>
        <w:t>Gelişime Açıklık / Hayal Gücü</w:t>
      </w:r>
    </w:p>
    <w:p>
      <w:r>
        <w:t xml:space="preserve">Kelime dağarcığı zengindir ve entelektüel bilgisi vardır.   Olayları zihninde bazen canlandırabilir bazen canlandıramaz. Geleneksel, bildiği ve tanıdığı hayatın dışına çok çıkmak istemeyen yapıdadır. İlgi alanları sınırlı, tutucu, bildiğinden şaşmayan yapısı ile yeniliğe ve  gelişime dirençlidir, hayal gücü zayıftır. Kimi zaman orijinal fikirler üretebilir.  Olayları anlama ve algılama da kimi zaman hızlı kimi zaman yavaştır.    </w:t>
      </w:r>
    </w:p>
    <w:p>
      <w:r>
        <w:rPr>
          <w:rFonts w:ascii="Arial" w:hAnsi="Arial"/>
          <w:sz w:val="16"/>
        </w:rPr>
      </w:r>
      <w:r>
        <w:rPr>
          <w:rFonts w:ascii="Arial" w:hAnsi="Arial"/>
          <w:sz w:val="16"/>
        </w:rPr>
        <w:t xml:space="preserve"> 25. Mükemmel fikirlerim vardır --- cevap: Orta/kararsız: --- "Kimi zaman orijinal fikirler üretebilir."</w:t>
      </w:r>
    </w:p>
    <w:p>
      <w:r>
        <w:rPr>
          <w:rFonts w:ascii="Arial" w:hAnsi="Arial"/>
          <w:sz w:val="16"/>
        </w:rPr>
      </w:r>
      <w:r>
        <w:rPr>
          <w:rFonts w:ascii="Arial" w:hAnsi="Arial"/>
          <w:sz w:val="16"/>
        </w:rPr>
        <w:t xml:space="preserve"> 5.Kelime hazinem zengindir  --- cevap: Biraz uygun: --- "Kelime dağarcığı zengindir ve entelektüel bilgisi vardır. "</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Biraz uygun: --- "Geleneksel, bildiği ve tanıdığı hayatın dışına çok çıkmak istemeyen yapıdadır. İlgi alanları sınırlı, tutucu, bildiğinden şaşmayan yapısı ile yeniliğe ve  gelişime dirençlidir, hayal gücü zayıftır."</w:t>
      </w:r>
    </w:p>
    <w:p>
      <w:r>
        <w:rPr>
          <w:rFonts w:ascii="Arial" w:hAnsi="Arial"/>
          <w:sz w:val="16"/>
        </w:rPr>
      </w:r>
      <w:r>
        <w:rPr>
          <w:rFonts w:ascii="Arial" w:hAnsi="Arial"/>
          <w:sz w:val="16"/>
        </w:rPr>
        <w:t xml:space="preserve"> 30. Hayal gücüm kuvvetli değildir --- cevap: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