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Samet Akkaya</w:t>
      </w:r>
    </w:p>
    <w:p>
      <w:pPr>
        <w:pStyle w:val="Heading2"/>
      </w:pPr>
      <w:r>
        <w:t>Dışa dönüklük</w:t>
      </w:r>
    </w:p>
    <w:p>
      <w:r>
        <w:t xml:space="preserve">Özellikle toplantılarda sorulmadıkça kendi fikrini ortaya koymaz, dikkatleri üzerine çekmemeyi tercih eder, dinleyici ve izleyici olmayı tercih edebilir. Konuşkan biri değildir. Kalabalık ve sosyal ortamlarda kendini rahat, enerjik, canlı ve mutlu hisseder. Arka planda olmak veya olmamak onu rahatsız etmez. Başkalarıyla iletişim kurmada başlangıçları karşı taraftan bekleyen, kendisi yapmayı tercih etmez. Fikri sorulmadıkça konuşmaz. Tanımadığı /yabancı insanlarla bir araya gelmekten ve onlarla iletişim kurmaktan çok keyif alır. Dikkatlerin kendi üzerinde olmasını istemez. İlgi odağı olmak veya olmamak için çaba sarf etmez, önemli değildir.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Uygun değil: --- "Başkalarıyla iletişim kurmada başlangıçları karşı taraftan bekleyen, kendisi yapmayı tercih etmez."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Bazen karşısındaki kişiyi incitici, hoş olmayan ifadeler kullanabilir.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Ne yumuşak kalpli ne sert bir kişiliktir.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Orta/kararsız: --- "Başka insanların duygularına ve sorunlarına kimi zaman duyarlı ve hassastır, kimi zaman değildir."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Bazen dağınık ve düzensiz çalışır ve kişisel eşyalarını orada burada unutabilir.  Çok detaycı ve işinde titiz çalışan, tam bir görev insanıdır. Her zaman işlerini karmaşık hale gelmeden, düzenli, planlı ve organize şekilde yapar. Çoğunlukla işlerini hızlıca halleder.  Kimi zaman unutkan ve dağınıktır, kişisel eşyalarını ortalıkta unutabilir kimi zaman düzenli ve dikkatlidir.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Kişilik yapısı çoğunlukla rahattır ve nadiren kendisini keyifsiz hisseder. Her şeye hemen endişelenmez, dirençlidir.   Kimi zaman yaşadığı sorunlarla veya olumsuzluklarla baş etmekte zorlanır, kolayca huzursuz olur, morali çabuk bozulur, kimi zaman pek umursamaz. Çoğunlukla ruh hali çok sık değişir, ruhsal dengesini korumakta güçlük çeker.   Kimi zaman keyifli kimi zaman keyifsiz hissedebilir. </w:t>
      </w:r>
    </w:p>
    <w:p>
      <w:r>
        <w:rPr>
          <w:rFonts w:ascii="Arial" w:hAnsi="Arial"/>
          <w:sz w:val="16"/>
        </w:rPr>
      </w:r>
      <w:r>
        <w:rPr>
          <w:rFonts w:ascii="Arial" w:hAnsi="Arial"/>
          <w:sz w:val="16"/>
        </w:rPr>
        <w:t xml:space="preserve"> 9.Genelde rahatımdır  --- cevap: Çok uygun: --- "Kişilik yapısı çoğunlukla rahattır ve nadiren kendisini keyifsiz hisseder."</w:t>
      </w:r>
    </w:p>
    <w:p>
      <w:r>
        <w:rPr>
          <w:rFonts w:ascii="Arial" w:hAnsi="Arial"/>
          <w:sz w:val="16"/>
        </w:rPr>
      </w:r>
      <w:r>
        <w:rPr>
          <w:rFonts w:ascii="Arial" w:hAnsi="Arial"/>
          <w:sz w:val="16"/>
        </w:rPr>
        <w:t xml:space="preserve"> 19.Nadiren kendimi keyifsiz hissederim --- cevap: Hiç uygun değil: --- ""</w:t>
      </w:r>
    </w:p>
    <w:p>
      <w:r>
        <w:rPr>
          <w:rFonts w:ascii="Arial" w:hAnsi="Arial"/>
          <w:sz w:val="16"/>
        </w:rPr>
      </w:r>
      <w:r>
        <w:rPr>
          <w:rFonts w:ascii="Arial" w:hAnsi="Arial"/>
          <w:sz w:val="16"/>
        </w:rPr>
        <w:t xml:space="preserve"> 49. Çoğu zaman kendimi keyifsiz hissederim --- cevap: Orta/kararsız: --- "Kimi zaman keyifli kimi zaman keyifsiz hissedebilir."</w:t>
      </w:r>
    </w:p>
    <w:p>
      <w:r>
        <w:rPr>
          <w:rFonts w:ascii="Arial" w:hAnsi="Arial"/>
          <w:sz w:val="16"/>
        </w:rPr>
      </w:r>
      <w:r>
        <w:rPr>
          <w:rFonts w:ascii="Arial" w:hAnsi="Arial"/>
          <w:sz w:val="16"/>
        </w:rPr>
        <w:t xml:space="preserve"> 24.Kolayca huzursuz olurum --- cevap: Orta/kararsız: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Orta/kararsız: --- "Entelektüel anlamda kapasitesinden emin değil."</w:t>
      </w:r>
    </w:p>
    <w:p>
      <w:pPr>
        <w:pStyle w:val="Heading2"/>
      </w:pPr>
      <w:r>
        <w:t>Gelişime Açıklık / Hayal Gücü</w:t>
      </w:r>
    </w:p>
    <w:p>
      <w:r>
        <w:t xml:space="preserve">Entelektüel anlamda kapasitesinden emin değil.  Olayları zihninde sürekli düşünür ve canlandırır. Yaratıcı, değişik ve artistik fikirleri vardır. Geleneksel olmayan, ileri görüşlü yapısıyla yeniliğe ve gelişime açık bir örüntü çizmektedir. Orijinal, açık fikirli, yaratıcı, değişik fikirleri vardır.  Analitik zekası yüksektir.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4. Kolayca kendimi baskı altında hissederim --- cevap: Uygun değil: --- "Kendine güvenlidir, karşısına çıkabilecek engellerle ve baskılarla baş edebilir. Kolay endişeye kapılmaz, üzerindeki baskı ve stresi yönetebilecek güce sahiptir. Bu güçlü yapısı ile “tutarlı duygu durum” göstermektedir."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Çok uygun: --- "Olayları zihninde sürekli düşünür ve canlandırır."</w:t>
      </w:r>
    </w:p>
    <w:p>
      <w:r>
        <w:rPr>
          <w:rFonts w:ascii="Arial" w:hAnsi="Arial"/>
          <w:sz w:val="16"/>
        </w:rPr>
      </w:r>
      <w:r>
        <w:rPr>
          <w:rFonts w:ascii="Arial" w:hAnsi="Arial"/>
          <w:sz w:val="16"/>
        </w:rPr>
        <w:t xml:space="preserve"> 10. Soyut fikirleri kavramakta zorlanırım --- cevap: Orta/kararsız: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