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1"/>
        <w:keepLines w:val="0"/>
        <w:shd w:fill="ffffff" w:val="clear"/>
        <w:spacing w:after="100" w:before="0" w:line="288" w:lineRule="auto"/>
        <w:rPr/>
      </w:pPr>
      <w:r w:rsidDel="00000000" w:rsidR="00000000" w:rsidRPr="00000000">
        <w:rPr>
          <w:b w:val="1"/>
          <w:sz w:val="46"/>
          <w:szCs w:val="46"/>
          <w:rtl w:val="0"/>
        </w:rPr>
        <w:t xml:space="preserve">Dimensionality Reduction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+z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= 1. However, there are other constraints, and these other constraints can be used to deduce facts about the ratios among x, y, and z. Compute these ratios.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X:y:z = -2:1:-3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Find the eigenvalues and eigenvectors of the following matrix: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2662237</wp:posOffset>
            </wp:positionH>
            <wp:positionV relativeFrom="paragraph">
              <wp:posOffset>635</wp:posOffset>
            </wp:positionV>
            <wp:extent cx="619125" cy="771525"/>
            <wp:effectExtent b="0" l="0" r="0" t="0"/>
            <wp:wrapSquare wrapText="bothSides" distB="0" distT="0" distL="0" distR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You should assume the first component of an eigenvector is 1. Then, find out One eigenvalue and One eigenvector.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Suppose [1,3,4,5,7] is an eigenvector of some matrix. What is the unit eigenvector in the same direction? Find out the components of the unit eigenvector.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40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Consider the diagonal matrix M =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635</wp:posOffset>
            </wp:positionV>
            <wp:extent cx="895350" cy="1114425"/>
            <wp:effectExtent b="0" l="0" r="0" t="0"/>
            <wp:wrapSquare wrapText="bothSides" distB="0" distT="0" distL="0" distR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Compute its Moore-Penrose pseudoinverse.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9248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Question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635</wp:posOffset>
            </wp:positionV>
            <wp:extent cx="990600" cy="1400175"/>
            <wp:effectExtent b="0" l="0" r="0" t="0"/>
            <wp:wrapSquare wrapText="bothSides" distB="0" distT="0" distL="0" distR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Calculate the probability distribution for the rows.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88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664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bidi w:val="0"/>
      <w:spacing w:line="276" w:lineRule="auto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Heading1">
    <w:name w:val="Heading 1"/>
    <w:basedOn w:val="Heading"/>
    <w:next w:val="Normal"/>
    <w:qFormat w:val="1"/>
    <w:pPr>
      <w:keepNext w:val="1"/>
      <w:keepLines w:val="1"/>
      <w:widowControl w:val="0"/>
      <w:bidi w:val="0"/>
      <w:spacing w:after="120" w:before="400" w:line="240" w:lineRule="auto"/>
      <w:jc w:val="left"/>
    </w:pPr>
    <w:rPr>
      <w:rFonts w:ascii="Arial" w:cs="Arial" w:eastAsia="Arial" w:hAnsi="Arial"/>
      <w:color w:val="00000a"/>
      <w:sz w:val="40"/>
      <w:szCs w:val="40"/>
      <w:lang w:bidi="hi-IN" w:eastAsia="zh-CN" w:val="en"/>
    </w:rPr>
  </w:style>
  <w:style w:type="paragraph" w:styleId="Heading2">
    <w:name w:val="Heading 2"/>
    <w:basedOn w:val="Heading"/>
    <w:next w:val="Normal"/>
    <w:qFormat w:val="1"/>
    <w:pPr>
      <w:keepNext w:val="1"/>
      <w:keepLines w:val="1"/>
      <w:widowControl w:val="0"/>
      <w:bidi w:val="0"/>
      <w:spacing w:after="120" w:before="360" w:line="240" w:lineRule="auto"/>
      <w:jc w:val="left"/>
    </w:pPr>
    <w:rPr>
      <w:rFonts w:ascii="Arial" w:cs="Arial" w:eastAsia="Arial" w:hAnsi="Arial"/>
      <w:b w:val="0"/>
      <w:color w:val="00000a"/>
      <w:sz w:val="32"/>
      <w:szCs w:val="32"/>
      <w:lang w:bidi="hi-IN" w:eastAsia="zh-CN" w:val="en"/>
    </w:rPr>
  </w:style>
  <w:style w:type="paragraph" w:styleId="Heading3">
    <w:name w:val="Heading 3"/>
    <w:basedOn w:val="Heading"/>
    <w:next w:val="Normal"/>
    <w:qFormat w:val="1"/>
    <w:pPr>
      <w:keepNext w:val="1"/>
      <w:keepLines w:val="1"/>
      <w:widowControl w:val="0"/>
      <w:bidi w:val="0"/>
      <w:spacing w:after="80" w:before="320" w:line="240" w:lineRule="auto"/>
      <w:jc w:val="left"/>
    </w:pPr>
    <w:rPr>
      <w:rFonts w:ascii="Arial" w:cs="Arial" w:eastAsia="Arial" w:hAnsi="Arial"/>
      <w:b w:val="0"/>
      <w:color w:val="434343"/>
      <w:sz w:val="28"/>
      <w:szCs w:val="28"/>
      <w:lang w:bidi="hi-IN" w:eastAsia="zh-CN" w:val="en"/>
    </w:rPr>
  </w:style>
  <w:style w:type="paragraph" w:styleId="Heading4">
    <w:name w:val="Heading 4"/>
    <w:basedOn w:val="Heading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Arial" w:cs="Arial" w:eastAsia="Arial" w:hAnsi="Arial"/>
      <w:color w:val="666666"/>
      <w:sz w:val="24"/>
      <w:szCs w:val="24"/>
      <w:lang w:bidi="hi-IN" w:eastAsia="zh-CN" w:val="en"/>
    </w:rPr>
  </w:style>
  <w:style w:type="paragraph" w:styleId="Heading5">
    <w:name w:val="Heading 5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color w:val="666666"/>
      <w:sz w:val="22"/>
      <w:szCs w:val="22"/>
      <w:lang w:bidi="hi-IN" w:eastAsia="zh-CN" w:val="en"/>
    </w:rPr>
  </w:style>
  <w:style w:type="paragraph" w:styleId="Heading6">
    <w:name w:val="Heading 6"/>
    <w:basedOn w:val="Heading"/>
    <w:next w:val="Normal"/>
    <w:qFormat w:val="1"/>
    <w:pPr>
      <w:keepNext w:val="1"/>
      <w:keepLines w:val="1"/>
      <w:widowControl w:val="0"/>
      <w:bidi w:val="0"/>
      <w:spacing w:after="80" w:before="240" w:line="240" w:lineRule="auto"/>
      <w:jc w:val="left"/>
    </w:pPr>
    <w:rPr>
      <w:rFonts w:ascii="Arial" w:cs="Arial" w:eastAsia="Arial" w:hAnsi="Arial"/>
      <w:i w:val="1"/>
      <w:color w:val="666666"/>
      <w:sz w:val="22"/>
      <w:szCs w:val="22"/>
      <w:lang w:bidi="hi-IN" w:eastAsia="zh-CN" w:val="en"/>
    </w:rPr>
  </w:style>
  <w:style w:type="character" w:styleId="ListLabel1">
    <w:name w:val="ListLabel 1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rFonts w:cs="Times New Roman" w:eastAsia="Times New Roman"/>
      <w:color w:val="222635"/>
      <w:sz w:val="29"/>
      <w:szCs w:val="29"/>
      <w:u w:val="none"/>
    </w:rPr>
  </w:style>
  <w:style w:type="character" w:styleId="ListLabel20">
    <w:name w:val="ListLabel 20"/>
    <w:qFormat w:val="1"/>
    <w:rPr>
      <w:u w:val="none"/>
    </w:rPr>
  </w:style>
  <w:style w:type="character" w:styleId="ListLabel21">
    <w:name w:val="ListLabel 21"/>
    <w:qFormat w:val="1"/>
    <w:rPr>
      <w:u w:val="none"/>
    </w:rPr>
  </w:style>
  <w:style w:type="character" w:styleId="ListLabel22">
    <w:name w:val="ListLabel 22"/>
    <w:qFormat w:val="1"/>
    <w:rPr>
      <w:u w:val="none"/>
    </w:rPr>
  </w:style>
  <w:style w:type="character" w:styleId="ListLabel23">
    <w:name w:val="ListLabel 23"/>
    <w:qFormat w:val="1"/>
    <w:rPr>
      <w:u w:val="none"/>
    </w:rPr>
  </w:style>
  <w:style w:type="character" w:styleId="ListLabel24">
    <w:name w:val="ListLabel 24"/>
    <w:qFormat w:val="1"/>
    <w:rPr>
      <w:u w:val="none"/>
    </w:rPr>
  </w:style>
  <w:style w:type="character" w:styleId="ListLabel25">
    <w:name w:val="ListLabel 25"/>
    <w:qFormat w:val="1"/>
    <w:rPr>
      <w:u w:val="none"/>
    </w:rPr>
  </w:style>
  <w:style w:type="character" w:styleId="ListLabel26">
    <w:name w:val="ListLabel 26"/>
    <w:qFormat w:val="1"/>
    <w:rPr>
      <w:u w:val="none"/>
    </w:rPr>
  </w:style>
  <w:style w:type="character" w:styleId="ListLabel27">
    <w:name w:val="ListLabel 27"/>
    <w:qFormat w:val="1"/>
    <w:rPr>
      <w:u w:val="none"/>
    </w:rPr>
  </w:style>
  <w:style w:type="character" w:styleId="ListLabel28">
    <w:name w:val="ListLabel 28"/>
    <w:qFormat w:val="1"/>
    <w:rPr>
      <w:rFonts w:cs="Arial" w:eastAsia="Arial"/>
      <w:color w:val="666666"/>
      <w:sz w:val="27"/>
      <w:szCs w:val="27"/>
      <w:u w:val="none"/>
    </w:rPr>
  </w:style>
  <w:style w:type="character" w:styleId="ListLabel29">
    <w:name w:val="ListLabel 29"/>
    <w:qFormat w:val="1"/>
    <w:rPr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NumberingSymbols">
    <w:name w:val="Numbering Symbols"/>
    <w:qFormat w:val="1"/>
    <w:rPr/>
  </w:style>
  <w:style w:type="character" w:styleId="Teletype">
    <w:name w:val="Teletype"/>
    <w:qFormat w:val="1"/>
    <w:rPr>
      <w:rFonts w:ascii="Liberation Mono" w:cs="Liberation Mono" w:eastAsia="Nimbus Mono L" w:hAnsi="Liberation Mono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ListLabel37">
    <w:name w:val="ListLabel 37"/>
    <w:qFormat w:val="1"/>
    <w:rPr>
      <w:rFonts w:cs="OpenSymbol"/>
    </w:rPr>
  </w:style>
  <w:style w:type="character" w:styleId="ListLabel38">
    <w:name w:val="ListLabel 38"/>
    <w:qFormat w:val="1"/>
    <w:rPr>
      <w:rFonts w:cs="OpenSymbol"/>
    </w:rPr>
  </w:style>
  <w:style w:type="character" w:styleId="ListLabel39">
    <w:name w:val="ListLabel 39"/>
    <w:qFormat w:val="1"/>
    <w:rPr>
      <w:rFonts w:cs="OpenSymbol"/>
    </w:rPr>
  </w:style>
  <w:style w:type="character" w:styleId="ListLabel40">
    <w:name w:val="ListLabel 40"/>
    <w:qFormat w:val="1"/>
    <w:rPr>
      <w:rFonts w:cs="OpenSymbol"/>
    </w:rPr>
  </w:style>
  <w:style w:type="character" w:styleId="ListLabel41">
    <w:name w:val="ListLabel 41"/>
    <w:qFormat w:val="1"/>
    <w:rPr>
      <w:rFonts w:cs="OpenSymbol"/>
    </w:rPr>
  </w:style>
  <w:style w:type="character" w:styleId="ListLabel42">
    <w:name w:val="ListLabel 42"/>
    <w:qFormat w:val="1"/>
    <w:rPr>
      <w:rFonts w:cs="OpenSymbol"/>
    </w:rPr>
  </w:style>
  <w:style w:type="character" w:styleId="ListLabel43">
    <w:name w:val="ListLabel 43"/>
    <w:qFormat w:val="1"/>
    <w:rPr>
      <w:rFonts w:cs="OpenSymbol"/>
    </w:rPr>
  </w:style>
  <w:style w:type="character" w:styleId="ListLabel44">
    <w:name w:val="ListLabel 44"/>
    <w:qFormat w:val="1"/>
    <w:rPr>
      <w:rFonts w:cs="OpenSymbol"/>
    </w:rPr>
  </w:style>
  <w:style w:type="character" w:styleId="ListLabel45">
    <w:name w:val="ListLabel 45"/>
    <w:qFormat w:val="1"/>
    <w:rPr>
      <w:rFonts w:cs="OpenSymbol"/>
    </w:rPr>
  </w:style>
  <w:style w:type="character" w:styleId="ListLabel46">
    <w:name w:val="ListLabel 46"/>
    <w:qFormat w:val="1"/>
    <w:rPr>
      <w:rFonts w:cs="OpenSymbol"/>
    </w:rPr>
  </w:style>
  <w:style w:type="character" w:styleId="ListLabel47">
    <w:name w:val="ListLabel 47"/>
    <w:qFormat w:val="1"/>
    <w:rPr>
      <w:rFonts w:cs="OpenSymbol"/>
    </w:rPr>
  </w:style>
  <w:style w:type="character" w:styleId="ListLabel48">
    <w:name w:val="ListLabel 48"/>
    <w:qFormat w:val="1"/>
    <w:rPr>
      <w:rFonts w:cs="OpenSymbol"/>
    </w:rPr>
  </w:style>
  <w:style w:type="character" w:styleId="ListLabel49">
    <w:name w:val="ListLabel 49"/>
    <w:qFormat w:val="1"/>
    <w:rPr>
      <w:rFonts w:cs="OpenSymbol"/>
    </w:rPr>
  </w:style>
  <w:style w:type="character" w:styleId="ListLabel50">
    <w:name w:val="ListLabel 50"/>
    <w:qFormat w:val="1"/>
    <w:rPr>
      <w:rFonts w:cs="OpenSymbol"/>
    </w:rPr>
  </w:style>
  <w:style w:type="character" w:styleId="ListLabel51">
    <w:name w:val="ListLabel 51"/>
    <w:qFormat w:val="1"/>
    <w:rPr>
      <w:rFonts w:cs="OpenSymbol"/>
    </w:rPr>
  </w:style>
  <w:style w:type="character" w:styleId="ListLabel52">
    <w:name w:val="ListLabel 52"/>
    <w:qFormat w:val="1"/>
    <w:rPr>
      <w:rFonts w:cs="OpenSymbol"/>
    </w:rPr>
  </w:style>
  <w:style w:type="character" w:styleId="ListLabel53">
    <w:name w:val="ListLabel 53"/>
    <w:qFormat w:val="1"/>
    <w:rPr>
      <w:rFonts w:cs="OpenSymbol"/>
    </w:rPr>
  </w:style>
  <w:style w:type="character" w:styleId="ListLabel54">
    <w:name w:val="ListLabel 54"/>
    <w:qFormat w:val="1"/>
    <w:rPr>
      <w:rFonts w:cs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00000a"/>
      <w:sz w:val="22"/>
      <w:szCs w:val="22"/>
      <w:lang w:bidi="hi-IN" w:eastAsia="zh-CN" w:val="e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PreformattedText">
    <w:name w:val="Preformatted Text"/>
    <w:basedOn w:val="Normal"/>
    <w:qFormat w:val="1"/>
    <w:pPr/>
    <w:rPr/>
  </w:style>
  <w:style w:type="paragraph" w:styleId="TableContents">
    <w:name w:val="Table Contents"/>
    <w:basedOn w:val="Normal"/>
    <w:qFormat w:val="1"/>
    <w:pPr/>
    <w:rPr/>
  </w:style>
  <w:style w:type="paragraph" w:styleId="TableHeading">
    <w:name w:val="Table Heading"/>
    <w:basedOn w:val="TableContents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1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jpg"/><Relationship Id="rId14" Type="http://schemas.openxmlformats.org/officeDocument/2006/relationships/image" Target="media/image5.png"/><Relationship Id="rId17" Type="http://schemas.openxmlformats.org/officeDocument/2006/relationships/image" Target="media/image8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4+wpADsW0BNdoXx6dYpNzrXEiw==">AMUW2mVpl7vZFHxsTDPGmJeuXTN13gQuAXw/pN49leuYDF5fVP+Jfch57uUNbx33WUn75vEPAGs6p4Se7Wbr+dgXNsO7M4HwH0e9Ndu6ed8WiHtBEIZ92NQ=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