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8847" w14:textId="4589AF3E" w:rsidR="00374A55" w:rsidRPr="00C03403" w:rsidRDefault="009D7B59" w:rsidP="00FA7EB9">
      <w:pPr>
        <w:jc w:val="center"/>
        <w:rPr>
          <w:rFonts w:cs="Times New Roman"/>
          <w:szCs w:val="28"/>
          <w:lang w:val="en-GB"/>
        </w:rPr>
      </w:pPr>
      <w:r>
        <w:rPr>
          <w:rFonts w:cs="Times New Roman"/>
          <w:noProof/>
          <w:szCs w:val="28"/>
          <w:lang w:val="en-GB"/>
        </w:rPr>
        <w:drawing>
          <wp:inline distT="0" distB="0" distL="0" distR="0" wp14:anchorId="4E14BD82" wp14:editId="17EE290C">
            <wp:extent cx="2486372" cy="704948"/>
            <wp:effectExtent l="0" t="0" r="9525" b="0"/>
            <wp:docPr id="321123039" name="Picture 1" descr="A black lett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23039" name="Picture 1" descr="A black letter with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86372" cy="704948"/>
                    </a:xfrm>
                    <a:prstGeom prst="rect">
                      <a:avLst/>
                    </a:prstGeom>
                  </pic:spPr>
                </pic:pic>
              </a:graphicData>
            </a:graphic>
          </wp:inline>
        </w:drawing>
      </w:r>
    </w:p>
    <w:p w14:paraId="177853D1" w14:textId="77777777" w:rsidR="00374A55" w:rsidRPr="00C03403" w:rsidRDefault="00374A55" w:rsidP="00FA7EB9">
      <w:pPr>
        <w:jc w:val="center"/>
        <w:rPr>
          <w:rFonts w:cs="Times New Roman"/>
          <w:szCs w:val="28"/>
          <w:lang w:val="en-GB"/>
        </w:rPr>
      </w:pPr>
    </w:p>
    <w:p w14:paraId="3341D576" w14:textId="77777777" w:rsidR="00374A55" w:rsidRPr="00C03403" w:rsidRDefault="00374A55" w:rsidP="00FA7EB9">
      <w:pPr>
        <w:jc w:val="center"/>
        <w:rPr>
          <w:rFonts w:cs="Times New Roman"/>
          <w:szCs w:val="28"/>
          <w:lang w:val="en-GB"/>
        </w:rPr>
      </w:pPr>
    </w:p>
    <w:p w14:paraId="3F60ED72" w14:textId="77777777" w:rsidR="00374A55" w:rsidRPr="00C03403" w:rsidRDefault="00374A55" w:rsidP="00FA7EB9">
      <w:pPr>
        <w:jc w:val="center"/>
        <w:rPr>
          <w:rFonts w:cs="Times New Roman"/>
          <w:szCs w:val="28"/>
          <w:lang w:val="en-GB"/>
        </w:rPr>
      </w:pPr>
    </w:p>
    <w:p w14:paraId="2800A2AE" w14:textId="20916AAE" w:rsidR="00A8396D" w:rsidRPr="00A8396D" w:rsidRDefault="00E63EEE" w:rsidP="00A8396D">
      <w:pPr>
        <w:jc w:val="center"/>
        <w:rPr>
          <w:rFonts w:cs="Times New Roman"/>
          <w:szCs w:val="28"/>
        </w:rPr>
      </w:pPr>
      <w:r>
        <w:rPr>
          <w:rFonts w:cs="Times New Roman"/>
          <w:szCs w:val="28"/>
          <w:lang w:val="en-GB"/>
        </w:rPr>
        <w:t>Comparative Research on the Effectiveness of AI-Driven Intelligent Agent Systems and Traditional Approaches in Financial Management of IT Projects</w:t>
      </w:r>
    </w:p>
    <w:p w14:paraId="0827B40B" w14:textId="77777777" w:rsidR="00122249" w:rsidRPr="00A8396D" w:rsidRDefault="00122249" w:rsidP="00122249">
      <w:pPr>
        <w:jc w:val="center"/>
        <w:rPr>
          <w:rFonts w:cs="Times New Roman"/>
          <w:szCs w:val="28"/>
        </w:rPr>
      </w:pPr>
    </w:p>
    <w:p w14:paraId="7632C290" w14:textId="77777777" w:rsidR="00122249" w:rsidRPr="00C03403" w:rsidRDefault="00122249" w:rsidP="00122249">
      <w:pPr>
        <w:jc w:val="center"/>
        <w:rPr>
          <w:rFonts w:cs="Times New Roman"/>
          <w:szCs w:val="28"/>
          <w:lang w:val="en-GB"/>
        </w:rPr>
      </w:pPr>
      <w:r>
        <w:rPr>
          <w:rFonts w:cs="Times New Roman"/>
          <w:szCs w:val="28"/>
          <w:lang w:val="en-GB"/>
        </w:rPr>
        <w:t>by</w:t>
      </w:r>
    </w:p>
    <w:p w14:paraId="145F13D6" w14:textId="77777777" w:rsidR="00122249" w:rsidRPr="00C03403" w:rsidRDefault="00122249" w:rsidP="00122249">
      <w:pPr>
        <w:jc w:val="center"/>
        <w:rPr>
          <w:rFonts w:cs="Times New Roman"/>
          <w:szCs w:val="28"/>
          <w:lang w:val="en-GB"/>
        </w:rPr>
      </w:pPr>
    </w:p>
    <w:p w14:paraId="1E88C698" w14:textId="60A5B3F2" w:rsidR="00122249" w:rsidRPr="00D929D3" w:rsidRDefault="00E63EEE" w:rsidP="00122249">
      <w:pPr>
        <w:jc w:val="center"/>
        <w:rPr>
          <w:rFonts w:cs="Times New Roman"/>
          <w:szCs w:val="28"/>
        </w:rPr>
      </w:pPr>
      <w:r>
        <w:rPr>
          <w:rFonts w:cs="Times New Roman"/>
          <w:szCs w:val="28"/>
        </w:rPr>
        <w:t>Muhammadjon Tahirjanov</w:t>
      </w:r>
    </w:p>
    <w:p w14:paraId="0037847F" w14:textId="77777777" w:rsidR="00122249" w:rsidRPr="00C03403" w:rsidRDefault="00122249" w:rsidP="00122249">
      <w:pPr>
        <w:jc w:val="center"/>
        <w:rPr>
          <w:rFonts w:cs="Times New Roman"/>
          <w:szCs w:val="28"/>
          <w:lang w:val="en-GB"/>
        </w:rPr>
      </w:pPr>
    </w:p>
    <w:p w14:paraId="6CE2B65B" w14:textId="77777777" w:rsidR="00122249" w:rsidRPr="00C03403" w:rsidRDefault="00122249" w:rsidP="00122249">
      <w:pPr>
        <w:jc w:val="center"/>
        <w:rPr>
          <w:rFonts w:cs="Times New Roman"/>
          <w:szCs w:val="28"/>
          <w:lang w:val="en-GB"/>
        </w:rPr>
      </w:pPr>
    </w:p>
    <w:p w14:paraId="507AA012" w14:textId="77777777" w:rsidR="00122249" w:rsidRPr="00C03403" w:rsidRDefault="00122249" w:rsidP="00122249">
      <w:pPr>
        <w:jc w:val="center"/>
        <w:rPr>
          <w:rFonts w:cs="Times New Roman"/>
          <w:szCs w:val="28"/>
          <w:lang w:val="en-GB"/>
        </w:rPr>
      </w:pPr>
    </w:p>
    <w:p w14:paraId="0B5BA0B1" w14:textId="77777777" w:rsidR="00122249" w:rsidRPr="00C03403" w:rsidRDefault="00122249" w:rsidP="00122249">
      <w:pPr>
        <w:jc w:val="center"/>
        <w:rPr>
          <w:rFonts w:cs="Times New Roman"/>
          <w:szCs w:val="28"/>
          <w:lang w:val="en-GB"/>
        </w:rPr>
      </w:pPr>
    </w:p>
    <w:p w14:paraId="78CB44C3" w14:textId="20AD5E6D" w:rsidR="00AC3473" w:rsidRPr="00C03403" w:rsidRDefault="00AC3473" w:rsidP="00AC3473">
      <w:pPr>
        <w:jc w:val="center"/>
        <w:rPr>
          <w:rFonts w:cs="Times New Roman"/>
          <w:szCs w:val="28"/>
          <w:lang w:val="en-GB"/>
        </w:rPr>
      </w:pPr>
      <w:r>
        <w:rPr>
          <w:rFonts w:cs="Times New Roman"/>
          <w:szCs w:val="28"/>
          <w:lang w:val="en-GB"/>
        </w:rPr>
        <w:t>A report submitted in partial fulfilment of</w:t>
      </w:r>
    </w:p>
    <w:p w14:paraId="2919E840" w14:textId="77777777" w:rsidR="00AC3473" w:rsidRPr="00C03403" w:rsidRDefault="00AC3473" w:rsidP="00AC3473">
      <w:pPr>
        <w:jc w:val="center"/>
        <w:rPr>
          <w:rFonts w:cs="Times New Roman"/>
          <w:szCs w:val="28"/>
          <w:lang w:val="en-GB"/>
        </w:rPr>
      </w:pPr>
      <w:r>
        <w:rPr>
          <w:rFonts w:cs="Times New Roman"/>
          <w:szCs w:val="28"/>
          <w:lang w:val="en-GB"/>
        </w:rPr>
        <w:t>the requirements for the degree of</w:t>
        <w:cr/>
      </w:r>
    </w:p>
    <w:p w14:paraId="61EF9905" w14:textId="36830095" w:rsidR="00AC3473" w:rsidRPr="00C03403" w:rsidRDefault="00F811C7" w:rsidP="00AC3473">
      <w:pPr>
        <w:jc w:val="center"/>
        <w:rPr>
          <w:rFonts w:cs="Times New Roman"/>
          <w:szCs w:val="28"/>
          <w:lang w:val="en-GB"/>
        </w:rPr>
      </w:pPr>
      <w:r>
        <w:rPr>
          <w:rFonts w:cs="Times New Roman"/>
          <w:szCs w:val="28"/>
          <w:lang w:val="en-GB"/>
        </w:rPr>
        <w:t xml:space="preserve">MASTER OF </w:t>
      </w:r>
      <w:r>
        <w:rPr>
          <w:rFonts w:cs="Times New Roman"/>
          <w:szCs w:val="28"/>
          <w:highlight w:val="yellow"/>
          <w:lang w:val="en-GB"/>
        </w:rPr>
        <w:t xml:space="preserve">(your </w:t>
      </w:r>
      <w:r>
        <w:rPr>
          <w:rFonts w:cs="Times New Roman"/>
          <w:szCs w:val="28"/>
          <w:highlight w:val="yellow"/>
        </w:rPr>
        <w:t>Specialization)</w:t>
      </w:r>
    </w:p>
    <w:p w14:paraId="606F0166" w14:textId="77777777" w:rsidR="00122249" w:rsidRPr="00C03403" w:rsidRDefault="00122249" w:rsidP="00122249">
      <w:pPr>
        <w:rPr>
          <w:rFonts w:cs="Times New Roman"/>
          <w:szCs w:val="28"/>
          <w:lang w:val="en-GB"/>
        </w:rPr>
      </w:pPr>
    </w:p>
    <w:p w14:paraId="1D9595A0" w14:textId="77777777" w:rsidR="00122249" w:rsidRPr="00C03403" w:rsidRDefault="00122249" w:rsidP="00122249">
      <w:pPr>
        <w:jc w:val="center"/>
        <w:rPr>
          <w:rFonts w:cs="Times New Roman"/>
          <w:szCs w:val="28"/>
          <w:lang w:val="en-GB"/>
        </w:rPr>
      </w:pPr>
    </w:p>
    <w:p w14:paraId="0E99E05D" w14:textId="77777777" w:rsidR="00122249" w:rsidRPr="00C03403" w:rsidRDefault="00122249" w:rsidP="00122249">
      <w:pPr>
        <w:jc w:val="center"/>
        <w:rPr>
          <w:rFonts w:cs="Times New Roman"/>
          <w:szCs w:val="28"/>
          <w:lang w:val="en-GB"/>
        </w:rPr>
      </w:pPr>
    </w:p>
    <w:p w14:paraId="4040FCF8" w14:textId="77777777" w:rsidR="00122249" w:rsidRPr="00C03403" w:rsidRDefault="00122249" w:rsidP="00122249">
      <w:pPr>
        <w:jc w:val="center"/>
        <w:rPr>
          <w:rFonts w:cs="Times New Roman"/>
          <w:szCs w:val="28"/>
          <w:lang w:val="en-GB"/>
        </w:rPr>
      </w:pPr>
    </w:p>
    <w:p w14:paraId="18357DE1" w14:textId="77777777" w:rsidR="00122249" w:rsidRPr="00C03403" w:rsidRDefault="00122249" w:rsidP="00122249">
      <w:pPr>
        <w:jc w:val="center"/>
        <w:rPr>
          <w:rFonts w:cs="Times New Roman"/>
          <w:szCs w:val="28"/>
          <w:lang w:val="en-GB"/>
        </w:rPr>
      </w:pPr>
    </w:p>
    <w:p w14:paraId="572AD4AA" w14:textId="77777777" w:rsidR="00122249" w:rsidRPr="00C03403" w:rsidRDefault="00122249" w:rsidP="00122249">
      <w:pPr>
        <w:jc w:val="center"/>
        <w:rPr>
          <w:rFonts w:cs="Times New Roman"/>
          <w:szCs w:val="28"/>
          <w:lang w:val="en-GB"/>
        </w:rPr>
      </w:pPr>
    </w:p>
    <w:p w14:paraId="212D52E1" w14:textId="77777777" w:rsidR="00122249" w:rsidRPr="00C03403" w:rsidRDefault="00122249" w:rsidP="00122249">
      <w:pPr>
        <w:jc w:val="center"/>
        <w:rPr>
          <w:rFonts w:cs="Times New Roman"/>
          <w:szCs w:val="28"/>
          <w:lang w:val="en-GB"/>
        </w:rPr>
      </w:pPr>
    </w:p>
    <w:p w14:paraId="331C73B2" w14:textId="3099D643" w:rsidR="00662C8F" w:rsidRPr="00C03403" w:rsidRDefault="00D929D3" w:rsidP="00FA7EB9">
      <w:pPr>
        <w:jc w:val="center"/>
        <w:rPr>
          <w:rFonts w:cs="Times New Roman"/>
          <w:szCs w:val="28"/>
          <w:lang w:val="en-GB"/>
        </w:rPr>
      </w:pPr>
      <w:r>
        <w:rPr>
          <w:rFonts w:cs="Times New Roman"/>
          <w:szCs w:val="28"/>
          <w:lang w:val="en-GB"/>
        </w:rPr>
        <w:t>October 2026</w:t>
      </w:r>
    </w:p>
    <w:p w14:paraId="5DC94B72" w14:textId="77777777" w:rsidR="00507710" w:rsidRPr="00C03403" w:rsidRDefault="00507710" w:rsidP="00FA7EB9">
      <w:pPr>
        <w:jc w:val="center"/>
        <w:rPr>
          <w:rFonts w:cs="Times New Roman"/>
          <w:szCs w:val="28"/>
          <w:lang w:val="en-GB"/>
        </w:rPr>
        <w:sectPr w:rsidR="00507710" w:rsidRPr="00C03403" w:rsidSect="00507710">
          <w:footerReference w:type="default" r:id="rId12"/>
          <w:pgSz w:w="11906" w:h="16838"/>
          <w:pgMar w:top="1134" w:right="1134" w:bottom="1134" w:left="1701" w:header="709" w:footer="709" w:gutter="0"/>
          <w:pgNumType w:fmt="lowerRoman"/>
          <w:cols w:space="708"/>
          <w:docGrid w:linePitch="360"/>
        </w:sectPr>
      </w:pPr>
    </w:p>
    <w:p w14:paraId="05F44A64" w14:textId="77777777" w:rsidR="00776325" w:rsidRPr="00C03403" w:rsidRDefault="00776325" w:rsidP="00776325">
      <w:pPr>
        <w:spacing w:after="160" w:line="278" w:lineRule="auto"/>
        <w:ind w:firstLine="0"/>
        <w:jc w:val="left"/>
        <w:rPr>
          <w:b/>
          <w:bCs/>
          <w:lang w:val="en-GB"/>
        </w:rPr>
      </w:pPr>
      <w:bookmarkStart w:id="0" w:name="_Toc196225460"/>
      <w:r>
        <w:rPr>
          <w:b/>
          <w:bCs/>
          <w:lang w:val="en-GB"/>
        </w:rPr>
        <w:lastRenderedPageBreak/>
        <w:t>STUDENT DETAILS:</w:t>
      </w:r>
    </w:p>
    <w:tbl>
      <w:tblPr>
        <w:tblStyle w:val="TableGrid"/>
        <w:tblW w:w="9071" w:type="dxa"/>
        <w:tblLook w:val="04A0" w:firstRow="1" w:lastRow="0" w:firstColumn="1" w:lastColumn="0" w:noHBand="0" w:noVBand="1"/>
      </w:tblPr>
      <w:tblGrid>
        <w:gridCol w:w="3402"/>
        <w:gridCol w:w="5669"/>
      </w:tblGrid>
      <w:tr w:rsidR="00776325" w:rsidRPr="00C03403" w14:paraId="571148AA" w14:textId="77777777">
        <w:tc>
          <w:tcPr>
            <w:tcW w:w="3402" w:type="dxa"/>
          </w:tcPr>
          <w:p w14:paraId="07D693D5" w14:textId="77777777" w:rsidR="00776325" w:rsidRPr="00C03403" w:rsidRDefault="00776325">
            <w:pPr>
              <w:spacing w:after="0" w:line="278" w:lineRule="auto"/>
              <w:ind w:firstLine="0"/>
              <w:jc w:val="left"/>
              <w:rPr>
                <w:b/>
                <w:bCs/>
                <w:lang w:val="en-GB"/>
              </w:rPr>
            </w:pPr>
            <w:r>
              <w:rPr>
                <w:b/>
                <w:bCs/>
                <w:lang w:val="en-GB"/>
              </w:rPr>
              <w:t>Student name</w:t>
            </w:r>
          </w:p>
        </w:tc>
        <w:tc>
          <w:tcPr>
            <w:tcW w:w="5669" w:type="dxa"/>
          </w:tcPr>
          <w:p w14:paraId="4DF1FA04" w14:textId="18BD9AEA" w:rsidR="00776325" w:rsidRPr="00C03403" w:rsidRDefault="00776325">
            <w:pPr>
              <w:spacing w:after="0" w:line="278" w:lineRule="auto"/>
              <w:ind w:firstLine="0"/>
              <w:jc w:val="left"/>
              <w:rPr>
                <w:lang w:val="en-GB"/>
              </w:rPr>
            </w:pPr>
            <w:r>
              <w:rPr>
                <w:lang w:val="en-GB"/>
              </w:rPr>
              <w:t xml:space="preserve">Muhammadjon Tahirjanov</w:t>
            </w:r>
          </w:p>
        </w:tc>
      </w:tr>
      <w:tr w:rsidR="00776325" w:rsidRPr="00C03403" w14:paraId="3CE14731" w14:textId="77777777">
        <w:tc>
          <w:tcPr>
            <w:tcW w:w="3402" w:type="dxa"/>
          </w:tcPr>
          <w:p w14:paraId="4D1D7A19" w14:textId="77777777" w:rsidR="00776325" w:rsidRPr="00C03403" w:rsidRDefault="00776325">
            <w:pPr>
              <w:spacing w:after="0" w:line="278" w:lineRule="auto"/>
              <w:ind w:firstLine="0"/>
              <w:jc w:val="left"/>
              <w:rPr>
                <w:b/>
                <w:bCs/>
                <w:lang w:val="en-GB"/>
              </w:rPr>
            </w:pPr>
            <w:r>
              <w:rPr>
                <w:b/>
                <w:bCs/>
                <w:lang w:val="en-GB"/>
              </w:rPr>
              <w:t>Year of study</w:t>
            </w:r>
          </w:p>
        </w:tc>
        <w:tc>
          <w:tcPr>
            <w:tcW w:w="5669" w:type="dxa"/>
          </w:tcPr>
          <w:p w14:paraId="7EE1F0D6" w14:textId="3CECBCEE" w:rsidR="00776325" w:rsidRPr="00C03403" w:rsidRDefault="00776325">
            <w:pPr>
              <w:spacing w:after="0" w:line="278" w:lineRule="auto"/>
              <w:ind w:firstLine="0"/>
              <w:jc w:val="left"/>
              <w:rPr>
                <w:lang w:val="en-GB"/>
              </w:rPr>
            </w:pPr>
            <w:r>
              <w:rPr>
                <w:highlight w:val="yellow"/>
                <w:lang w:val="en-GB"/>
              </w:rPr>
              <w:t xml:space="preserve">[to be filled</w:t>
            </w:r>
            <w:r>
              <w:rPr>
                <w:lang w:val="en-GB"/>
              </w:rPr>
              <w:t xml:space="preserve">]</w:t>
            </w:r>
          </w:p>
        </w:tc>
      </w:tr>
      <w:tr w:rsidR="00776325" w:rsidRPr="00C03403" w14:paraId="09B2ED6A" w14:textId="77777777">
        <w:tc>
          <w:tcPr>
            <w:tcW w:w="3402" w:type="dxa"/>
          </w:tcPr>
          <w:p w14:paraId="2974E99C" w14:textId="77777777" w:rsidR="00776325" w:rsidRPr="00C03403" w:rsidRDefault="00776325">
            <w:pPr>
              <w:spacing w:after="0" w:line="278" w:lineRule="auto"/>
              <w:ind w:firstLine="0"/>
              <w:jc w:val="left"/>
              <w:rPr>
                <w:b/>
                <w:bCs/>
                <w:lang w:val="en-GB"/>
              </w:rPr>
            </w:pPr>
            <w:r>
              <w:rPr>
                <w:b/>
                <w:bCs/>
                <w:lang w:val="en-GB"/>
              </w:rPr>
              <w:t>Current cohort</w:t>
            </w:r>
          </w:p>
        </w:tc>
        <w:tc>
          <w:tcPr>
            <w:tcW w:w="5669" w:type="dxa"/>
          </w:tcPr>
          <w:p w14:paraId="0532D21A" w14:textId="6118B998" w:rsidR="00776325" w:rsidRPr="00C03403" w:rsidRDefault="00776325">
            <w:pPr>
              <w:spacing w:after="0" w:line="278" w:lineRule="auto"/>
              <w:ind w:firstLine="0"/>
              <w:jc w:val="left"/>
              <w:rPr>
                <w:lang w:val="en-GB"/>
              </w:rPr>
            </w:pPr>
            <w:r>
              <w:rPr>
                <w:highlight w:val="yellow"/>
                <w:lang w:val="en-GB"/>
              </w:rPr>
              <w:t xml:space="preserve">[to be filled</w:t>
            </w:r>
            <w:r>
              <w:rPr>
                <w:lang w:val="en-GB"/>
              </w:rPr>
              <w:t xml:space="preserve">]</w:t>
            </w:r>
          </w:p>
        </w:tc>
      </w:tr>
      <w:tr w:rsidR="00776325" w:rsidRPr="00C03403" w14:paraId="2E33E699" w14:textId="77777777">
        <w:tc>
          <w:tcPr>
            <w:tcW w:w="3402" w:type="dxa"/>
          </w:tcPr>
          <w:p w14:paraId="304AB74D" w14:textId="77777777" w:rsidR="00776325" w:rsidRPr="00C03403" w:rsidRDefault="00776325">
            <w:pPr>
              <w:spacing w:after="0" w:line="278" w:lineRule="auto"/>
              <w:ind w:firstLine="0"/>
              <w:jc w:val="left"/>
              <w:rPr>
                <w:b/>
                <w:bCs/>
                <w:lang w:val="en-GB"/>
              </w:rPr>
            </w:pPr>
            <w:r>
              <w:rPr>
                <w:b/>
                <w:bCs/>
                <w:lang w:val="en-GB"/>
              </w:rPr>
              <w:t>Enrolment year</w:t>
            </w:r>
          </w:p>
        </w:tc>
        <w:tc>
          <w:tcPr>
            <w:tcW w:w="5669" w:type="dxa"/>
          </w:tcPr>
          <w:p w14:paraId="3D66DCDD" w14:textId="0C94F2D5" w:rsidR="00776325" w:rsidRPr="00C03403" w:rsidRDefault="00776325">
            <w:pPr>
              <w:spacing w:after="0" w:line="278" w:lineRule="auto"/>
              <w:ind w:firstLine="0"/>
              <w:jc w:val="left"/>
              <w:rPr>
                <w:lang w:val="en-GB"/>
              </w:rPr>
            </w:pPr>
            <w:r>
              <w:rPr>
                <w:highlight w:val="yellow"/>
                <w:lang w:val="en-GB"/>
              </w:rPr>
              <w:t xml:space="preserve">[to be filled</w:t>
            </w:r>
            <w:r>
              <w:rPr>
                <w:lang w:val="en-GB"/>
              </w:rPr>
              <w:t xml:space="preserve">]</w:t>
            </w:r>
          </w:p>
        </w:tc>
      </w:tr>
    </w:tbl>
    <w:p w14:paraId="0E8E3984" w14:textId="77777777" w:rsidR="0069332D" w:rsidRPr="00C03403" w:rsidRDefault="0069332D" w:rsidP="0069332D">
      <w:pPr>
        <w:spacing w:after="160" w:line="278" w:lineRule="auto"/>
        <w:ind w:firstLine="0"/>
        <w:jc w:val="left"/>
        <w:rPr>
          <w:b/>
          <w:bCs/>
          <w:lang w:val="en-GB"/>
        </w:rPr>
      </w:pPr>
    </w:p>
    <w:p w14:paraId="5C8F6C37" w14:textId="1121B779" w:rsidR="00E003B5" w:rsidRPr="00C03403" w:rsidRDefault="00FA679A" w:rsidP="00E003B5">
      <w:pPr>
        <w:spacing w:after="160" w:line="278" w:lineRule="auto"/>
        <w:ind w:firstLine="0"/>
        <w:jc w:val="left"/>
        <w:rPr>
          <w:b/>
          <w:bCs/>
          <w:lang w:val="en-GB"/>
        </w:rPr>
      </w:pPr>
      <w:r>
        <w:rPr>
          <w:b/>
          <w:bCs/>
          <w:lang w:val="en-GB"/>
        </w:rPr>
        <w:t xml:space="preserve">INTERNSHIP DETAILS:</w:t>
      </w:r>
    </w:p>
    <w:tbl>
      <w:tblPr>
        <w:tblStyle w:val="TableGrid"/>
        <w:tblW w:w="9071" w:type="dxa"/>
        <w:tblLook w:val="04A0" w:firstRow="1" w:lastRow="0" w:firstColumn="1" w:lastColumn="0" w:noHBand="0" w:noVBand="1"/>
      </w:tblPr>
      <w:tblGrid>
        <w:gridCol w:w="3402"/>
        <w:gridCol w:w="5669"/>
      </w:tblGrid>
      <w:tr w:rsidR="00E003B5" w:rsidRPr="00C03403" w14:paraId="0439AF7D" w14:textId="77777777">
        <w:tc>
          <w:tcPr>
            <w:tcW w:w="3402" w:type="dxa"/>
          </w:tcPr>
          <w:p w14:paraId="0537521A" w14:textId="55BD9151" w:rsidR="00E003B5" w:rsidRPr="00C03403" w:rsidRDefault="00FA679A">
            <w:pPr>
              <w:spacing w:after="0" w:line="278" w:lineRule="auto"/>
              <w:ind w:firstLine="0"/>
              <w:jc w:val="left"/>
              <w:rPr>
                <w:rFonts w:cs="Times New Roman"/>
                <w:b/>
                <w:bCs/>
                <w:szCs w:val="28"/>
                <w:lang w:val="en-GB"/>
              </w:rPr>
            </w:pPr>
            <w:r>
              <w:rPr>
                <w:rFonts w:cs="Times New Roman"/>
                <w:b/>
                <w:bCs/>
                <w:szCs w:val="28"/>
                <w:lang w:val="en-GB"/>
              </w:rPr>
              <w:t>Internship provider</w:t>
            </w:r>
          </w:p>
        </w:tc>
        <w:tc>
          <w:tcPr>
            <w:tcW w:w="5669" w:type="dxa"/>
          </w:tcPr>
          <w:p w14:paraId="36555F66" w14:textId="36C0C216" w:rsidR="00FA679A" w:rsidRPr="00C03403" w:rsidRDefault="00D929D3">
            <w:pPr>
              <w:spacing w:after="0"/>
              <w:ind w:firstLine="0"/>
              <w:rPr>
                <w:rFonts w:cs="Times New Roman"/>
                <w:szCs w:val="28"/>
                <w:lang w:val="en-GB"/>
              </w:rPr>
            </w:pPr>
            <w:r>
              <w:rPr>
                <w:rFonts w:cs="Times New Roman"/>
                <w:szCs w:val="28"/>
              </w:rPr>
              <w:t>EPAM Systems, Inc.</w:t>
            </w:r>
          </w:p>
        </w:tc>
      </w:tr>
      <w:tr w:rsidR="00E003B5" w:rsidRPr="00C03403" w14:paraId="36562A09" w14:textId="77777777">
        <w:tc>
          <w:tcPr>
            <w:tcW w:w="3402" w:type="dxa"/>
          </w:tcPr>
          <w:p w14:paraId="340E0350" w14:textId="1B35229F" w:rsidR="00E003B5" w:rsidRPr="00C03403" w:rsidRDefault="00E1526E">
            <w:pPr>
              <w:spacing w:after="0" w:line="278" w:lineRule="auto"/>
              <w:ind w:firstLine="0"/>
              <w:jc w:val="left"/>
              <w:rPr>
                <w:b/>
                <w:bCs/>
                <w:lang w:val="en-GB"/>
              </w:rPr>
            </w:pPr>
            <w:r>
              <w:rPr>
                <w:rFonts w:cs="Times New Roman"/>
                <w:b/>
                <w:bCs/>
                <w:szCs w:val="28"/>
                <w:lang w:val="en-GB"/>
              </w:rPr>
              <w:t>Mentor</w:t>
            </w:r>
          </w:p>
        </w:tc>
        <w:tc>
          <w:tcPr>
            <w:tcW w:w="5669" w:type="dxa"/>
          </w:tcPr>
          <w:p w14:paraId="3CAF90E3" w14:textId="49349D76" w:rsidR="00E003B5" w:rsidRPr="00C03403" w:rsidRDefault="00E003B5" w:rsidP="00613088">
            <w:pPr>
              <w:spacing w:after="0"/>
              <w:ind w:firstLine="0"/>
              <w:rPr>
                <w:rFonts w:cs="Times New Roman"/>
                <w:szCs w:val="28"/>
                <w:lang w:val="en-GB"/>
              </w:rPr>
            </w:pPr>
            <w:r>
              <w:rPr>
                <w:highlight w:val="yellow"/>
                <w:lang w:val="en-GB"/>
              </w:rPr>
              <w:t xml:space="preserve">[to be filled</w:t>
            </w:r>
            <w:r>
              <w:rPr>
                <w:lang w:val="en-GB"/>
              </w:rPr>
              <w:t xml:space="preserve">]</w:t>
            </w:r>
          </w:p>
        </w:tc>
      </w:tr>
      <w:tr w:rsidR="00FA679A" w:rsidRPr="00C03403" w14:paraId="68AC154B" w14:textId="77777777">
        <w:tc>
          <w:tcPr>
            <w:tcW w:w="3402" w:type="dxa"/>
          </w:tcPr>
          <w:p w14:paraId="6FFF5DA5" w14:textId="6CF1AC2E" w:rsidR="00FA679A" w:rsidRPr="00C03403" w:rsidRDefault="00BA40C9">
            <w:pPr>
              <w:spacing w:after="0" w:line="278" w:lineRule="auto"/>
              <w:ind w:firstLine="0"/>
              <w:jc w:val="left"/>
              <w:rPr>
                <w:rFonts w:cs="Times New Roman"/>
                <w:b/>
                <w:bCs/>
                <w:szCs w:val="28"/>
                <w:lang w:val="en-GB"/>
              </w:rPr>
            </w:pPr>
            <w:r>
              <w:rPr>
                <w:rFonts w:cs="Times New Roman"/>
                <w:b/>
                <w:bCs/>
                <w:szCs w:val="28"/>
                <w:lang w:val="en-GB"/>
              </w:rPr>
              <w:t>Coordinator</w:t>
            </w:r>
          </w:p>
        </w:tc>
        <w:tc>
          <w:tcPr>
            <w:tcW w:w="5669" w:type="dxa"/>
          </w:tcPr>
          <w:p w14:paraId="32B86FF7" w14:textId="028987AB" w:rsidR="00FA679A" w:rsidRPr="00C03403" w:rsidRDefault="00FA679A" w:rsidP="00D929D3">
            <w:pPr>
              <w:spacing w:after="0"/>
              <w:ind w:firstLine="0"/>
              <w:rPr>
                <w:rFonts w:cs="Times New Roman"/>
                <w:szCs w:val="28"/>
                <w:lang w:val="en-GB"/>
              </w:rPr>
            </w:pPr>
            <w:r>
              <w:rPr>
                <w:highlight w:val="yellow"/>
                <w:lang w:val="en-GB"/>
              </w:rPr>
              <w:t xml:space="preserve">[to be filled</w:t>
            </w:r>
            <w:r>
              <w:rPr>
                <w:lang w:val="en-GB"/>
              </w:rPr>
              <w:t xml:space="preserve">]</w:t>
            </w:r>
          </w:p>
        </w:tc>
      </w:tr>
      <w:tr w:rsidR="00E003B5" w:rsidRPr="00C03403" w14:paraId="50553791" w14:textId="77777777">
        <w:tc>
          <w:tcPr>
            <w:tcW w:w="3402" w:type="dxa"/>
          </w:tcPr>
          <w:p w14:paraId="22975F62" w14:textId="5317AE81" w:rsidR="00E003B5" w:rsidRPr="00C03403" w:rsidRDefault="00BA40C9">
            <w:pPr>
              <w:spacing w:after="0" w:line="278" w:lineRule="auto"/>
              <w:ind w:firstLine="0"/>
              <w:jc w:val="left"/>
              <w:rPr>
                <w:b/>
                <w:bCs/>
                <w:lang w:val="en-GB"/>
              </w:rPr>
            </w:pPr>
            <w:r>
              <w:rPr>
                <w:b/>
                <w:bCs/>
                <w:lang w:val="en-GB"/>
              </w:rPr>
              <w:t>Internship dates</w:t>
            </w:r>
          </w:p>
        </w:tc>
        <w:tc>
          <w:tcPr>
            <w:tcW w:w="5669" w:type="dxa"/>
          </w:tcPr>
          <w:p w14:paraId="2432EA5A" w14:textId="71266FC1" w:rsidR="00E003B5" w:rsidRPr="00C03403" w:rsidRDefault="00E003B5">
            <w:pPr>
              <w:spacing w:after="0" w:line="278" w:lineRule="auto"/>
              <w:ind w:firstLine="0"/>
              <w:jc w:val="left"/>
              <w:rPr>
                <w:b/>
                <w:bCs/>
                <w:lang w:val="en-GB"/>
              </w:rPr>
            </w:pPr>
            <w:r>
              <w:rPr>
                <w:lang w:val="en-GB"/>
              </w:rPr>
              <w:t xml:space="preserve">07.09.2026 – 23.10.2026</w:t>
            </w:r>
          </w:p>
        </w:tc>
      </w:tr>
      <w:tr w:rsidR="00FB0309" w:rsidRPr="00C03403" w14:paraId="21704901" w14:textId="77777777">
        <w:tc>
          <w:tcPr>
            <w:tcW w:w="3402" w:type="dxa"/>
          </w:tcPr>
          <w:p w14:paraId="6C0EEB73" w14:textId="2C0E597E" w:rsidR="00FB0309" w:rsidRPr="00C03403" w:rsidRDefault="00FB0309">
            <w:pPr>
              <w:spacing w:after="0" w:line="278" w:lineRule="auto"/>
              <w:ind w:firstLine="0"/>
              <w:jc w:val="left"/>
              <w:rPr>
                <w:b/>
                <w:bCs/>
                <w:lang w:val="en-GB"/>
              </w:rPr>
            </w:pPr>
            <w:r>
              <w:rPr>
                <w:b/>
                <w:bCs/>
                <w:lang w:val="en-GB"/>
              </w:rPr>
              <w:t>Project type</w:t>
            </w:r>
          </w:p>
        </w:tc>
        <w:tc>
          <w:tcPr>
            <w:tcW w:w="5669" w:type="dxa"/>
          </w:tcPr>
          <w:p w14:paraId="136B9643" w14:textId="6A9A27A3" w:rsidR="00FB0309" w:rsidRPr="00C03403" w:rsidRDefault="00FB0309" w:rsidP="00FB0309">
            <w:pPr>
              <w:spacing w:after="0" w:line="278" w:lineRule="auto"/>
              <w:ind w:firstLine="0"/>
              <w:jc w:val="left"/>
              <w:rPr>
                <w:rFonts w:cs="Times New Roman"/>
                <w:szCs w:val="28"/>
                <w:lang w:val="en-GB"/>
              </w:rPr>
            </w:pPr>
            <w:r>
              <w:rPr>
                <w:lang w:val="en-GB"/>
              </w:rPr>
              <w:t xml:space="preserve">Team project: development of an AI voice agent MVP (CallMindVoice)</w:t>
            </w:r>
          </w:p>
        </w:tc>
      </w:tr>
      <w:tr w:rsidR="00FB0309" w:rsidRPr="00C03403" w14:paraId="4BFCC81E" w14:textId="77777777">
        <w:tc>
          <w:tcPr>
            <w:tcW w:w="3402" w:type="dxa"/>
          </w:tcPr>
          <w:p w14:paraId="69896418" w14:textId="4F450D8F" w:rsidR="00FB0309" w:rsidRPr="00C03403" w:rsidRDefault="00FB0309">
            <w:pPr>
              <w:spacing w:after="0" w:line="278" w:lineRule="auto"/>
              <w:ind w:firstLine="0"/>
              <w:jc w:val="left"/>
              <w:rPr>
                <w:b/>
                <w:bCs/>
                <w:lang w:val="en-GB"/>
              </w:rPr>
            </w:pPr>
            <w:r>
              <w:rPr>
                <w:b/>
                <w:bCs/>
                <w:lang w:val="en-GB"/>
              </w:rPr>
              <w:t>Project team members</w:t>
            </w:r>
          </w:p>
        </w:tc>
        <w:tc>
          <w:tcPr>
            <w:tcW w:w="5669" w:type="dxa"/>
          </w:tcPr>
          <w:p w14:paraId="56D1DC49" w14:textId="36EF97F8" w:rsidR="00FB0309" w:rsidRPr="00C03403" w:rsidRDefault="00FB0309" w:rsidP="00D929D3">
            <w:pPr>
              <w:spacing w:after="0"/>
              <w:ind w:firstLine="0"/>
              <w:rPr>
                <w:rFonts w:cs="Times New Roman"/>
                <w:szCs w:val="28"/>
                <w:lang w:val="en-GB"/>
              </w:rPr>
            </w:pPr>
            <w:r>
              <w:rPr>
                <w:lang w:val="en-GB"/>
              </w:rPr>
              <w:t xml:space="preserve">7 members: Muhammadjon Tahirjanov (Project Manager), 2 AI engineers, 2 backend engineers, 1 frontend engineer, 1 QA/DevOps engineer </w:t>
            </w:r>
            <w:r>
              <w:rPr>
                <w:highlight w:val="yellow"/>
                <w:lang w:val="en-GB"/>
              </w:rPr>
              <w:t xml:space="preserve">(add names)</w:t>
            </w:r>
          </w:p>
        </w:tc>
      </w:tr>
      <w:tr w:rsidR="00E003B5" w:rsidRPr="00C03403" w14:paraId="4EC42522" w14:textId="77777777">
        <w:tc>
          <w:tcPr>
            <w:tcW w:w="3402" w:type="dxa"/>
          </w:tcPr>
          <w:p w14:paraId="70418A58" w14:textId="77777777" w:rsidR="00E003B5" w:rsidRPr="00C03403" w:rsidRDefault="00E003B5">
            <w:pPr>
              <w:spacing w:after="0" w:line="278" w:lineRule="auto"/>
              <w:ind w:firstLine="0"/>
              <w:jc w:val="left"/>
              <w:rPr>
                <w:b/>
                <w:bCs/>
                <w:lang w:val="en-GB"/>
              </w:rPr>
            </w:pPr>
            <w:r>
              <w:rPr>
                <w:rFonts w:cs="Times New Roman"/>
                <w:b/>
                <w:bCs/>
                <w:szCs w:val="28"/>
                <w:lang w:val="en-GB"/>
              </w:rPr>
              <w:t>Submission date</w:t>
            </w:r>
          </w:p>
        </w:tc>
        <w:tc>
          <w:tcPr>
            <w:tcW w:w="5669" w:type="dxa"/>
          </w:tcPr>
          <w:p w14:paraId="1D65358D" w14:textId="20A5D352" w:rsidR="00E003B5" w:rsidRPr="00C03403" w:rsidRDefault="00E003B5">
            <w:pPr>
              <w:spacing w:after="0" w:line="278" w:lineRule="auto"/>
              <w:ind w:firstLine="0"/>
              <w:jc w:val="left"/>
              <w:rPr>
                <w:b/>
                <w:bCs/>
                <w:lang w:val="en-GB"/>
              </w:rPr>
            </w:pPr>
            <w:r>
              <w:rPr>
                <w:lang w:val="en-GB"/>
              </w:rPr>
              <w:t xml:space="preserve">23.10.2026</w:t>
            </w:r>
          </w:p>
        </w:tc>
      </w:tr>
    </w:tbl>
    <w:p w14:paraId="3876BC11" w14:textId="77777777" w:rsidR="00FA679A" w:rsidRPr="00C03403" w:rsidRDefault="00FA679A">
      <w:pPr>
        <w:spacing w:after="160" w:line="278" w:lineRule="auto"/>
        <w:ind w:firstLine="0"/>
        <w:jc w:val="left"/>
        <w:rPr>
          <w:rFonts w:cs="Times New Roman"/>
          <w:bCs/>
          <w:szCs w:val="28"/>
          <w:lang w:val="en-GB"/>
        </w:rPr>
      </w:pPr>
    </w:p>
    <w:p w14:paraId="3E19AF18" w14:textId="77777777" w:rsidR="00FA679A" w:rsidRPr="00C03403" w:rsidRDefault="00FA679A" w:rsidP="00FA679A">
      <w:pPr>
        <w:spacing w:after="160" w:line="278" w:lineRule="auto"/>
        <w:ind w:firstLine="0"/>
        <w:jc w:val="left"/>
        <w:rPr>
          <w:b/>
          <w:bCs/>
          <w:lang w:val="en-GB"/>
        </w:rPr>
      </w:pPr>
      <w:r>
        <w:rPr>
          <w:b/>
          <w:bCs/>
          <w:lang w:val="en-GB"/>
        </w:rPr>
        <w:t>PROGRAM DETAILS:</w:t>
      </w:r>
    </w:p>
    <w:tbl>
      <w:tblPr>
        <w:tblStyle w:val="TableGrid"/>
        <w:tblW w:w="9071" w:type="dxa"/>
        <w:tblLook w:val="04A0" w:firstRow="1" w:lastRow="0" w:firstColumn="1" w:lastColumn="0" w:noHBand="0" w:noVBand="1"/>
      </w:tblPr>
      <w:tblGrid>
        <w:gridCol w:w="3402"/>
        <w:gridCol w:w="5669"/>
      </w:tblGrid>
      <w:tr w:rsidR="00FA679A" w:rsidRPr="00C03403" w14:paraId="086C9DED" w14:textId="77777777">
        <w:tc>
          <w:tcPr>
            <w:tcW w:w="3402" w:type="dxa"/>
          </w:tcPr>
          <w:p w14:paraId="7A5EFA2A" w14:textId="77777777" w:rsidR="00FA679A" w:rsidRPr="00C03403" w:rsidRDefault="00FA679A">
            <w:pPr>
              <w:spacing w:after="0" w:line="278" w:lineRule="auto"/>
              <w:ind w:firstLine="0"/>
              <w:jc w:val="left"/>
              <w:rPr>
                <w:b/>
                <w:bCs/>
                <w:lang w:val="en-GB"/>
              </w:rPr>
            </w:pPr>
            <w:r>
              <w:rPr>
                <w:b/>
                <w:bCs/>
                <w:lang w:val="en-GB"/>
              </w:rPr>
              <w:t>Program code and title</w:t>
            </w:r>
          </w:p>
        </w:tc>
        <w:tc>
          <w:tcPr>
            <w:tcW w:w="5669" w:type="dxa"/>
          </w:tcPr>
          <w:p w14:paraId="28B02448" w14:textId="66618725" w:rsidR="00961A8E" w:rsidRPr="00C03403" w:rsidRDefault="00852601">
            <w:pPr>
              <w:spacing w:after="0" w:line="278" w:lineRule="auto"/>
              <w:ind w:firstLine="0"/>
              <w:jc w:val="left"/>
              <w:rPr>
                <w:lang w:val="en-GB"/>
              </w:rPr>
            </w:pPr>
            <w:r>
              <w:rPr>
                <w:lang w:val="en-GB"/>
              </w:rPr>
              <w:t>60610600</w:t>
            </w:r>
            <w:r>
              <w:rPr>
                <w:rFonts w:cs="Times New Roman"/>
                <w:lang w:val="en-GB"/>
              </w:rPr>
              <w:t>—</w:t>
            </w:r>
            <w:r>
              <w:rPr>
                <w:lang w:val="en-GB"/>
              </w:rPr>
              <w:t>Software engineering</w:t>
            </w:r>
          </w:p>
        </w:tc>
      </w:tr>
      <w:tr w:rsidR="00FA679A" w:rsidRPr="00C03403" w14:paraId="0F7C0505" w14:textId="77777777">
        <w:tc>
          <w:tcPr>
            <w:tcW w:w="3402" w:type="dxa"/>
          </w:tcPr>
          <w:p w14:paraId="49F33050" w14:textId="77777777" w:rsidR="00FA679A" w:rsidRPr="00C03403" w:rsidRDefault="00FA679A">
            <w:pPr>
              <w:spacing w:after="0" w:line="278" w:lineRule="auto"/>
              <w:ind w:firstLine="0"/>
              <w:jc w:val="left"/>
              <w:rPr>
                <w:b/>
                <w:bCs/>
                <w:lang w:val="en-GB"/>
              </w:rPr>
            </w:pPr>
            <w:r>
              <w:rPr>
                <w:b/>
                <w:bCs/>
                <w:lang w:val="en-GB"/>
              </w:rPr>
              <w:t>Field of education</w:t>
            </w:r>
          </w:p>
        </w:tc>
        <w:tc>
          <w:tcPr>
            <w:tcW w:w="5669" w:type="dxa"/>
          </w:tcPr>
          <w:p w14:paraId="11915524" w14:textId="77777777" w:rsidR="00FA679A" w:rsidRPr="00C03403" w:rsidRDefault="00FA679A">
            <w:pPr>
              <w:spacing w:after="0" w:line="278" w:lineRule="auto"/>
              <w:ind w:firstLine="0"/>
              <w:jc w:val="left"/>
              <w:rPr>
                <w:lang w:val="en-GB"/>
              </w:rPr>
            </w:pPr>
            <w:r>
              <w:rPr>
                <w:lang w:val="en-GB"/>
              </w:rPr>
              <w:t>Software engineering</w:t>
            </w:r>
          </w:p>
        </w:tc>
      </w:tr>
      <w:tr w:rsidR="005E7536" w:rsidRPr="00C03403" w14:paraId="62A5B913" w14:textId="77777777">
        <w:tc>
          <w:tcPr>
            <w:tcW w:w="3402" w:type="dxa"/>
          </w:tcPr>
          <w:p w14:paraId="629FB6DA" w14:textId="5CB80E4D" w:rsidR="005E7536" w:rsidRPr="00C03403" w:rsidRDefault="00FB0309">
            <w:pPr>
              <w:spacing w:after="0" w:line="278" w:lineRule="auto"/>
              <w:ind w:firstLine="0"/>
              <w:jc w:val="left"/>
              <w:rPr>
                <w:b/>
                <w:bCs/>
                <w:lang w:val="en-GB"/>
              </w:rPr>
            </w:pPr>
            <w:r>
              <w:rPr>
                <w:b/>
                <w:bCs/>
                <w:lang w:val="en-GB"/>
              </w:rPr>
              <w:t>Specialization</w:t>
            </w:r>
          </w:p>
        </w:tc>
        <w:tc>
          <w:tcPr>
            <w:tcW w:w="5669" w:type="dxa"/>
          </w:tcPr>
          <w:p w14:paraId="2436BAB7" w14:textId="14A8BC8B" w:rsidR="005E7536" w:rsidRPr="00C03403" w:rsidRDefault="005E7536">
            <w:pPr>
              <w:spacing w:after="0" w:line="278" w:lineRule="auto"/>
              <w:ind w:firstLine="0"/>
              <w:jc w:val="left"/>
              <w:rPr>
                <w:lang w:val="en-GB"/>
              </w:rPr>
            </w:pPr>
            <w:r>
              <w:rPr>
                <w:highlight w:val="yellow"/>
                <w:lang w:val="en-GB"/>
              </w:rPr>
              <w:t xml:space="preserve">[to be filled</w:t>
            </w:r>
            <w:r>
              <w:rPr>
                <w:lang w:val="en-GB"/>
              </w:rPr>
              <w:t xml:space="preserve">]</w:t>
            </w:r>
          </w:p>
        </w:tc>
      </w:tr>
      <w:tr w:rsidR="00FA679A" w:rsidRPr="00C03403" w14:paraId="4F35FA65" w14:textId="77777777">
        <w:tc>
          <w:tcPr>
            <w:tcW w:w="3402" w:type="dxa"/>
          </w:tcPr>
          <w:p w14:paraId="23D95A79" w14:textId="77777777" w:rsidR="00FA679A" w:rsidRPr="00C03403" w:rsidRDefault="00FA679A">
            <w:pPr>
              <w:spacing w:after="0" w:line="278" w:lineRule="auto"/>
              <w:ind w:firstLine="0"/>
              <w:jc w:val="left"/>
              <w:rPr>
                <w:b/>
                <w:bCs/>
                <w:lang w:val="en-GB"/>
              </w:rPr>
            </w:pPr>
            <w:r>
              <w:rPr>
                <w:b/>
                <w:bCs/>
                <w:lang w:val="en-GB"/>
              </w:rPr>
              <w:t>Program type</w:t>
            </w:r>
          </w:p>
        </w:tc>
        <w:tc>
          <w:tcPr>
            <w:tcW w:w="5669" w:type="dxa"/>
          </w:tcPr>
          <w:p w14:paraId="64709CA3" w14:textId="77777777" w:rsidR="00FA679A" w:rsidRPr="00C03403" w:rsidRDefault="00FA679A">
            <w:pPr>
              <w:spacing w:after="0" w:line="278" w:lineRule="auto"/>
              <w:ind w:firstLine="0"/>
              <w:jc w:val="left"/>
              <w:rPr>
                <w:lang w:val="en-GB"/>
              </w:rPr>
            </w:pPr>
            <w:r>
              <w:rPr>
                <w:lang w:val="en-GB"/>
              </w:rPr>
              <w:t>University major (UP)</w:t>
            </w:r>
          </w:p>
        </w:tc>
      </w:tr>
      <w:tr w:rsidR="00FA679A" w:rsidRPr="00C03403" w14:paraId="47DE9EBF" w14:textId="77777777">
        <w:tc>
          <w:tcPr>
            <w:tcW w:w="3402" w:type="dxa"/>
          </w:tcPr>
          <w:p w14:paraId="64D3E515" w14:textId="77777777" w:rsidR="00FA679A" w:rsidRPr="00C03403" w:rsidRDefault="00FA679A">
            <w:pPr>
              <w:spacing w:after="0" w:line="278" w:lineRule="auto"/>
              <w:ind w:firstLine="0"/>
              <w:jc w:val="left"/>
              <w:rPr>
                <w:b/>
                <w:bCs/>
                <w:lang w:val="en-GB"/>
              </w:rPr>
            </w:pPr>
            <w:r>
              <w:rPr>
                <w:b/>
                <w:bCs/>
                <w:lang w:val="en-GB"/>
              </w:rPr>
              <w:t>Qualification level</w:t>
            </w:r>
          </w:p>
        </w:tc>
        <w:tc>
          <w:tcPr>
            <w:tcW w:w="5669" w:type="dxa"/>
          </w:tcPr>
          <w:p w14:paraId="30084227" w14:textId="6FB32008" w:rsidR="00FA679A" w:rsidRPr="00C03403" w:rsidRDefault="003D2B07">
            <w:pPr>
              <w:spacing w:after="0" w:line="278" w:lineRule="auto"/>
              <w:ind w:firstLine="0"/>
              <w:jc w:val="left"/>
              <w:rPr>
                <w:lang w:val="en-GB"/>
              </w:rPr>
            </w:pPr>
            <w:r>
              <w:rPr>
                <w:lang w:val="en-GB"/>
              </w:rPr>
              <w:t>Master’s (II)</w:t>
            </w:r>
          </w:p>
        </w:tc>
      </w:tr>
      <w:tr w:rsidR="00FA679A" w:rsidRPr="00C03403" w14:paraId="49CAB3C0" w14:textId="77777777">
        <w:tc>
          <w:tcPr>
            <w:tcW w:w="3402" w:type="dxa"/>
          </w:tcPr>
          <w:p w14:paraId="427CD14A" w14:textId="77777777" w:rsidR="00FA679A" w:rsidRPr="00C03403" w:rsidRDefault="00FA679A">
            <w:pPr>
              <w:spacing w:after="0" w:line="278" w:lineRule="auto"/>
              <w:ind w:firstLine="0"/>
              <w:jc w:val="left"/>
              <w:rPr>
                <w:b/>
                <w:bCs/>
                <w:lang w:val="en-GB"/>
              </w:rPr>
            </w:pPr>
            <w:r>
              <w:rPr>
                <w:b/>
                <w:bCs/>
                <w:lang w:val="en-GB"/>
              </w:rPr>
              <w:lastRenderedPageBreak/>
              <w:t>Form of studies</w:t>
            </w:r>
          </w:p>
        </w:tc>
        <w:tc>
          <w:tcPr>
            <w:tcW w:w="5669" w:type="dxa"/>
          </w:tcPr>
          <w:p w14:paraId="4975DDCC" w14:textId="77777777" w:rsidR="00FA679A" w:rsidRPr="00C03403" w:rsidRDefault="00FA679A">
            <w:pPr>
              <w:spacing w:after="0" w:line="278" w:lineRule="auto"/>
              <w:ind w:firstLine="0"/>
              <w:jc w:val="left"/>
              <w:rPr>
                <w:lang w:val="en-GB"/>
              </w:rPr>
            </w:pPr>
            <w:r>
              <w:rPr>
                <w:lang w:val="en-GB"/>
              </w:rPr>
              <w:t>Distance education</w:t>
            </w:r>
          </w:p>
        </w:tc>
      </w:tr>
      <w:tr w:rsidR="00FA679A" w:rsidRPr="00C03403" w14:paraId="7804991A" w14:textId="77777777">
        <w:tc>
          <w:tcPr>
            <w:tcW w:w="3402" w:type="dxa"/>
          </w:tcPr>
          <w:p w14:paraId="005EA206" w14:textId="77777777" w:rsidR="00FA679A" w:rsidRPr="00C03403" w:rsidRDefault="00FA679A">
            <w:pPr>
              <w:spacing w:after="0" w:line="278" w:lineRule="auto"/>
              <w:ind w:firstLine="0"/>
              <w:jc w:val="left"/>
              <w:rPr>
                <w:b/>
                <w:bCs/>
                <w:lang w:val="en-GB"/>
              </w:rPr>
            </w:pPr>
            <w:r>
              <w:rPr>
                <w:b/>
                <w:bCs/>
                <w:lang w:val="en-GB"/>
              </w:rPr>
              <w:t>Program duration</w:t>
            </w:r>
          </w:p>
        </w:tc>
        <w:tc>
          <w:tcPr>
            <w:tcW w:w="5669" w:type="dxa"/>
          </w:tcPr>
          <w:p w14:paraId="497A686A" w14:textId="5FE8A2A0" w:rsidR="00FA679A" w:rsidRPr="00C03403" w:rsidRDefault="003D2B07">
            <w:pPr>
              <w:spacing w:after="0" w:line="278" w:lineRule="auto"/>
              <w:ind w:firstLine="0"/>
              <w:jc w:val="left"/>
              <w:rPr>
                <w:lang w:val="en-GB"/>
              </w:rPr>
            </w:pPr>
            <w:r>
              <w:rPr>
                <w:lang w:val="en-GB"/>
              </w:rPr>
              <w:t xml:space="preserve">1.5 years</w:t>
            </w:r>
          </w:p>
        </w:tc>
      </w:tr>
    </w:tbl>
    <w:p w14:paraId="63726691" w14:textId="77777777" w:rsidR="00FA679A" w:rsidRPr="00C03403" w:rsidRDefault="00FA679A" w:rsidP="00FA679A">
      <w:pPr>
        <w:spacing w:after="160" w:line="278" w:lineRule="auto"/>
        <w:ind w:firstLine="0"/>
        <w:jc w:val="left"/>
        <w:rPr>
          <w:b/>
          <w:bCs/>
          <w:lang w:val="en-GB"/>
        </w:rPr>
      </w:pPr>
    </w:p>
    <w:p w14:paraId="41D40995" w14:textId="4F1374DA" w:rsidR="00602C40" w:rsidRPr="00C03403" w:rsidRDefault="00602C40">
      <w:pPr>
        <w:spacing w:after="160" w:line="278" w:lineRule="auto"/>
        <w:ind w:firstLine="0"/>
        <w:jc w:val="left"/>
        <w:rPr>
          <w:rFonts w:eastAsiaTheme="majorEastAsia" w:cs="Times New Roman"/>
          <w:b/>
          <w:bCs/>
          <w:szCs w:val="28"/>
          <w:lang w:val="en-GB"/>
        </w:rPr>
      </w:pPr>
      <w:r>
        <w:rPr>
          <w:rFonts w:cs="Times New Roman"/>
          <w:bCs/>
          <w:szCs w:val="28"/>
          <w:lang w:val="en-GB"/>
        </w:rPr>
        <w:br w:type="page"/>
      </w:r>
    </w:p>
    <w:p w14:paraId="68D6A945" w14:textId="2E4BD512" w:rsidR="00A54511" w:rsidRPr="00C03403" w:rsidRDefault="00A54511" w:rsidP="00A54511">
      <w:pPr>
        <w:ind w:firstLine="0"/>
        <w:rPr>
          <w:b/>
          <w:bCs/>
          <w:lang w:val="en-GB"/>
        </w:rPr>
      </w:pPr>
      <w:bookmarkStart w:id="1" w:name="_Toc196225461"/>
      <w:bookmarkEnd w:id="0"/>
      <w:r>
        <w:rPr>
          <w:b/>
          <w:bCs/>
          <w:lang w:val="en-GB"/>
        </w:rPr>
        <w:lastRenderedPageBreak/>
        <w:t>TABLE OF CONTENTS</w:t>
      </w:r>
    </w:p>
    <w:p w14:paraId="1E71C1C0" w14:textId="1AE8FCAE" w:rsidR="00CB5BAB" w:rsidRDefault="00A54511" w:rsidP="00AB253F">
      <w:pPr>
        <w:pStyle w:val="TOC1"/>
        <w:rPr>
          <w:rFonts w:asciiTheme="minorHAnsi" w:eastAsiaTheme="minorEastAsia" w:hAnsiTheme="minorHAnsi"/>
          <w:noProof/>
          <w:sz w:val="24"/>
        </w:rPr>
      </w:pPr>
      <w:r>
        <w:rPr>
          <w:rFonts w:cs="Times New Roman"/>
          <w:szCs w:val="28"/>
          <w:lang w:val="en-GB"/>
        </w:rPr>
        <w:fldChar w:fldCharType="begin"/>
        <w:instrText xml:space="preserve"> TOC \o "1-3" \h \z \u </w:instrText>
        <w:fldChar w:fldCharType="separate"/>
      </w:r>
      <w:hyperlink w:anchor="_Toc212142813" w:history="1">
        <w:r>
          <w:rPr>
            <w:rStyle w:val="Hyperlink"/>
            <w:rFonts w:cs="Times New Roman"/>
            <w:noProof/>
            <w:lang w:val="en-GB"/>
          </w:rPr>
          <w:t>1.</w:t>
        </w:r>
        <w:r>
          <w:rPr>
            <w:rStyle w:val="Hyperlink"/>
            <w:rFonts w:cs="Times New Roman"/>
            <w:bCs/>
            <w:noProof/>
            <w:lang w:val="en-GB"/>
          </w:rPr>
          <w:t xml:space="preserve"> SCOPE OF INTERNSHIP</w:t>
        </w:r>
        <w:r>
          <w:rPr>
            <w:noProof/>
            <w:webHidden/>
          </w:rPr>
          <w:tab/>
          <w:fldChar w:fldCharType="begin"/>
          <w:instrText xml:space="preserve"> PAGEREF _Toc212142813 \h </w:instrText>
          <w:fldChar w:fldCharType="separate"/>
          <w:t>4</w:t>
          <w:fldChar w:fldCharType="end"/>
        </w:r>
      </w:hyperlink>
    </w:p>
    <w:p w14:paraId="0D229315" w14:textId="64D0EB1C" w:rsidR="00CB5BAB" w:rsidRDefault="00CB5BAB" w:rsidP="00AB253F">
      <w:pPr>
        <w:pStyle w:val="TOC1"/>
        <w:rPr>
          <w:rFonts w:asciiTheme="minorHAnsi" w:eastAsiaTheme="minorEastAsia" w:hAnsiTheme="minorHAnsi"/>
          <w:noProof/>
          <w:sz w:val="24"/>
        </w:rPr>
      </w:pPr>
      <w:hyperlink w:anchor="_Toc212142814" w:history="1">
        <w:r>
          <w:rPr>
            <w:rStyle w:val="Hyperlink"/>
            <w:rFonts w:cs="Times New Roman"/>
            <w:bCs/>
            <w:noProof/>
            <w:lang w:val="en-GB"/>
          </w:rPr>
          <w:t>2. INTERNSHIP DIARY</w:t>
        </w:r>
        <w:r>
          <w:rPr>
            <w:noProof/>
            <w:webHidden/>
          </w:rPr>
          <w:tab/>
          <w:fldChar w:fldCharType="begin"/>
          <w:instrText xml:space="preserve"> PAGEREF _Toc212142814 \h </w:instrText>
          <w:fldChar w:fldCharType="separate"/>
          <w:t>5</w:t>
          <w:fldChar w:fldCharType="end"/>
        </w:r>
      </w:hyperlink>
    </w:p>
    <w:p w14:paraId="0271462E" w14:textId="369EB4F2" w:rsidR="00CB5BAB" w:rsidRDefault="00CB5BAB" w:rsidP="00AB253F">
      <w:pPr>
        <w:pStyle w:val="TOC1"/>
        <w:rPr>
          <w:rFonts w:asciiTheme="minorHAnsi" w:eastAsiaTheme="minorEastAsia" w:hAnsiTheme="minorHAnsi"/>
          <w:noProof/>
          <w:sz w:val="24"/>
        </w:rPr>
      </w:pPr>
      <w:hyperlink w:anchor="_Toc212142815" w:history="1">
        <w:r>
          <w:rPr>
            <w:rStyle w:val="Hyperlink"/>
            <w:rFonts w:cs="Times New Roman"/>
            <w:noProof/>
            <w:lang w:val="en-GB"/>
          </w:rPr>
          <w:t>3. INTERNSHIP</w:t>
        </w:r>
        <w:r>
          <w:rPr>
            <w:rStyle w:val="Hyperlink"/>
            <w:rFonts w:cs="Times New Roman"/>
            <w:bCs/>
            <w:noProof/>
            <w:lang w:val="en-GB"/>
          </w:rPr>
          <w:t xml:space="preserve"> SUMMARY</w:t>
        </w:r>
        <w:r>
          <w:rPr>
            <w:noProof/>
            <w:webHidden/>
          </w:rPr>
          <w:tab/>
          <w:fldChar w:fldCharType="begin"/>
          <w:instrText xml:space="preserve"> PAGEREF _Toc212142815 \h </w:instrText>
          <w:fldChar w:fldCharType="separate"/>
          <w:t>7</w:t>
          <w:fldChar w:fldCharType="end"/>
        </w:r>
      </w:hyperlink>
    </w:p>
    <w:p w14:paraId="4E9DF301" w14:textId="20641410" w:rsidR="00CB5BAB" w:rsidRDefault="00CB5BAB">
      <w:pPr>
        <w:pStyle w:val="TOC2"/>
        <w:tabs>
          <w:tab w:val="right" w:leader="dot" w:pos="9061"/>
        </w:tabs>
        <w:rPr>
          <w:rFonts w:asciiTheme="minorHAnsi" w:eastAsiaTheme="minorEastAsia" w:hAnsiTheme="minorHAnsi"/>
          <w:noProof/>
          <w:sz w:val="24"/>
        </w:rPr>
      </w:pPr>
      <w:hyperlink w:anchor="_Toc212142816" w:history="1">
        <w:r>
          <w:rPr>
            <w:rStyle w:val="Hyperlink"/>
            <w:rFonts w:cs="Times New Roman"/>
            <w:bCs/>
            <w:noProof/>
            <w:lang w:val="en-GB"/>
          </w:rPr>
          <w:t>3.1. Project description</w:t>
        </w:r>
        <w:r>
          <w:rPr>
            <w:noProof/>
            <w:webHidden/>
          </w:rPr>
          <w:tab/>
          <w:fldChar w:fldCharType="begin"/>
          <w:instrText xml:space="preserve"> PAGEREF _Toc212142816 \h </w:instrText>
          <w:fldChar w:fldCharType="separate"/>
          <w:t>7</w:t>
          <w:fldChar w:fldCharType="end"/>
        </w:r>
      </w:hyperlink>
    </w:p>
    <w:p w14:paraId="1C805239" w14:textId="6CF1E26A" w:rsidR="00CB5BAB" w:rsidRDefault="00CB5BAB">
      <w:pPr>
        <w:pStyle w:val="TOC2"/>
        <w:tabs>
          <w:tab w:val="right" w:leader="dot" w:pos="9061"/>
        </w:tabs>
        <w:rPr>
          <w:rFonts w:asciiTheme="minorHAnsi" w:eastAsiaTheme="minorEastAsia" w:hAnsiTheme="minorHAnsi"/>
          <w:noProof/>
          <w:sz w:val="24"/>
        </w:rPr>
      </w:pPr>
      <w:hyperlink w:anchor="_Toc212142817" w:history="1">
        <w:r>
          <w:rPr>
            <w:rStyle w:val="Hyperlink"/>
            <w:rFonts w:cs="Times New Roman"/>
            <w:bCs/>
            <w:noProof/>
            <w:lang w:val="en-GB"/>
          </w:rPr>
          <w:t>3.2. Internee role and responsibilities</w:t>
        </w:r>
        <w:r>
          <w:rPr>
            <w:noProof/>
            <w:webHidden/>
          </w:rPr>
          <w:tab/>
          <w:fldChar w:fldCharType="begin"/>
          <w:instrText xml:space="preserve"> PAGEREF _Toc212142817 \h </w:instrText>
          <w:fldChar w:fldCharType="separate"/>
          <w:t>8</w:t>
          <w:fldChar w:fldCharType="end"/>
        </w:r>
      </w:hyperlink>
    </w:p>
    <w:p w14:paraId="25144CA6" w14:textId="5470A0C3" w:rsidR="00CB5BAB" w:rsidRDefault="00CB5BAB">
      <w:pPr>
        <w:pStyle w:val="TOC2"/>
        <w:tabs>
          <w:tab w:val="right" w:leader="dot" w:pos="9061"/>
        </w:tabs>
        <w:rPr>
          <w:rFonts w:asciiTheme="minorHAnsi" w:eastAsiaTheme="minorEastAsia" w:hAnsiTheme="minorHAnsi"/>
          <w:noProof/>
          <w:sz w:val="24"/>
        </w:rPr>
      </w:pPr>
      <w:hyperlink w:anchor="_Toc212142821" w:history="1">
        <w:r>
          <w:rPr>
            <w:rStyle w:val="Hyperlink"/>
            <w:rFonts w:cs="Times New Roman"/>
            <w:bCs/>
            <w:noProof/>
            <w:lang w:val="en-GB"/>
          </w:rPr>
          <w:t>3.3. Tools and technologies</w:t>
        </w:r>
        <w:r>
          <w:rPr>
            <w:noProof/>
            <w:webHidden/>
          </w:rPr>
          <w:tab/>
          <w:fldChar w:fldCharType="begin"/>
          <w:instrText xml:space="preserve"> PAGEREF _Toc212142821 \h </w:instrText>
          <w:fldChar w:fldCharType="separate"/>
          <w:t>10</w:t>
          <w:fldChar w:fldCharType="end"/>
        </w:r>
      </w:hyperlink>
      <w:r>
        <w:br/>
        <w:t>…</w:t>
      </w:r>
    </w:p>
    <w:p w14:paraId="5A35CBBD" w14:textId="47C7AD23" w:rsidR="00CB5BAB" w:rsidRDefault="00CB5BAB" w:rsidP="00AB253F">
      <w:pPr>
        <w:pStyle w:val="TOC1"/>
        <w:rPr>
          <w:rFonts w:asciiTheme="minorHAnsi" w:eastAsiaTheme="minorEastAsia" w:hAnsiTheme="minorHAnsi"/>
          <w:noProof/>
          <w:sz w:val="24"/>
        </w:rPr>
      </w:pPr>
      <w:hyperlink w:anchor="_Toc212142823" w:history="1">
        <w:r>
          <w:rPr>
            <w:rStyle w:val="Hyperlink"/>
            <w:rFonts w:cs="Times New Roman"/>
            <w:bCs/>
            <w:noProof/>
            <w:lang w:val="en-GB"/>
          </w:rPr>
          <w:t>4. CONCLUSIONS AND LESSONS LEARNED</w:t>
        </w:r>
        <w:r>
          <w:rPr>
            <w:noProof/>
            <w:webHidden/>
          </w:rPr>
          <w:tab/>
          <w:fldChar w:fldCharType="begin"/>
          <w:instrText xml:space="preserve"> PAGEREF _Toc212142823 \h </w:instrText>
          <w:fldChar w:fldCharType="separate"/>
          <w:t>12</w:t>
          <w:fldChar w:fldCharType="end"/>
        </w:r>
      </w:hyperlink>
    </w:p>
    <w:p w14:paraId="5CD5FA09" w14:textId="7BAA7066" w:rsidR="00CB5BAB" w:rsidRDefault="00CB5BAB">
      <w:pPr>
        <w:pStyle w:val="TOC2"/>
        <w:tabs>
          <w:tab w:val="right" w:leader="dot" w:pos="9061"/>
        </w:tabs>
        <w:rPr>
          <w:rFonts w:asciiTheme="minorHAnsi" w:eastAsiaTheme="minorEastAsia" w:hAnsiTheme="minorHAnsi"/>
          <w:noProof/>
          <w:sz w:val="24"/>
        </w:rPr>
      </w:pPr>
      <w:hyperlink w:anchor="_Toc212142824" w:history="1">
        <w:r>
          <w:rPr>
            <w:rStyle w:val="Hyperlink"/>
            <w:rFonts w:cs="Times New Roman"/>
            <w:bCs/>
            <w:noProof/>
            <w:lang w:val="en-GB"/>
          </w:rPr>
          <w:t>4.1. General considerations</w:t>
        </w:r>
        <w:r>
          <w:rPr>
            <w:noProof/>
            <w:webHidden/>
          </w:rPr>
          <w:tab/>
          <w:fldChar w:fldCharType="begin"/>
          <w:instrText xml:space="preserve"> PAGEREF _Toc212142824 \h </w:instrText>
          <w:fldChar w:fldCharType="separate"/>
          <w:t>12</w:t>
          <w:fldChar w:fldCharType="end"/>
        </w:r>
      </w:hyperlink>
    </w:p>
    <w:p w14:paraId="17E60616" w14:textId="23C0D5CB" w:rsidR="00CB5BAB" w:rsidRDefault="00CB5BAB">
      <w:pPr>
        <w:pStyle w:val="TOC3"/>
        <w:tabs>
          <w:tab w:val="right" w:leader="dot" w:pos="9061"/>
        </w:tabs>
        <w:rPr>
          <w:rFonts w:asciiTheme="minorHAnsi" w:eastAsiaTheme="minorEastAsia" w:hAnsiTheme="minorHAnsi"/>
          <w:noProof/>
          <w:sz w:val="24"/>
        </w:rPr>
      </w:pPr>
      <w:hyperlink w:anchor="_Toc212142825" w:history="1">
        <w:r>
          <w:rPr>
            <w:rStyle w:val="Hyperlink"/>
            <w:rFonts w:cs="Times New Roman"/>
            <w:bCs/>
            <w:iCs/>
            <w:noProof/>
            <w:lang w:val="en-GB"/>
          </w:rPr>
          <w:t>4.1.1. Key learnings</w:t>
        </w:r>
        <w:r>
          <w:rPr>
            <w:noProof/>
            <w:webHidden/>
          </w:rPr>
          <w:tab/>
          <w:fldChar w:fldCharType="begin"/>
          <w:instrText xml:space="preserve"> PAGEREF _Toc212142825 \h </w:instrText>
          <w:fldChar w:fldCharType="separate"/>
          <w:t>12</w:t>
          <w:fldChar w:fldCharType="end"/>
        </w:r>
      </w:hyperlink>
    </w:p>
    <w:p w14:paraId="6E843329" w14:textId="5E366541" w:rsidR="00CB5BAB" w:rsidRDefault="00CB5BAB">
      <w:pPr>
        <w:pStyle w:val="TOC3"/>
        <w:tabs>
          <w:tab w:val="right" w:leader="dot" w:pos="9061"/>
        </w:tabs>
        <w:rPr>
          <w:rFonts w:asciiTheme="minorHAnsi" w:eastAsiaTheme="minorEastAsia" w:hAnsiTheme="minorHAnsi"/>
          <w:noProof/>
          <w:sz w:val="24"/>
        </w:rPr>
      </w:pPr>
      <w:hyperlink w:anchor="_Toc212142826" w:history="1">
        <w:r>
          <w:rPr>
            <w:rStyle w:val="Hyperlink"/>
            <w:rFonts w:cs="Times New Roman"/>
            <w:bCs/>
            <w:iCs/>
            <w:noProof/>
            <w:lang w:val="en-GB"/>
          </w:rPr>
          <w:t>4.1.2. Challenges and their solutions</w:t>
        </w:r>
        <w:r>
          <w:rPr>
            <w:noProof/>
            <w:webHidden/>
          </w:rPr>
          <w:tab/>
          <w:fldChar w:fldCharType="begin"/>
          <w:instrText xml:space="preserve"> PAGEREF _Toc212142826 \h </w:instrText>
          <w:fldChar w:fldCharType="separate"/>
          <w:t>12</w:t>
          <w:fldChar w:fldCharType="end"/>
        </w:r>
      </w:hyperlink>
      <w:r>
        <w:br/>
        <w:t>…</w:t>
      </w:r>
    </w:p>
    <w:p w14:paraId="07D5797F" w14:textId="5F4D2FBE" w:rsidR="00CB5BAB" w:rsidRDefault="00CB5BAB">
      <w:pPr>
        <w:pStyle w:val="TOC2"/>
        <w:tabs>
          <w:tab w:val="right" w:leader="dot" w:pos="9061"/>
        </w:tabs>
        <w:rPr>
          <w:rFonts w:asciiTheme="minorHAnsi" w:eastAsiaTheme="minorEastAsia" w:hAnsiTheme="minorHAnsi"/>
          <w:noProof/>
          <w:sz w:val="24"/>
        </w:rPr>
      </w:pPr>
      <w:hyperlink w:anchor="_Toc212142830" w:history="1">
        <w:r>
          <w:rPr>
            <w:rStyle w:val="Hyperlink"/>
            <w:rFonts w:cs="Times New Roman"/>
            <w:bCs/>
            <w:noProof/>
            <w:lang w:val="en-GB"/>
          </w:rPr>
          <w:t>4.2. Personal implications and professional growth</w:t>
        </w:r>
        <w:r>
          <w:rPr>
            <w:noProof/>
            <w:webHidden/>
          </w:rPr>
          <w:tab/>
          <w:fldChar w:fldCharType="begin"/>
          <w:instrText xml:space="preserve"> PAGEREF _Toc212142830 \h </w:instrText>
          <w:fldChar w:fldCharType="separate"/>
          <w:t>13</w:t>
          <w:fldChar w:fldCharType="end"/>
        </w:r>
      </w:hyperlink>
      <w:r>
        <w:br/>
        <w:t>…</w:t>
      </w:r>
    </w:p>
    <w:p w14:paraId="212FD640" w14:textId="17CC4532" w:rsidR="00CB5BAB" w:rsidRDefault="00CB5BAB" w:rsidP="00AB253F">
      <w:pPr>
        <w:pStyle w:val="TOC1"/>
        <w:rPr>
          <w:rFonts w:asciiTheme="minorHAnsi" w:eastAsiaTheme="minorEastAsia" w:hAnsiTheme="minorHAnsi"/>
          <w:noProof/>
          <w:sz w:val="24"/>
        </w:rPr>
      </w:pPr>
      <w:hyperlink w:anchor="_Toc212142835" w:history="1">
        <w:r>
          <w:rPr>
            <w:rStyle w:val="Hyperlink"/>
            <w:rFonts w:cs="Times New Roman"/>
            <w:noProof/>
            <w:lang w:val="en-GB"/>
          </w:rPr>
          <w:t>5. SUBMITTED DOCUMENTS AND ARTIFACTS</w:t>
        </w:r>
        <w:r>
          <w:rPr>
            <w:noProof/>
            <w:webHidden/>
          </w:rPr>
          <w:tab/>
          <w:fldChar w:fldCharType="begin"/>
          <w:instrText xml:space="preserve"> PAGEREF _Toc212142835 \h </w:instrText>
          <w:fldChar w:fldCharType="separate"/>
          <w:t>15</w:t>
          <w:fldChar w:fldCharType="end"/>
        </w:r>
      </w:hyperlink>
    </w:p>
    <w:p w14:paraId="094A1DA5" w14:textId="0BC19A0B" w:rsidR="00EB2D69" w:rsidRPr="00D82467" w:rsidRDefault="00A54511" w:rsidP="00D82467">
      <w:pPr>
        <w:ind w:firstLine="0"/>
        <w:jc w:val="left"/>
        <w:rPr>
          <w:rFonts w:cs="Times New Roman"/>
          <w:szCs w:val="28"/>
          <w:lang w:val="en-GB"/>
        </w:rPr>
      </w:pPr>
      <w:r>
        <w:rPr>
          <w:rFonts w:cs="Times New Roman"/>
          <w:szCs w:val="28"/>
          <w:lang w:val="en-GB"/>
        </w:rPr>
        <w:fldChar w:fldCharType="end"/>
      </w:r>
      <w:bookmarkStart w:id="2" w:name="_Toc212142814"/>
      <w:bookmarkEnd w:id="1"/>
      <w:bookmarkEnd w:id="2"/>
    </w:p>
    <w:p>
      <w:pPr>
        <w:pStyle w:val="Heading1"/>
        <w:rPr>
          <w:lang w:val="en-GB"/>
        </w:rPr>
      </w:pPr>
      <w:r>
        <w:rPr>
          <w:lang w:val="en-GB"/>
        </w:rPr>
        <w:t xml:space="preserve">1. SCOPE OF INTERNSHIP</w:t>
      </w:r>
    </w:p>
    <w:p>
      <w:pPr>
        <w:rPr>
          <w:lang w:val="en-GB"/>
        </w:rPr>
      </w:pPr>
      <w:r>
        <w:rPr>
          <w:lang w:val="en-GB"/>
        </w:rPr>
        <w:t xml:space="preserve">The internship was carried out from 7 September to 23 October 2026 as a team project. Our team of seven people built </w:t>
      </w:r>
      <w:r>
        <w:rPr>
          <w:b/>
          <w:bCs/>
          <w:lang w:val="en-GB"/>
        </w:rPr>
        <w:t xml:space="preserve">CallMindVoice</w:t>
      </w:r>
      <w:r>
        <w:rPr>
          <w:lang w:val="en-GB"/>
        </w:rPr>
        <w:t xml:space="preserve">, an AI voice agent that answers customer-service phone calls in Uzbek, Russian and English. I worked as the </w:t>
      </w:r>
      <w:r>
        <w:rPr>
          <w:b/>
          <w:bCs/>
          <w:lang w:val="en-GB"/>
        </w:rPr>
        <w:t xml:space="preserve">Project Manager</w:t>
      </w:r>
      <w:r>
        <w:rPr>
          <w:lang w:val="en-GB"/>
        </w:rPr>
        <w:t xml:space="preserve"> of the team.</w:t>
      </w:r>
    </w:p>
    <w:p>
      <w:pPr>
        <w:rPr>
          <w:lang w:val="en-GB"/>
        </w:rPr>
      </w:pPr>
      <w:r>
        <w:rPr>
          <w:lang w:val="en-GB"/>
        </w:rPr>
        <w:t xml:space="preserve">The internship had three goals:</w:t>
      </w:r>
    </w:p>
    <w:p>
      <w:pPr>
        <w:pStyle w:val="ListParagraph"/>
        <w:numPr>
          <w:ilvl w:val="0"/>
          <w:numId w:val="20"/>
        </w:numPr>
        <w:spacing w:after="60"/>
        <w:rPr>
          <w:lang w:val="en-GB"/>
        </w:rPr>
      </w:pPr>
      <w:r>
        <w:rPr>
          <w:lang w:val="en-GB"/>
        </w:rPr>
        <w:t xml:space="preserve">deliver a working MVP of CallMindVoice by </w:t>
      </w:r>
      <w:r>
        <w:rPr>
          <w:b/>
          <w:bCs/>
          <w:lang w:val="en-GB"/>
        </w:rPr>
        <w:t xml:space="preserve">16 October 2026</w:t>
      </w:r>
      <w:r>
        <w:rPr>
          <w:lang w:val="en-GB"/>
        </w:rPr>
        <w:t xml:space="preserve">;</w:t>
      </w:r>
    </w:p>
    <w:p>
      <w:pPr>
        <w:pStyle w:val="ListParagraph"/>
        <w:numPr>
          <w:ilvl w:val="0"/>
          <w:numId w:val="20"/>
        </w:numPr>
        <w:spacing w:after="60"/>
        <w:rPr>
          <w:lang w:val="en-GB"/>
        </w:rPr>
      </w:pPr>
      <w:r>
        <w:rPr>
          <w:lang w:val="en-GB"/>
        </w:rPr>
        <w:t xml:space="preserve">organise the team's work in our own Jira-like task manager: backlog, sprints, task assignment, code review and testing;</w:t>
      </w:r>
    </w:p>
    <w:p>
      <w:pPr>
        <w:pStyle w:val="ListParagraph"/>
        <w:numPr>
          <w:ilvl w:val="0"/>
          <w:numId w:val="20"/>
        </w:numPr>
        <w:spacing w:after="60"/>
        <w:rPr>
          <w:lang w:val="en-GB"/>
        </w:rPr>
      </w:pPr>
      <w:r>
        <w:rPr>
          <w:lang w:val="en-GB"/>
        </w:rPr>
        <w:t xml:space="preserve">apply my master's research topic in practice: compare the effectiveness of traditional and AI-driven approaches in the financial management of the project (cost estimation, budgeting, cost control and cost optimisation).</w:t>
      </w:r>
    </w:p>
    <w:p>
      <w:pPr>
        <w:rPr>
          <w:lang w:val="en-GB"/>
        </w:rPr>
      </w:pPr>
      <w:r>
        <w:rPr>
          <w:b/>
          <w:bCs/>
          <w:lang w:val="en-GB"/>
        </w:rPr>
        <w:t xml:space="preserve">In scope:</w:t>
      </w:r>
      <w:r>
        <w:rPr>
          <w:lang w:val="en-GB"/>
        </w:rPr>
        <w:t xml:space="preserve"> project planning, budgeting and cost control, team coordination, task management, risk tracking, MVP delivery, progress reporting and final documentation. </w:t>
      </w:r>
      <w:r>
        <w:rPr>
          <w:b/>
          <w:bCs/>
          <w:lang w:val="en-GB"/>
        </w:rPr>
        <w:t xml:space="preserve">Out of scope for the MVP:</w:t>
      </w:r>
      <w:r>
        <w:rPr>
          <w:lang w:val="en-GB"/>
        </w:rPr>
        <w:t xml:space="preserve"> OCR for scanned documents, online payments and scaling to a Postgres database. These were moved to the next phase.</w:t>
      </w:r>
    </w:p>
    <w:p>
      <w:pPr>
        <w:pStyle w:val="Heading1"/>
        <w:rPr>
          <w:lang w:val="en-GB"/>
        </w:rPr>
      </w:pPr>
      <w:r>
        <w:rPr>
          <w:lang w:val="en-GB"/>
        </w:rPr>
        <w:t xml:space="preserve">2. INTERNSHIP DIARY</w:t>
      </w:r>
    </w:p>
    <w:tbl>
      <w:tblPr>
        <w:tblStyle w:val="TableGrid"/>
        <w:tblW w:w="14560" w:type="dxa"/>
        <w:tblLook w:val="04A0" w:firstRow="1" w:lastRow="0" w:firstColumn="1" w:lastColumn="0" w:noHBand="0" w:noVBand="1"/>
      </w:tblPr>
      <w:tblGrid>
        <w:gridCol w:w="1344"/>
        <w:gridCol w:w="1770"/>
        <w:gridCol w:w="5723"/>
        <w:gridCol w:w="5723"/>
      </w:tblGrid>
      <w:tr w:rsidR="001D7E85" w:rsidRPr="00C03403" w14:paraId="1D9B9742" w14:textId="164835E6" w:rsidTr="001D7E85">
        <w:tc>
          <w:tcPr>
            <w:tcW w:w="1344" w:type="dxa"/>
            <w:vAlign w:val="center"/>
          </w:tcPr>
          <w:p w14:paraId="61BCC252" w14:textId="290D6B4C" w:rsidR="001D7E85" w:rsidRPr="00C03403" w:rsidRDefault="001D7E85" w:rsidP="00CD47FC">
            <w:pPr>
              <w:pStyle w:val="Table"/>
              <w:rPr>
                <w:b/>
                <w:bCs/>
                <w:lang w:val="en-GB"/>
              </w:rPr>
            </w:pPr>
            <w:r>
              <w:rPr>
                <w:b/>
                <w:bCs/>
                <w:lang w:val="en-GB"/>
              </w:rPr>
              <w:t>Weeks</w:t>
            </w:r>
          </w:p>
        </w:tc>
        <w:tc>
          <w:tcPr>
            <w:tcW w:w="1770" w:type="dxa"/>
          </w:tcPr>
          <w:p w14:paraId="3B8BC009" w14:textId="5A7F3C21" w:rsidR="001D7E85" w:rsidRPr="00C03403" w:rsidRDefault="001D7E85" w:rsidP="001D7E85">
            <w:pPr>
              <w:pStyle w:val="Table"/>
              <w:jc w:val="right"/>
              <w:rPr>
                <w:b/>
                <w:bCs/>
                <w:lang w:val="en-GB"/>
              </w:rPr>
            </w:pPr>
            <w:r>
              <w:rPr>
                <w:b/>
                <w:bCs/>
                <w:lang w:val="en-GB"/>
              </w:rPr>
              <w:t>Dates</w:t>
            </w:r>
          </w:p>
        </w:tc>
        <w:tc>
          <w:tcPr>
            <w:tcW w:w="5723" w:type="dxa"/>
            <w:vAlign w:val="center"/>
          </w:tcPr>
          <w:p w14:paraId="17727913" w14:textId="60BC86C9" w:rsidR="001D7E85" w:rsidRPr="00C03403" w:rsidRDefault="001D7E85" w:rsidP="00CD47FC">
            <w:pPr>
              <w:pStyle w:val="Table"/>
              <w:rPr>
                <w:b/>
                <w:bCs/>
                <w:lang w:val="en-GB"/>
              </w:rPr>
            </w:pPr>
            <w:r>
              <w:rPr>
                <w:b/>
                <w:bCs/>
                <w:lang w:val="en-GB"/>
              </w:rPr>
              <w:t>Planned activities</w:t>
            </w:r>
          </w:p>
        </w:tc>
        <w:tc>
          <w:tcPr>
            <w:tcW w:w="5723" w:type="dxa"/>
          </w:tcPr>
          <w:p w14:paraId="6B486D60" w14:textId="4DCCAEE3" w:rsidR="001D7E85" w:rsidRPr="00C03403" w:rsidRDefault="001D7E85" w:rsidP="00CD47FC">
            <w:pPr>
              <w:pStyle w:val="Table"/>
              <w:rPr>
                <w:b/>
                <w:bCs/>
                <w:lang w:val="en-GB"/>
              </w:rPr>
            </w:pPr>
            <w:r>
              <w:rPr>
                <w:b/>
                <w:bCs/>
                <w:lang w:val="en-GB"/>
              </w:rPr>
              <w:t xml:space="preserve">Performed tasks and subtasks</w:t>
            </w:r>
          </w:p>
        </w:tc>
      </w:tr>
      <w:tr w:rsidR="001D7E85" w:rsidRPr="00C03403" w14:paraId="537DF806" w14:textId="5498FE40" w:rsidTr="001D7E85">
        <w:trPr>
          <w:trHeight w:val="70"/>
        </w:trPr>
        <w:tc>
          <w:tcPr>
            <w:tcW w:w="1344" w:type="dxa"/>
          </w:tcPr>
          <w:p w14:paraId="75069225" w14:textId="7185780F" w:rsidR="001D7E85" w:rsidRPr="00C03403" w:rsidRDefault="001D7E85" w:rsidP="00CD47FC">
            <w:pPr>
              <w:pStyle w:val="Table"/>
              <w:rPr>
                <w:lang w:val="en-GB"/>
              </w:rPr>
            </w:pPr>
            <w:r>
              <w:rPr>
                <w:lang w:val="en-GB"/>
              </w:rPr>
              <w:t>Week 1</w:t>
            </w:r>
          </w:p>
        </w:tc>
        <w:tc>
          <w:tcPr>
            <w:tcW w:w="1770" w:type="dxa"/>
          </w:tcPr>
          <w:p w14:paraId="3739F6DF" w14:textId="535E030E" w:rsidR="001D7E85" w:rsidRPr="00C03403" w:rsidRDefault="001D7E85" w:rsidP="00A8396D">
            <w:pPr>
              <w:pStyle w:val="Table"/>
              <w:jc w:val="right"/>
              <w:rPr>
                <w:lang w:val="en-GB"/>
              </w:rPr>
            </w:pPr>
            <w:r>
              <w:rPr>
                <w:lang w:val="en-GB"/>
              </w:rPr>
              <w:t xml:space="preserve">07.09 – 11.09</w:t>
            </w:r>
          </w:p>
        </w:tc>
        <w:tc>
          <w:tcPr>
            <w:tcW w:w="5723" w:type="dxa"/>
          </w:tcPr>
          <w:p w14:paraId="0D2EB261" w14:textId="0E43A001" w:rsidR="001D7E85" w:rsidRPr="00444E51" w:rsidRDefault="001D7E85" w:rsidP="00CD47FC">
            <w:pPr>
              <w:pStyle w:val="Table"/>
              <w:rPr>
                <w:lang w:val="en-US"/>
              </w:rPr>
            </w:pPr>
            <w:r>
              <w:rPr>
                <w:lang w:val="en-GB"/>
              </w:rPr>
              <w:t xml:space="preserve">Project initiation: requirements, stakeholders, project brief, team set-up</w:t>
            </w:r>
          </w:p>
        </w:tc>
        <w:tc>
          <w:tcPr>
            <w:tcW w:w="5723" w:type="dxa"/>
          </w:tcPr>
          <w:p w14:paraId="0C5EB931" w14:textId="5F8862D0" w:rsidR="001D7E85" w:rsidRPr="00444E51" w:rsidRDefault="001D7E85" w:rsidP="00D77A28">
            <w:pPr>
              <w:pStyle w:val="Table"/>
              <w:numPr>
                <w:ilvl w:val="0"/>
                <w:numId w:val="101"/>
              </w:numPr>
              <w:tabs>
                <w:tab w:val="left" w:pos="402"/>
              </w:tabs>
              <w:ind w:left="403"/>
              <w:rPr>
                <w:lang w:val="en-GB"/>
              </w:rPr>
            </w:pPr>
            <w:r>
              <w:rPr>
                <w:lang w:val="en-GB"/>
              </w:rPr>
              <w:t xml:space="preserve">Collected requirements for an Uzbek-first AI voice agent for clinics, banks and insurers</w:t>
            </w:r>
          </w:p>
          <w:p w14:paraId="0C5EB931" w14:textId="5F8862D0" w:rsidR="001D7E85" w:rsidRPr="00444E51" w:rsidRDefault="001D7E85" w:rsidP="00D77A28">
            <w:pPr>
              <w:pStyle w:val="Table"/>
              <w:numPr>
                <w:ilvl w:val="0"/>
                <w:numId w:val="101"/>
              </w:numPr>
              <w:tabs>
                <w:tab w:val="left" w:pos="402"/>
              </w:tabs>
              <w:ind w:left="403"/>
              <w:rPr>
                <w:lang w:val="en-GB"/>
              </w:rPr>
            </w:pPr>
            <w:r>
              <w:rPr>
                <w:lang w:val="en-GB"/>
              </w:rPr>
              <w:t xml:space="preserve">Defined the two core product rules: answers only from company documents, and handover to a human when confidence is low</w:t>
            </w:r>
          </w:p>
          <w:p w14:paraId="0C5EB931" w14:textId="5F8862D0" w:rsidR="001D7E85" w:rsidRPr="00444E51" w:rsidRDefault="001D7E85" w:rsidP="00D77A28">
            <w:pPr>
              <w:pStyle w:val="Table"/>
              <w:numPr>
                <w:ilvl w:val="0"/>
                <w:numId w:val="101"/>
              </w:numPr>
              <w:tabs>
                <w:tab w:val="left" w:pos="402"/>
              </w:tabs>
              <w:ind w:left="403"/>
              <w:rPr>
                <w:lang w:val="en-GB"/>
              </w:rPr>
            </w:pPr>
            <w:r>
              <w:rPr>
                <w:lang w:val="en-GB"/>
              </w:rPr>
              <w:t xml:space="preserve">Wrote the project brief and target metrics (reply latency under 800 ms, confidence threshold 0.45)</w:t>
            </w:r>
          </w:p>
          <w:p w14:paraId="0C5EB931" w14:textId="5F8862D0" w:rsidR="001D7E85" w:rsidRPr="00444E51" w:rsidRDefault="001D7E85" w:rsidP="00D77A28">
            <w:pPr>
              <w:pStyle w:val="Table"/>
              <w:numPr>
                <w:ilvl w:val="0"/>
                <w:numId w:val="101"/>
              </w:numPr>
              <w:tabs>
                <w:tab w:val="left" w:pos="402"/>
              </w:tabs>
              <w:ind w:left="403"/>
              <w:rPr>
                <w:lang w:val="en-GB"/>
              </w:rPr>
            </w:pPr>
            <w:r>
              <w:rPr>
                <w:lang w:val="en-GB"/>
              </w:rPr>
              <w:t xml:space="preserve">Formed the team of 7 and assigned one owner to each system layer</w:t>
            </w:r>
          </w:p>
        </w:tc>
      </w:tr>
      <w:tr w:rsidR="001D7E85" w:rsidRPr="00C03403" w14:paraId="50AACC86" w14:textId="28F33B68" w:rsidTr="001D7E85">
        <w:trPr>
          <w:trHeight w:val="70"/>
        </w:trPr>
        <w:tc>
          <w:tcPr>
            <w:tcW w:w="1344" w:type="dxa"/>
          </w:tcPr>
          <w:p w14:paraId="34132D7F" w14:textId="7442A133" w:rsidR="001D7E85" w:rsidRPr="00C03403" w:rsidRDefault="001D7E85" w:rsidP="00CD47FC">
            <w:pPr>
              <w:pStyle w:val="Table"/>
              <w:rPr>
                <w:lang w:val="en-GB"/>
              </w:rPr>
            </w:pPr>
            <w:r>
              <w:rPr>
                <w:lang w:val="en-GB"/>
              </w:rPr>
              <w:t>Week 2</w:t>
            </w:r>
          </w:p>
        </w:tc>
        <w:tc>
          <w:tcPr>
            <w:tcW w:w="1770" w:type="dxa"/>
          </w:tcPr>
          <w:p w14:paraId="0A17982A" w14:textId="78129DBD" w:rsidR="001D7E85" w:rsidRPr="00C03403" w:rsidRDefault="001D7E85" w:rsidP="00A8396D">
            <w:pPr>
              <w:pStyle w:val="Table"/>
              <w:jc w:val="right"/>
              <w:rPr>
                <w:lang w:val="en-GB"/>
              </w:rPr>
            </w:pPr>
            <w:r>
              <w:rPr>
                <w:lang w:val="en-GB"/>
              </w:rPr>
              <w:t xml:space="preserve">14.09 – 18.09</w:t>
            </w:r>
          </w:p>
        </w:tc>
        <w:tc>
          <w:tcPr>
            <w:tcW w:w="5723" w:type="dxa"/>
          </w:tcPr>
          <w:p w14:paraId="5EC54311" w14:textId="424F523C" w:rsidR="001D7E85" w:rsidRPr="00C03403" w:rsidRDefault="001D7E85" w:rsidP="00CD47FC">
            <w:pPr>
              <w:pStyle w:val="Table"/>
              <w:rPr>
                <w:lang w:val="en-GB"/>
              </w:rPr>
            </w:pPr>
            <w:r>
              <w:rPr>
                <w:lang w:val="en-GB"/>
              </w:rPr>
              <w:t xml:space="preserve">Planning: WBS, backlog, task manager set-up, estimates, budget</w:t>
            </w:r>
          </w:p>
        </w:tc>
        <w:tc>
          <w:tcPr>
            <w:tcW w:w="5723" w:type="dxa"/>
          </w:tcPr>
          <w:p w14:paraId="163ADDE0" w14:textId="58A80EDE" w:rsidR="001D7E85" w:rsidRPr="00C03403" w:rsidRDefault="001D7E85" w:rsidP="00D77A28">
            <w:pPr>
              <w:pStyle w:val="Table"/>
              <w:numPr>
                <w:ilvl w:val="0"/>
                <w:numId w:val="3"/>
              </w:numPr>
              <w:ind w:left="403"/>
              <w:rPr>
                <w:lang w:val="en-GB"/>
              </w:rPr>
            </w:pPr>
            <w:r>
              <w:rPr>
                <w:lang w:val="en-GB"/>
              </w:rPr>
              <w:t xml:space="preserve">Broke the scope into epics: knowledge search (RAG), speech, telephony, platform, console UI, billing, developer API</w:t>
            </w:r>
          </w:p>
          <w:p w14:paraId="163ADDE0" w14:textId="58A80EDE" w:rsidR="001D7E85" w:rsidRPr="00C03403" w:rsidRDefault="001D7E85" w:rsidP="00D77A28">
            <w:pPr>
              <w:pStyle w:val="Table"/>
              <w:numPr>
                <w:ilvl w:val="0"/>
                <w:numId w:val="3"/>
              </w:numPr>
              <w:ind w:left="403"/>
              <w:rPr>
                <w:lang w:val="en-GB"/>
              </w:rPr>
            </w:pPr>
            <w:r>
              <w:rPr>
                <w:lang w:val="en-GB"/>
              </w:rPr>
              <w:t xml:space="preserve">Set up the project board in our task manager: workflow statuses, components, task card fields</w:t>
            </w:r>
          </w:p>
          <w:p w14:paraId="163ADDE0" w14:textId="58A80EDE" w:rsidR="001D7E85" w:rsidRPr="00C03403" w:rsidRDefault="001D7E85" w:rsidP="00D77A28">
            <w:pPr>
              <w:pStyle w:val="Table"/>
              <w:numPr>
                <w:ilvl w:val="0"/>
                <w:numId w:val="3"/>
              </w:numPr>
              <w:ind w:left="403"/>
              <w:rPr>
                <w:lang w:val="en-GB"/>
              </w:rPr>
            </w:pPr>
            <w:r>
              <w:rPr>
                <w:lang w:val="en-GB"/>
              </w:rPr>
              <w:t xml:space="preserve">Estimated tasks with the team using Planning Poker and planned Sprint 1</w:t>
            </w:r>
          </w:p>
          <w:p w14:paraId="163ADDE0" w14:textId="58A80EDE" w:rsidR="001D7E85" w:rsidRPr="00C03403" w:rsidRDefault="001D7E85" w:rsidP="00D77A28">
            <w:pPr>
              <w:pStyle w:val="Table"/>
              <w:numPr>
                <w:ilvl w:val="0"/>
                <w:numId w:val="3"/>
              </w:numPr>
              <w:ind w:left="403"/>
              <w:rPr>
                <w:lang w:val="en-GB"/>
              </w:rPr>
            </w:pPr>
            <w:r>
              <w:rPr>
                <w:lang w:val="en-GB"/>
              </w:rPr>
              <w:t xml:space="preserve">Prepared the budget estimate: developer hours, servers, AI APIs and telephony</w:t>
            </w:r>
          </w:p>
          <w:p w14:paraId="163ADDE0" w14:textId="58A80EDE" w:rsidR="001D7E85" w:rsidRPr="00C03403" w:rsidRDefault="001D7E85" w:rsidP="00D77A28">
            <w:pPr>
              <w:pStyle w:val="Table"/>
              <w:numPr>
                <w:ilvl w:val="0"/>
                <w:numId w:val="3"/>
              </w:numPr>
              <w:ind w:left="403"/>
              <w:rPr>
                <w:lang w:val="en-GB"/>
              </w:rPr>
            </w:pPr>
            <w:r>
              <w:rPr>
                <w:lang w:val="en-GB"/>
              </w:rPr>
              <w:t xml:space="preserve">Started the comparison of traditional (Excel, expert) and AI-assisted cost estimation for my research</w:t>
            </w:r>
          </w:p>
        </w:tc>
      </w:tr>
      <w:tr w:rsidR="001D7E85" w:rsidRPr="00C03403" w14:paraId="14F4CC63" w14:textId="6B5E8CB9" w:rsidTr="001D7E85">
        <w:trPr>
          <w:trHeight w:val="70"/>
        </w:trPr>
        <w:tc>
          <w:tcPr>
            <w:tcW w:w="1344" w:type="dxa"/>
          </w:tcPr>
          <w:p w14:paraId="523586BB" w14:textId="35223C84" w:rsidR="001D7E85" w:rsidRPr="00C03403" w:rsidRDefault="001D7E85" w:rsidP="00CD47FC">
            <w:pPr>
              <w:pStyle w:val="Table"/>
              <w:rPr>
                <w:lang w:val="en-GB"/>
              </w:rPr>
            </w:pPr>
            <w:r>
              <w:rPr>
                <w:lang w:val="en-GB"/>
              </w:rPr>
              <w:t>Week 3</w:t>
            </w:r>
          </w:p>
        </w:tc>
        <w:tc>
          <w:tcPr>
            <w:tcW w:w="1770" w:type="dxa"/>
          </w:tcPr>
          <w:p w14:paraId="02DD97D6" w14:textId="6EB0310E" w:rsidR="001D7E85" w:rsidRPr="00C03403" w:rsidRDefault="001D7E85" w:rsidP="00A8396D">
            <w:pPr>
              <w:pStyle w:val="Table"/>
              <w:jc w:val="right"/>
              <w:rPr>
                <w:lang w:val="en-GB"/>
              </w:rPr>
            </w:pPr>
            <w:r>
              <w:rPr>
                <w:lang w:val="en-GB"/>
              </w:rPr>
              <w:t xml:space="preserve">21.09 – 25.09</w:t>
            </w:r>
          </w:p>
        </w:tc>
        <w:tc>
          <w:tcPr>
            <w:tcW w:w="5723" w:type="dxa"/>
          </w:tcPr>
          <w:p w14:paraId="6A7E93B1" w14:textId="3F1A4AB1" w:rsidR="001D7E85" w:rsidRPr="00C03403" w:rsidRDefault="001D7E85" w:rsidP="00CD47FC">
            <w:pPr>
              <w:pStyle w:val="Table"/>
              <w:rPr>
                <w:lang w:val="en-GB"/>
              </w:rPr>
            </w:pPr>
            <w:r>
              <w:rPr>
                <w:lang w:val="en-GB"/>
              </w:rPr>
              <w:t xml:space="preserve">Sprint 1: platform foundation and knowledge search</w:t>
            </w:r>
          </w:p>
        </w:tc>
        <w:tc>
          <w:tcPr>
            <w:tcW w:w="5723" w:type="dxa"/>
          </w:tcPr>
          <w:p w14:paraId="254997CF" w14:textId="7D3A429C" w:rsidR="00444E51" w:rsidRPr="00C03403" w:rsidRDefault="00444E51" w:rsidP="00D77A28">
            <w:pPr>
              <w:pStyle w:val="Table"/>
              <w:numPr>
                <w:ilvl w:val="0"/>
                <w:numId w:val="4"/>
              </w:numPr>
              <w:ind w:left="403"/>
              <w:rPr>
                <w:lang w:val="en-GB"/>
              </w:rPr>
            </w:pPr>
            <w:r>
              <w:rPr>
                <w:lang w:val="en-GB"/>
              </w:rPr>
              <w:t xml:space="preserve">Coordinated the first version of the platform: Next.js app, SQLite database, multi-tenant model, authentication and roles</w:t>
            </w:r>
          </w:p>
          <w:p w14:paraId="254997CF" w14:textId="7D3A429C" w:rsidR="00444E51" w:rsidRPr="00C03403" w:rsidRDefault="00444E51" w:rsidP="00D77A28">
            <w:pPr>
              <w:pStyle w:val="Table"/>
              <w:numPr>
                <w:ilvl w:val="0"/>
                <w:numId w:val="4"/>
              </w:numPr>
              <w:ind w:left="403"/>
              <w:rPr>
                <w:lang w:val="en-GB"/>
              </w:rPr>
            </w:pPr>
            <w:r>
              <w:rPr>
                <w:lang w:val="en-GB"/>
              </w:rPr>
              <w:t xml:space="preserve">Tracked the document upload and hybrid search (BM25 + vectors) tasks</w:t>
            </w:r>
          </w:p>
          <w:p w14:paraId="254997CF" w14:textId="7D3A429C" w:rsidR="00444E51" w:rsidRPr="00C03403" w:rsidRDefault="00444E51" w:rsidP="00D77A28">
            <w:pPr>
              <w:pStyle w:val="Table"/>
              <w:numPr>
                <w:ilvl w:val="0"/>
                <w:numId w:val="4"/>
              </w:numPr>
              <w:ind w:left="403"/>
              <w:rPr>
                <w:lang w:val="en-GB"/>
              </w:rPr>
            </w:pPr>
            <w:r>
              <w:rPr>
                <w:lang w:val="en-GB"/>
              </w:rPr>
              <w:t xml:space="preserve">Ran daily stand-ups and made sure every task had a reviewer</w:t>
            </w:r>
          </w:p>
        </w:tc>
      </w:tr>
      <w:tr w:rsidR="00A8396D" w:rsidRPr="00C03403" w14:paraId="5A832C17" w14:textId="1351AAC2" w:rsidTr="001D7E85">
        <w:trPr>
          <w:trHeight w:val="70"/>
        </w:trPr>
        <w:tc>
          <w:tcPr>
            <w:tcW w:w="1344" w:type="dxa"/>
          </w:tcPr>
          <w:p w14:paraId="14C85C33" w14:textId="3896F0BC" w:rsidR="00A8396D" w:rsidRPr="00C03403" w:rsidRDefault="00A8396D" w:rsidP="00A8396D">
            <w:pPr>
              <w:pStyle w:val="Table"/>
              <w:rPr>
                <w:lang w:val="en-GB"/>
              </w:rPr>
            </w:pPr>
            <w:r>
              <w:rPr>
                <w:lang w:val="en-GB"/>
              </w:rPr>
              <w:lastRenderedPageBreak/>
              <w:t>Week 4</w:t>
            </w:r>
          </w:p>
        </w:tc>
        <w:tc>
          <w:tcPr>
            <w:tcW w:w="1770" w:type="dxa"/>
          </w:tcPr>
          <w:p w14:paraId="1E7833C4" w14:textId="7704F7E3" w:rsidR="00A8396D" w:rsidRPr="00C03403" w:rsidRDefault="00A8396D" w:rsidP="00A8396D">
            <w:pPr>
              <w:pStyle w:val="Table"/>
              <w:jc w:val="right"/>
              <w:rPr>
                <w:lang w:val="en-GB"/>
              </w:rPr>
            </w:pPr>
            <w:r>
              <w:rPr>
                <w:lang w:val="en-GB"/>
              </w:rPr>
              <w:t xml:space="preserve">28.09 – 02.10</w:t>
            </w:r>
          </w:p>
        </w:tc>
        <w:tc>
          <w:tcPr>
            <w:tcW w:w="5723" w:type="dxa"/>
          </w:tcPr>
          <w:p w14:paraId="6585D682" w14:textId="3532C038" w:rsidR="00A8396D" w:rsidRPr="00444E51" w:rsidRDefault="00A8396D" w:rsidP="00A8396D">
            <w:pPr>
              <w:pStyle w:val="Table"/>
              <w:rPr>
                <w:lang w:val="en-US"/>
              </w:rPr>
            </w:pPr>
            <w:r>
              <w:rPr>
                <w:lang w:val="en-GB"/>
              </w:rPr>
              <w:t xml:space="preserve">Sprint 1 (continued): AI and speech integration, localisation, security</w:t>
            </w:r>
          </w:p>
        </w:tc>
        <w:tc>
          <w:tcPr>
            <w:tcW w:w="5723" w:type="dxa"/>
          </w:tcPr>
          <w:p w14:paraId="3F107DB0" w14:textId="7856CE3C" w:rsidR="00A8396D" w:rsidRPr="00C03403" w:rsidRDefault="00A8396D" w:rsidP="00D77A28">
            <w:pPr>
              <w:pStyle w:val="Table"/>
              <w:numPr>
                <w:ilvl w:val="0"/>
                <w:numId w:val="5"/>
              </w:numPr>
              <w:ind w:left="403"/>
              <w:rPr>
                <w:lang w:val="en-GB"/>
              </w:rPr>
            </w:pPr>
            <w:r>
              <w:rPr>
                <w:lang w:val="en-GB"/>
              </w:rPr>
              <w:t xml:space="preserve">Coordinated the integration of Gemini and Uzbek speech-to-text / text-to-speech</w:t>
            </w:r>
          </w:p>
          <w:p w14:paraId="3F107DB0" w14:textId="7856CE3C" w:rsidR="00A8396D" w:rsidRPr="00C03403" w:rsidRDefault="00A8396D" w:rsidP="00D77A28">
            <w:pPr>
              <w:pStyle w:val="Table"/>
              <w:numPr>
                <w:ilvl w:val="0"/>
                <w:numId w:val="5"/>
              </w:numPr>
              <w:ind w:left="403"/>
              <w:rPr>
                <w:lang w:val="en-GB"/>
              </w:rPr>
            </w:pPr>
            <w:r>
              <w:rPr>
                <w:lang w:val="en-GB"/>
              </w:rPr>
              <w:t xml:space="preserve">Planned the localisation of the interface into Uzbek (Latin and Cyrillic), Russian and English</w:t>
            </w:r>
          </w:p>
          <w:p w14:paraId="3F107DB0" w14:textId="7856CE3C" w:rsidR="00A8396D" w:rsidRPr="00C03403" w:rsidRDefault="00A8396D" w:rsidP="00D77A28">
            <w:pPr>
              <w:pStyle w:val="Table"/>
              <w:numPr>
                <w:ilvl w:val="0"/>
                <w:numId w:val="5"/>
              </w:numPr>
              <w:ind w:left="403"/>
              <w:rPr>
                <w:lang w:val="en-GB"/>
              </w:rPr>
            </w:pPr>
            <w:r>
              <w:rPr>
                <w:lang w:val="en-GB"/>
              </w:rPr>
              <w:t xml:space="preserve">Prioritised security fixes: session cookie and server actions behind a reverse proxy</w:t>
            </w:r>
          </w:p>
          <w:p w14:paraId="3F107DB0" w14:textId="7856CE3C" w:rsidR="00A8396D" w:rsidRPr="00C03403" w:rsidRDefault="00A8396D" w:rsidP="00D77A28">
            <w:pPr>
              <w:pStyle w:val="Table"/>
              <w:numPr>
                <w:ilvl w:val="0"/>
                <w:numId w:val="5"/>
              </w:numPr>
              <w:ind w:left="403"/>
              <w:rPr>
                <w:lang w:val="en-GB"/>
              </w:rPr>
            </w:pPr>
            <w:r>
              <w:rPr>
                <w:lang w:val="en-GB"/>
              </w:rPr>
              <w:t xml:space="preserve">Held the Sprint 1 review and retrospective</w:t>
            </w:r>
          </w:p>
        </w:tc>
      </w:tr>
      <w:tr w:rsidR="00A8396D" w:rsidRPr="00C03403" w14:paraId="49675A6C" w14:textId="76B29F07" w:rsidTr="001D7E85">
        <w:trPr>
          <w:trHeight w:val="70"/>
        </w:trPr>
        <w:tc>
          <w:tcPr>
            <w:tcW w:w="1344" w:type="dxa"/>
          </w:tcPr>
          <w:p w14:paraId="55D0B599" w14:textId="4CF63A47" w:rsidR="00A8396D" w:rsidRPr="00C03403" w:rsidRDefault="00A8396D" w:rsidP="00A8396D">
            <w:pPr>
              <w:pStyle w:val="Table"/>
              <w:rPr>
                <w:lang w:val="en-GB"/>
              </w:rPr>
            </w:pPr>
            <w:r>
              <w:rPr>
                <w:lang w:val="en-GB"/>
              </w:rPr>
              <w:t>Week 5</w:t>
            </w:r>
          </w:p>
        </w:tc>
        <w:tc>
          <w:tcPr>
            <w:tcW w:w="1770" w:type="dxa"/>
          </w:tcPr>
          <w:p w14:paraId="70D42A61" w14:textId="2F93593A" w:rsidR="00A8396D" w:rsidRPr="00C03403" w:rsidRDefault="00A8396D" w:rsidP="00A27DED">
            <w:pPr>
              <w:pStyle w:val="Table"/>
              <w:jc w:val="right"/>
              <w:rPr>
                <w:lang w:val="en-GB"/>
              </w:rPr>
            </w:pPr>
            <w:r>
              <w:rPr>
                <w:lang w:val="en-GB"/>
              </w:rPr>
              <w:t xml:space="preserve">05.10 – 09.10</w:t>
            </w:r>
          </w:p>
        </w:tc>
        <w:tc>
          <w:tcPr>
            <w:tcW w:w="5723" w:type="dxa"/>
          </w:tcPr>
          <w:p w14:paraId="42D390D0" w14:textId="595F141C" w:rsidR="00A8396D" w:rsidRPr="00444E51" w:rsidRDefault="00A8396D" w:rsidP="00A8396D">
            <w:pPr>
              <w:pStyle w:val="Table"/>
              <w:rPr>
                <w:lang w:val="en-US"/>
              </w:rPr>
            </w:pPr>
            <w:r>
              <w:rPr>
                <w:lang w:val="en-GB"/>
              </w:rPr>
              <w:t xml:space="preserve">Sprint 2: telephony, developer API, billing</w:t>
            </w:r>
          </w:p>
        </w:tc>
        <w:tc>
          <w:tcPr>
            <w:tcW w:w="5723" w:type="dxa"/>
          </w:tcPr>
          <w:p w14:paraId="3D8BC46E" w14:textId="14A6AD9D" w:rsidR="00A8396D" w:rsidRPr="00C03403" w:rsidRDefault="00A8396D" w:rsidP="00D77A28">
            <w:pPr>
              <w:pStyle w:val="Table"/>
              <w:numPr>
                <w:ilvl w:val="0"/>
                <w:numId w:val="6"/>
              </w:numPr>
              <w:ind w:left="403" w:hanging="341"/>
              <w:rPr>
                <w:lang w:val="en-GB"/>
              </w:rPr>
            </w:pPr>
            <w:r>
              <w:rPr>
                <w:lang w:val="en-GB"/>
              </w:rPr>
              <w:t xml:space="preserve">Coordinated the Asterisk phone bridge and the Twilio webhook</w:t>
            </w:r>
          </w:p>
          <w:p w14:paraId="3D8BC46E" w14:textId="14A6AD9D" w:rsidR="00A8396D" w:rsidRPr="00C03403" w:rsidRDefault="00A8396D" w:rsidP="00D77A28">
            <w:pPr>
              <w:pStyle w:val="Table"/>
              <w:numPr>
                <w:ilvl w:val="0"/>
                <w:numId w:val="6"/>
              </w:numPr>
              <w:ind w:left="403" w:hanging="341"/>
              <w:rPr>
                <w:lang w:val="en-GB"/>
              </w:rPr>
            </w:pPr>
            <w:r>
              <w:rPr>
                <w:lang w:val="en-GB"/>
              </w:rPr>
              <w:t xml:space="preserve">Tracked the REST developer API with API keys and signed webhooks</w:t>
            </w:r>
          </w:p>
          <w:p w14:paraId="3D8BC46E" w14:textId="14A6AD9D" w:rsidR="00A8396D" w:rsidRPr="00C03403" w:rsidRDefault="00A8396D" w:rsidP="00D77A28">
            <w:pPr>
              <w:pStyle w:val="Table"/>
              <w:numPr>
                <w:ilvl w:val="0"/>
                <w:numId w:val="6"/>
              </w:numPr>
              <w:ind w:left="403" w:hanging="341"/>
              <w:rPr>
                <w:lang w:val="en-GB"/>
              </w:rPr>
            </w:pPr>
            <w:r>
              <w:rPr>
                <w:lang w:val="en-GB"/>
              </w:rPr>
              <w:t xml:space="preserve">Managed the UZS billing, the new brand and the multi-agent playground tasks</w:t>
            </w:r>
          </w:p>
          <w:p w14:paraId="3D8BC46E" w14:textId="14A6AD9D" w:rsidR="00A8396D" w:rsidRPr="00C03403" w:rsidRDefault="00A8396D" w:rsidP="00D77A28">
            <w:pPr>
              <w:pStyle w:val="Table"/>
              <w:numPr>
                <w:ilvl w:val="0"/>
                <w:numId w:val="6"/>
              </w:numPr>
              <w:ind w:left="403" w:hanging="341"/>
              <w:rPr>
                <w:lang w:val="en-GB"/>
              </w:rPr>
            </w:pPr>
            <w:r>
              <w:rPr>
                <w:lang w:val="en-GB"/>
              </w:rPr>
              <w:t xml:space="preserve">Compared planned and actual sprint costs, and updated the risk list and the budget forecast</w:t>
            </w:r>
          </w:p>
        </w:tc>
      </w:tr>
      <w:tr w:rsidR="00A8396D" w:rsidRPr="00C03403" w14:paraId="144134BF" w14:textId="35FB9796" w:rsidTr="001D7E85">
        <w:trPr>
          <w:trHeight w:val="70"/>
        </w:trPr>
        <w:tc>
          <w:tcPr>
            <w:tcW w:w="1344" w:type="dxa"/>
          </w:tcPr>
          <w:p w14:paraId="1B8AF000" w14:textId="048778A5" w:rsidR="00A8396D" w:rsidRPr="00C03403" w:rsidRDefault="00A8396D" w:rsidP="00A8396D">
            <w:pPr>
              <w:pStyle w:val="Table"/>
              <w:rPr>
                <w:lang w:val="en-GB"/>
              </w:rPr>
            </w:pPr>
            <w:r>
              <w:rPr>
                <w:lang w:val="en-GB"/>
              </w:rPr>
              <w:t>Week 6</w:t>
            </w:r>
          </w:p>
        </w:tc>
        <w:tc>
          <w:tcPr>
            <w:tcW w:w="1770" w:type="dxa"/>
          </w:tcPr>
          <w:p w14:paraId="160ABDF1" w14:textId="06B3AC9A" w:rsidR="00A8396D" w:rsidRPr="00C03403" w:rsidRDefault="00A8396D" w:rsidP="00A27DED">
            <w:pPr>
              <w:pStyle w:val="Table"/>
              <w:jc w:val="right"/>
              <w:rPr>
                <w:lang w:val="en-GB"/>
              </w:rPr>
            </w:pPr>
            <w:r>
              <w:rPr>
                <w:lang w:val="en-GB"/>
              </w:rPr>
              <w:t xml:space="preserve">12.10 – 16.10</w:t>
            </w:r>
          </w:p>
        </w:tc>
        <w:tc>
          <w:tcPr>
            <w:tcW w:w="5723" w:type="dxa"/>
          </w:tcPr>
          <w:p w14:paraId="3C25E14E" w14:textId="2FA276C8" w:rsidR="00A8396D" w:rsidRPr="00444E51" w:rsidRDefault="00A8396D" w:rsidP="00A8396D">
            <w:pPr>
              <w:pStyle w:val="Table"/>
              <w:rPr>
                <w:lang w:val="en-US"/>
              </w:rPr>
            </w:pPr>
            <w:r>
              <w:rPr>
                <w:lang w:val="en-GB"/>
              </w:rPr>
              <w:t xml:space="preserve">Sprint 3: voice latency, MVP release, progress video</w:t>
            </w:r>
          </w:p>
        </w:tc>
        <w:tc>
          <w:tcPr>
            <w:tcW w:w="5723" w:type="dxa"/>
          </w:tcPr>
          <w:p w14:paraId="0FF3375A" w14:textId="42D2E4DB" w:rsidR="00A8396D" w:rsidRPr="00C03403" w:rsidRDefault="00A8396D" w:rsidP="00D77A28">
            <w:pPr>
              <w:pStyle w:val="Table"/>
              <w:numPr>
                <w:ilvl w:val="0"/>
                <w:numId w:val="7"/>
              </w:numPr>
              <w:ind w:left="403"/>
              <w:rPr>
                <w:lang w:val="en-GB"/>
              </w:rPr>
            </w:pPr>
            <w:r>
              <w:rPr>
                <w:lang w:val="en-GB"/>
              </w:rPr>
              <w:t xml:space="preserve">Led the voice latency work: streamed speech, filler phrases, barge-in and adaptive voice detection</w:t>
            </w:r>
          </w:p>
          <w:p w14:paraId="0FF3375A" w14:textId="42D2E4DB" w:rsidR="00A8396D" w:rsidRPr="00C03403" w:rsidRDefault="00A8396D" w:rsidP="00D77A28">
            <w:pPr>
              <w:pStyle w:val="Table"/>
              <w:numPr>
                <w:ilvl w:val="0"/>
                <w:numId w:val="7"/>
              </w:numPr>
              <w:ind w:left="403"/>
              <w:rPr>
                <w:lang w:val="en-GB"/>
              </w:rPr>
            </w:pPr>
            <w:r>
              <w:rPr>
                <w:lang w:val="en-GB"/>
              </w:rPr>
              <w:t xml:space="preserve">Coordinated voice cloning, per-agent voice selection and the hands-free voice session</w:t>
            </w:r>
          </w:p>
          <w:p w14:paraId="0FF3375A" w14:textId="42D2E4DB" w:rsidR="00A8396D" w:rsidRPr="00C03403" w:rsidRDefault="00A8396D" w:rsidP="00D77A28">
            <w:pPr>
              <w:pStyle w:val="Table"/>
              <w:numPr>
                <w:ilvl w:val="0"/>
                <w:numId w:val="7"/>
              </w:numPr>
              <w:ind w:left="403"/>
              <w:rPr>
                <w:lang w:val="en-GB"/>
              </w:rPr>
            </w:pPr>
            <w:r>
              <w:rPr>
                <w:lang w:val="en-GB"/>
              </w:rPr>
              <w:t xml:space="preserve">Released the MVP on 16 October 2026</w:t>
            </w:r>
          </w:p>
          <w:p w14:paraId="0FF3375A" w14:textId="42D2E4DB" w:rsidR="00A8396D" w:rsidRPr="00C03403" w:rsidRDefault="00A8396D" w:rsidP="00D77A28">
            <w:pPr>
              <w:pStyle w:val="Table"/>
              <w:numPr>
                <w:ilvl w:val="0"/>
                <w:numId w:val="7"/>
              </w:numPr>
              <w:ind w:left="403"/>
              <w:rPr>
                <w:lang w:val="en-GB"/>
              </w:rPr>
            </w:pPr>
            <w:r>
              <w:rPr>
                <w:lang w:val="en-GB"/>
              </w:rPr>
              <w:t xml:space="preserve">Recorded the progress video: project status and plan for the remaining weeks</w:t>
            </w:r>
          </w:p>
        </w:tc>
      </w:tr>
      <w:tr w:rsidR="00A8396D" w:rsidRPr="00C03403" w14:paraId="1AB2357F" w14:textId="009F33B8" w:rsidTr="001D7E85">
        <w:trPr>
          <w:trHeight w:val="70"/>
        </w:trPr>
        <w:tc>
          <w:tcPr>
            <w:tcW w:w="1344" w:type="dxa"/>
          </w:tcPr>
          <w:p w14:paraId="03FA1980" w14:textId="63C8438B" w:rsidR="00A8396D" w:rsidRPr="00C03403" w:rsidRDefault="00A8396D" w:rsidP="00A8396D">
            <w:pPr>
              <w:pStyle w:val="Table"/>
              <w:rPr>
                <w:lang w:val="en-GB"/>
              </w:rPr>
            </w:pPr>
            <w:r>
              <w:rPr>
                <w:lang w:val="en-GB"/>
              </w:rPr>
              <w:t>Week 7</w:t>
            </w:r>
          </w:p>
        </w:tc>
        <w:tc>
          <w:tcPr>
            <w:tcW w:w="1770" w:type="dxa"/>
          </w:tcPr>
          <w:p w14:paraId="7CFA6B5B" w14:textId="1ABF9B8A" w:rsidR="00A8396D" w:rsidRPr="00C03403" w:rsidRDefault="00A8396D" w:rsidP="00A27DED">
            <w:pPr>
              <w:pStyle w:val="Table"/>
              <w:jc w:val="right"/>
              <w:rPr>
                <w:lang w:val="en-GB"/>
              </w:rPr>
            </w:pPr>
            <w:r>
              <w:rPr>
                <w:lang w:val="en-GB"/>
              </w:rPr>
              <w:t xml:space="preserve">19.10 – 23.10</w:t>
            </w:r>
          </w:p>
        </w:tc>
        <w:tc>
          <w:tcPr>
            <w:tcW w:w="5723" w:type="dxa"/>
          </w:tcPr>
          <w:p w14:paraId="2CB0EE49" w14:textId="05AB6147" w:rsidR="00A8396D" w:rsidRPr="00444E51" w:rsidRDefault="00A8396D" w:rsidP="00A8396D">
            <w:pPr>
              <w:pStyle w:val="Table"/>
              <w:rPr>
                <w:lang w:val="en-US"/>
              </w:rPr>
            </w:pPr>
            <w:r>
              <w:rPr>
                <w:lang w:val="en-GB"/>
              </w:rPr>
              <w:t xml:space="preserve">Documentation, testing and final presentation</w:t>
            </w:r>
          </w:p>
        </w:tc>
        <w:tc>
          <w:tcPr>
            <w:tcW w:w="5723" w:type="dxa"/>
          </w:tcPr>
          <w:p w14:paraId="768FB9E9" w14:textId="35F15089" w:rsidR="00A8396D" w:rsidRPr="00C03403" w:rsidRDefault="00A8396D" w:rsidP="00D77A28">
            <w:pPr>
              <w:pStyle w:val="Table"/>
              <w:numPr>
                <w:ilvl w:val="0"/>
                <w:numId w:val="8"/>
              </w:numPr>
              <w:ind w:left="403" w:hanging="341"/>
              <w:rPr>
                <w:lang w:val="en-GB"/>
              </w:rPr>
            </w:pPr>
            <w:r>
              <w:rPr>
                <w:lang w:val="en-GB"/>
              </w:rPr>
              <w:t xml:space="preserve">Wrote the internship report and the technical documentation</w:t>
            </w:r>
          </w:p>
          <w:p w14:paraId="768FB9E9" w14:textId="35F15089" w:rsidR="00A8396D" w:rsidRPr="00C03403" w:rsidRDefault="00A8396D" w:rsidP="00D77A28">
            <w:pPr>
              <w:pStyle w:val="Table"/>
              <w:numPr>
                <w:ilvl w:val="0"/>
                <w:numId w:val="8"/>
              </w:numPr>
              <w:ind w:left="403" w:hanging="341"/>
              <w:rPr>
                <w:lang w:val="en-GB"/>
              </w:rPr>
            </w:pPr>
            <w:r>
              <w:rPr>
                <w:lang w:val="en-GB"/>
              </w:rPr>
              <w:t xml:space="preserve">Organised extra testing of real call scenarios and fixing of small bugs</w:t>
            </w:r>
          </w:p>
          <w:p w14:paraId="768FB9E9" w14:textId="35F15089" w:rsidR="00A8396D" w:rsidRPr="00C03403" w:rsidRDefault="00A8396D" w:rsidP="00D77A28">
            <w:pPr>
              <w:pStyle w:val="Table"/>
              <w:numPr>
                <w:ilvl w:val="0"/>
                <w:numId w:val="8"/>
              </w:numPr>
              <w:ind w:left="403" w:hanging="341"/>
              <w:rPr>
                <w:lang w:val="en-GB"/>
              </w:rPr>
            </w:pPr>
            <w:r>
              <w:rPr>
                <w:lang w:val="en-GB"/>
              </w:rPr>
              <w:t xml:space="preserve">Prepared the final presentation and demo</w:t>
            </w:r>
          </w:p>
          <w:p w14:paraId="768FB9E9" w14:textId="35F15089" w:rsidR="00A8396D" w:rsidRPr="00C03403" w:rsidRDefault="00A8396D" w:rsidP="00D77A28">
            <w:pPr>
              <w:pStyle w:val="Table"/>
              <w:numPr>
                <w:ilvl w:val="0"/>
                <w:numId w:val="8"/>
              </w:numPr>
              <w:ind w:left="403" w:hanging="341"/>
              <w:rPr>
                <w:lang w:val="en-GB"/>
              </w:rPr>
            </w:pPr>
            <w:r>
              <w:rPr>
                <w:lang w:val="en-GB"/>
              </w:rPr>
              <w:t xml:space="preserve">Submitted all internship documents</w:t>
            </w:r>
          </w:p>
        </w:tc>
      </w:tr>
    </w:tbl>
    <w:p w14:paraId="0C85BBD0" w14:textId="77777777" w:rsidR="00D52099" w:rsidRPr="00C03403" w:rsidRDefault="00D52099" w:rsidP="00D52099">
      <w:pPr>
        <w:rPr>
          <w:lang w:val="en-GB"/>
        </w:rPr>
      </w:pPr>
      <w:bookmarkStart w:id="3" w:name="_Toc169606365"/>
      <w:bookmarkStart w:id="4" w:name="_Toc169781883"/>
    </w:p>
    <w:p w14:paraId="52952984" w14:textId="77777777" w:rsidR="001D7E85" w:rsidRPr="00C03403" w:rsidRDefault="001D7E85" w:rsidP="00990C0D">
      <w:pPr>
        <w:ind w:firstLine="0"/>
        <w:rPr>
          <w:lang w:val="en-GB"/>
        </w:rPr>
        <w:sectPr w:rsidR="001D7E85" w:rsidRPr="00C03403" w:rsidSect="001D7E85">
          <w:footerReference w:type="default" r:id="rId13"/>
          <w:pgSz w:w="16838" w:h="11906" w:orient="landscape"/>
          <w:pgMar w:top="1701" w:right="1134" w:bottom="1134" w:left="1134" w:header="709" w:footer="709" w:gutter="0"/>
          <w:cols w:space="708"/>
          <w:docGrid w:linePitch="381"/>
        </w:sectPr>
      </w:pPr>
    </w:p>
    <w:p w14:paraId="378B3447" w14:textId="6BC5C58A" w:rsidR="00D52099" w:rsidRPr="00C03403" w:rsidRDefault="00871499" w:rsidP="00871499">
      <w:pPr>
        <w:pStyle w:val="Heading1"/>
        <w:spacing w:after="240"/>
        <w:rPr>
          <w:rFonts w:cs="Times New Roman"/>
          <w:b w:val="0"/>
          <w:bCs/>
          <w:szCs w:val="28"/>
          <w:lang w:val="en-GB"/>
        </w:rPr>
      </w:pPr>
      <w:bookmarkStart w:id="5" w:name="_Toc212142815"/>
      <w:bookmarkEnd w:id="3"/>
      <w:bookmarkEnd w:id="4"/>
      <w:r>
        <w:rPr>
          <w:rFonts w:cs="Times New Roman"/>
          <w:szCs w:val="28"/>
          <w:lang w:val="en-GB"/>
        </w:rPr>
        <w:lastRenderedPageBreak/>
        <w:t xml:space="preserve">3. INTERNSHIP</w:t>
      </w:r>
      <w:r>
        <w:rPr>
          <w:rFonts w:cs="Times New Roman"/>
          <w:bCs/>
          <w:szCs w:val="28"/>
          <w:lang w:val="en-GB"/>
        </w:rPr>
        <w:t xml:space="preserve"> SUMMARY</w:t>
      </w:r>
      <w:bookmarkEnd w:id="5"/>
      <w:r>
        <w:rPr>
          <w:rFonts w:cs="Times New Roman"/>
          <w:bCs/>
          <w:szCs w:val="28"/>
          <w:lang w:val="en-GB"/>
        </w:rPr>
        <w:t xml:space="preserve"> </w:t>
      </w:r>
    </w:p>
    <w:p>
      <w:pPr>
        <w:pStyle w:val="Heading2"/>
        <w:rPr>
          <w:lang w:val="en-GB"/>
        </w:rPr>
      </w:pPr>
      <w:r>
        <w:rPr>
          <w:lang w:val="en-GB"/>
        </w:rPr>
        <w:t xml:space="preserve">3.1. Project description</w:t>
      </w:r>
    </w:p>
    <w:p>
      <w:pPr>
        <w:rPr>
          <w:lang w:val="en-GB"/>
        </w:rPr>
      </w:pPr>
      <w:r>
        <w:rPr>
          <w:b/>
          <w:bCs/>
          <w:lang w:val="en-GB"/>
        </w:rPr>
        <w:t xml:space="preserve">CallMindVoice</w:t>
      </w:r>
      <w:r>
        <w:rPr>
          <w:lang w:val="en-GB"/>
        </w:rPr>
        <w:t xml:space="preserve"> (working name “Ovoz”) is a multi-tenant AI voice agent for inbound customer-service calls. It answers calls in Uzbek, Russian and English and uses only the client company's own documents, such as price lists, FAQs and policies. When the system is not sure, it hands the call to a human operator together with a summary and the full transcript.</w:t>
      </w:r>
    </w:p>
    <w:p>
      <w:pPr>
        <w:rPr>
          <w:lang w:val="en-GB"/>
        </w:rPr>
      </w:pPr>
      <w:r>
        <w:rPr>
          <w:lang w:val="en-GB"/>
        </w:rPr>
        <w:t xml:space="preserve">Every call follows the same loop:</w:t>
      </w:r>
    </w:p>
    <w:p>
      <w:pPr>
        <w:pStyle w:val="ListParagraph"/>
        <w:numPr>
          <w:ilvl w:val="0"/>
          <w:numId w:val="20"/>
        </w:numPr>
        <w:spacing w:after="60"/>
        <w:rPr>
          <w:lang w:val="en-GB"/>
        </w:rPr>
      </w:pPr>
      <w:r>
        <w:rPr>
          <w:lang w:val="en-GB"/>
        </w:rPr>
        <w:t xml:space="preserve">the call arrives through Twilio or an Asterisk/FreePBX phone system;</w:t>
      </w:r>
    </w:p>
    <w:p>
      <w:pPr>
        <w:pStyle w:val="ListParagraph"/>
        <w:numPr>
          <w:ilvl w:val="0"/>
          <w:numId w:val="20"/>
        </w:numPr>
        <w:spacing w:after="60"/>
        <w:rPr>
          <w:lang w:val="en-GB"/>
        </w:rPr>
      </w:pPr>
      <w:r>
        <w:rPr>
          <w:lang w:val="en-GB"/>
        </w:rPr>
        <w:t xml:space="preserve">voice detection cuts the audio into phrases, and two speech-to-text models (Kotib for Uzbek and Whisper) run in parallel;</w:t>
      </w:r>
    </w:p>
    <w:p>
      <w:pPr>
        <w:pStyle w:val="ListParagraph"/>
        <w:numPr>
          <w:ilvl w:val="0"/>
          <w:numId w:val="20"/>
        </w:numPr>
        <w:spacing w:after="60"/>
        <w:rPr>
          <w:lang w:val="en-GB"/>
        </w:rPr>
      </w:pPr>
      <w:r>
        <w:rPr>
          <w:lang w:val="en-GB"/>
        </w:rPr>
        <w:t xml:space="preserve">the question is matched against the company's documents with keyword search (BM25) and meaning search (vectors) together;</w:t>
      </w:r>
    </w:p>
    <w:p>
      <w:pPr>
        <w:pStyle w:val="ListParagraph"/>
        <w:numPr>
          <w:ilvl w:val="0"/>
          <w:numId w:val="20"/>
        </w:numPr>
        <w:spacing w:after="60"/>
        <w:rPr>
          <w:lang w:val="en-GB"/>
        </w:rPr>
      </w:pPr>
      <w:r>
        <w:rPr>
          <w:lang w:val="en-GB"/>
        </w:rPr>
        <w:t xml:space="preserve">the system scores its confidence: above 0.45 the language model writes an answer from the found passages only, below it the call goes to an operator;</w:t>
      </w:r>
    </w:p>
    <w:p>
      <w:pPr>
        <w:pStyle w:val="ListParagraph"/>
        <w:numPr>
          <w:ilvl w:val="0"/>
          <w:numId w:val="20"/>
        </w:numPr>
        <w:spacing w:after="60"/>
        <w:rPr>
          <w:lang w:val="en-GB"/>
        </w:rPr>
      </w:pPr>
      <w:r>
        <w:rPr>
          <w:lang w:val="en-GB"/>
        </w:rPr>
        <w:t xml:space="preserve">the answer is spoken with Uzbek text-to-speech, sentence by sentence, so the caller hears the first words quickly;</w:t>
      </w:r>
    </w:p>
    <w:p>
      <w:pPr>
        <w:pStyle w:val="ListParagraph"/>
        <w:numPr>
          <w:ilvl w:val="0"/>
          <w:numId w:val="20"/>
        </w:numPr>
        <w:spacing w:after="60"/>
        <w:rPr>
          <w:lang w:val="en-GB"/>
        </w:rPr>
      </w:pPr>
      <w:r>
        <w:rPr>
          <w:lang w:val="en-GB"/>
        </w:rPr>
        <w:t xml:space="preserve">the transcript, sources, confidence and latency are saved for the operator and for analytics.</w:t>
      </w:r>
    </w:p>
    <w:p>
      <w:pPr>
        <w:rPr>
          <w:lang w:val="en-GB"/>
        </w:rPr>
      </w:pPr>
      <w:r>
        <w:rPr>
          <w:lang w:val="en-GB"/>
        </w:rPr>
        <w:t xml:space="preserve">Target customers are clinics, banks, insurance companies and state service operators in Uzbekistan. The main quality target was a reply latency of under about 800 ms from the end of the caller's speech to the first audio.</w:t>
      </w:r>
    </w:p>
    <w:p>
      <w:pPr>
        <w:pStyle w:val="Heading2"/>
        <w:rPr>
          <w:lang w:val="en-GB"/>
        </w:rPr>
      </w:pPr>
      <w:r>
        <w:rPr>
          <w:lang w:val="en-GB"/>
        </w:rPr>
        <w:t xml:space="preserve">3.2. Internee role and responsibilities</w:t>
      </w:r>
    </w:p>
    <w:p>
      <w:pPr>
        <w:rPr>
          <w:lang w:val="en-GB"/>
        </w:rPr>
      </w:pPr>
      <w:r>
        <w:rPr>
          <w:lang w:val="en-GB"/>
        </w:rPr>
        <w:t xml:space="preserve">I was the </w:t>
      </w:r>
      <w:r>
        <w:rPr>
          <w:b/>
          <w:bCs/>
          <w:lang w:val="en-GB"/>
        </w:rPr>
        <w:t xml:space="preserve">Project Manager</w:t>
      </w:r>
      <w:r>
        <w:rPr>
          <w:lang w:val="en-GB"/>
        </w:rPr>
        <w:t xml:space="preserve"> of a team of seven. I organised the team around the four layers of the system, so each layer had one clear owner:</w:t>
      </w:r>
    </w:p>
    <w:tbl>
      <w:tblPr>
        <w:tblStyle w:val="TableGrid"/>
        <w:tblW w:w="9071" w:type="dxa"/>
        <w:tblLayout w:type="fixed"/>
        <w:tblLook w:val="04A0" w:firstRow="1" w:lastRow="0" w:firstColumn="1" w:lastColumn="0" w:noHBand="0" w:noVBand="1"/>
      </w:tblPr>
      <w:tblGrid>
        <w:gridCol w:w="2600"/>
        <w:gridCol w:w="6471"/>
      </w:tblGrid>
      <w:tr>
        <w:trPr>
          <w:tblHeader/>
        </w:trPr>
        <w:tc>
          <w:tcPr>
            <w:tcW w:w="2600" w:type="dxa"/>
            <w:shd w:val="clear" w:color="auto" w:fill="F2F2F2"/>
          </w:tcPr>
          <w:p>
            <w:pPr>
              <w:pStyle w:val="Table"/>
              <w:rPr>
                <w:lang w:val="en-GB"/>
              </w:rPr>
            </w:pPr>
            <w:r>
              <w:rPr>
                <w:b/>
                <w:bCs/>
                <w:lang w:val="en-GB"/>
              </w:rPr>
              <w:t xml:space="preserve">Role</w:t>
            </w:r>
          </w:p>
        </w:tc>
        <w:tc>
          <w:tcPr>
            <w:tcW w:w="6471" w:type="dxa"/>
            <w:shd w:val="clear" w:color="auto" w:fill="F2F2F2"/>
          </w:tcPr>
          <w:p>
            <w:pPr>
              <w:pStyle w:val="Table"/>
              <w:rPr>
                <w:lang w:val="en-GB"/>
              </w:rPr>
            </w:pPr>
            <w:r>
              <w:rPr>
                <w:b/>
                <w:bCs/>
                <w:lang w:val="en-GB"/>
              </w:rPr>
              <w:t xml:space="preserve">Responsibility</w:t>
            </w:r>
          </w:p>
        </w:tc>
      </w:tr>
      <w:tr>
        <w:tc>
          <w:tcPr>
            <w:tcW w:w="2600" w:type="dxa"/>
          </w:tcPr>
          <w:p>
            <w:pPr>
              <w:pStyle w:val="Table"/>
              <w:rPr>
                <w:lang w:val="en-GB"/>
              </w:rPr>
            </w:pPr>
            <w:r>
              <w:rPr>
                <w:lang w:val="en-GB"/>
              </w:rPr>
              <w:t xml:space="preserve">Project Manager (me)</w:t>
            </w:r>
          </w:p>
        </w:tc>
        <w:tc>
          <w:tcPr>
            <w:tcW w:w="6471" w:type="dxa"/>
          </w:tcPr>
          <w:p>
            <w:pPr>
              <w:pStyle w:val="Table"/>
              <w:rPr>
                <w:lang w:val="en-GB"/>
              </w:rPr>
            </w:pPr>
            <w:r>
              <w:rPr>
                <w:lang w:val="en-GB"/>
              </w:rPr>
              <w:t xml:space="preserve">Scope, target metrics, phase plan, task assignment, cross-team integration, reporting</w:t>
            </w:r>
          </w:p>
        </w:tc>
      </w:tr>
      <w:tr>
        <w:tc>
          <w:tcPr>
            <w:tcW w:w="2600" w:type="dxa"/>
          </w:tcPr>
          <w:p>
            <w:pPr>
              <w:pStyle w:val="Table"/>
              <w:rPr>
                <w:lang w:val="en-GB"/>
              </w:rPr>
            </w:pPr>
            <w:r>
              <w:rPr>
                <w:lang w:val="en-GB"/>
              </w:rPr>
              <w:t xml:space="preserve">AI engineer — speech</w:t>
            </w:r>
          </w:p>
        </w:tc>
        <w:tc>
          <w:tcPr>
            <w:tcW w:w="6471" w:type="dxa"/>
          </w:tcPr>
          <w:p>
            <w:pPr>
              <w:pStyle w:val="Table"/>
              <w:rPr>
                <w:lang w:val="en-GB"/>
              </w:rPr>
            </w:pPr>
            <w:r>
              <w:rPr>
                <w:lang w:val="en-GB"/>
              </w:rPr>
              <w:t xml:space="preserve">Uzbek speech-to-text and text-to-speech, Whisper, voice detection</w:t>
            </w:r>
          </w:p>
        </w:tc>
      </w:tr>
      <w:tr>
        <w:tc>
          <w:tcPr>
            <w:tcW w:w="2600" w:type="dxa"/>
          </w:tcPr>
          <w:p>
            <w:pPr>
              <w:pStyle w:val="Table"/>
              <w:rPr>
                <w:lang w:val="en-GB"/>
              </w:rPr>
            </w:pPr>
            <w:r>
              <w:rPr>
                <w:lang w:val="en-GB"/>
              </w:rPr>
              <w:t xml:space="preserve">AI engineer — knowledge and LLM</w:t>
            </w:r>
          </w:p>
        </w:tc>
        <w:tc>
          <w:tcPr>
            <w:tcW w:w="6471" w:type="dxa"/>
          </w:tcPr>
          <w:p>
            <w:pPr>
              <w:pStyle w:val="Table"/>
              <w:rPr>
                <w:lang w:val="en-GB"/>
              </w:rPr>
            </w:pPr>
            <w:r>
              <w:rPr>
                <w:lang w:val="en-GB"/>
              </w:rPr>
              <w:t xml:space="preserve">Document chunking, embeddings, hybrid search, confidence score, Claude/Gemini/local answer engines</w:t>
            </w:r>
          </w:p>
        </w:tc>
      </w:tr>
      <w:tr>
        <w:tc>
          <w:tcPr>
            <w:tcW w:w="2600" w:type="dxa"/>
          </w:tcPr>
          <w:p>
            <w:pPr>
              <w:pStyle w:val="Table"/>
              <w:rPr>
                <w:lang w:val="en-GB"/>
              </w:rPr>
            </w:pPr>
            <w:r>
              <w:rPr>
                <w:lang w:val="en-GB"/>
              </w:rPr>
              <w:t xml:space="preserve">Backend engineer — platform</w:t>
            </w:r>
          </w:p>
        </w:tc>
        <w:tc>
          <w:tcPr>
            <w:tcW w:w="6471" w:type="dxa"/>
          </w:tcPr>
          <w:p>
            <w:pPr>
              <w:pStyle w:val="Table"/>
              <w:rPr>
                <w:lang w:val="en-GB"/>
              </w:rPr>
            </w:pPr>
            <w:r>
              <w:rPr>
                <w:lang w:val="en-GB"/>
              </w:rPr>
              <w:t xml:space="preserve">Database, authentication and roles, tenant isolation, REST API, webhooks, analytics</w:t>
            </w:r>
          </w:p>
        </w:tc>
      </w:tr>
      <w:tr>
        <w:tc>
          <w:tcPr>
            <w:tcW w:w="2600" w:type="dxa"/>
          </w:tcPr>
          <w:p>
            <w:pPr>
              <w:pStyle w:val="Table"/>
              <w:rPr>
                <w:lang w:val="en-GB"/>
              </w:rPr>
            </w:pPr>
            <w:r>
              <w:rPr>
                <w:lang w:val="en-GB"/>
              </w:rPr>
              <w:t xml:space="preserve">Backend engineer — telephony</w:t>
            </w:r>
          </w:p>
        </w:tc>
        <w:tc>
          <w:tcPr>
            <w:tcW w:w="6471" w:type="dxa"/>
          </w:tcPr>
          <w:p>
            <w:pPr>
              <w:pStyle w:val="Table"/>
              <w:rPr>
                <w:lang w:val="en-GB"/>
              </w:rPr>
            </w:pPr>
            <w:r>
              <w:rPr>
                <w:lang w:val="en-GB"/>
              </w:rPr>
              <w:t xml:space="preserve">Twilio webhook, Asterisk bridge, streaming audio, call simulator</w:t>
            </w:r>
          </w:p>
        </w:tc>
      </w:tr>
      <w:tr>
        <w:tc>
          <w:tcPr>
            <w:tcW w:w="2600" w:type="dxa"/>
          </w:tcPr>
          <w:p>
            <w:pPr>
              <w:pStyle w:val="Table"/>
              <w:rPr>
                <w:lang w:val="en-GB"/>
              </w:rPr>
            </w:pPr>
            <w:r>
              <w:rPr>
                <w:lang w:val="en-GB"/>
              </w:rPr>
              <w:t xml:space="preserve">Frontend engineer</w:t>
            </w:r>
          </w:p>
        </w:tc>
        <w:tc>
          <w:tcPr>
            <w:tcW w:w="6471" w:type="dxa"/>
          </w:tcPr>
          <w:p>
            <w:pPr>
              <w:pStyle w:val="Table"/>
              <w:rPr>
                <w:lang w:val="en-GB"/>
              </w:rPr>
            </w:pPr>
            <w:r>
              <w:rPr>
                <w:lang w:val="en-GB"/>
              </w:rPr>
              <w:t xml:space="preserve">Website, onboarding, operator console, live board, four-language interface</w:t>
            </w:r>
          </w:p>
        </w:tc>
      </w:tr>
      <w:tr>
        <w:tc>
          <w:tcPr>
            <w:tcW w:w="2600" w:type="dxa"/>
          </w:tcPr>
          <w:p>
            <w:pPr>
              <w:pStyle w:val="Table"/>
              <w:rPr>
                <w:lang w:val="en-GB"/>
              </w:rPr>
            </w:pPr>
            <w:r>
              <w:rPr>
                <w:lang w:val="en-GB"/>
              </w:rPr>
              <w:t xml:space="preserve">QA / DevOps engineer</w:t>
            </w:r>
          </w:p>
        </w:tc>
        <w:tc>
          <w:tcPr>
            <w:tcW w:w="6471" w:type="dxa"/>
          </w:tcPr>
          <w:p>
            <w:pPr>
              <w:pStyle w:val="Table"/>
              <w:rPr>
                <w:lang w:val="en-GB"/>
              </w:rPr>
            </w:pPr>
            <w:r>
              <w:rPr>
                <w:lang w:val="en-GB"/>
              </w:rPr>
              <w:t xml:space="preserve">Call-scenario testing, latency measurement, deployment, backups</w:t>
            </w:r>
          </w:p>
        </w:tc>
      </w:tr>
    </w:tbl>
    <w:p>
      <w:pPr>
        <w:rPr>
          <w:lang w:val="en-GB"/>
        </w:rPr>
      </w:pPr>
    </w:p>
    <w:p>
      <w:pPr>
        <w:rPr>
          <w:lang w:val="en-GB"/>
        </w:rPr>
      </w:pPr>
      <w:r>
        <w:rPr>
          <w:lang w:val="en-GB"/>
        </w:rPr>
        <w:t xml:space="preserve">My main responsibilities were:</w:t>
      </w:r>
    </w:p>
    <w:p>
      <w:pPr>
        <w:pStyle w:val="ListParagraph"/>
        <w:numPr>
          <w:ilvl w:val="0"/>
          <w:numId w:val="20"/>
        </w:numPr>
        <w:spacing w:after="60"/>
        <w:rPr>
          <w:lang w:val="en-GB"/>
        </w:rPr>
      </w:pPr>
      <w:r>
        <w:rPr>
          <w:b/>
          <w:bCs/>
          <w:lang w:val="en-GB"/>
        </w:rPr>
        <w:t xml:space="preserve">Scope management:</w:t>
      </w:r>
      <w:r>
        <w:rPr>
          <w:lang w:val="en-GB"/>
        </w:rPr>
        <w:t xml:space="preserve"> breaking the product into epics, stories, tasks and subtasks (WBS) and keeping a clear list of what is not in the MVP;</w:t>
      </w:r>
    </w:p>
    <w:p>
      <w:pPr>
        <w:pStyle w:val="ListParagraph"/>
        <w:numPr>
          <w:ilvl w:val="0"/>
          <w:numId w:val="20"/>
        </w:numPr>
        <w:spacing w:after="60"/>
        <w:rPr>
          <w:lang w:val="en-GB"/>
        </w:rPr>
      </w:pPr>
      <w:r>
        <w:rPr>
          <w:b/>
          <w:bCs/>
          <w:lang w:val="en-GB"/>
        </w:rPr>
        <w:t xml:space="preserve">Schedule management:</w:t>
      </w:r>
      <w:r>
        <w:rPr>
          <w:lang w:val="en-GB"/>
        </w:rPr>
        <w:t xml:space="preserve"> planning short sprints from 7 September to the MVP release on 16 October, and tracking progress with a burndown chart and velocity;</w:t>
      </w:r>
    </w:p>
    <w:p>
      <w:pPr>
        <w:pStyle w:val="ListParagraph"/>
        <w:numPr>
          <w:ilvl w:val="0"/>
          <w:numId w:val="20"/>
        </w:numPr>
        <w:spacing w:after="60"/>
        <w:rPr>
          <w:lang w:val="en-GB"/>
        </w:rPr>
      </w:pPr>
      <w:r>
        <w:rPr>
          <w:b/>
          <w:bCs/>
          <w:lang w:val="en-GB"/>
        </w:rPr>
        <w:t xml:space="preserve">Finance:</w:t>
      </w:r>
      <w:r>
        <w:rPr>
          <w:lang w:val="en-GB"/>
        </w:rPr>
        <w:t xml:space="preserve"> estimating developer hours and the cost of servers, AI APIs and telephony; the free local AI engine let us test and demo without API costs;</w:t>
      </w:r>
    </w:p>
    <w:p>
      <w:pPr>
        <w:pStyle w:val="ListParagraph"/>
        <w:numPr>
          <w:ilvl w:val="0"/>
          <w:numId w:val="20"/>
        </w:numPr>
        <w:spacing w:after="60"/>
        <w:rPr>
          <w:lang w:val="en-GB"/>
        </w:rPr>
      </w:pPr>
      <w:r>
        <w:rPr>
          <w:b/>
          <w:bCs/>
          <w:lang w:val="en-GB"/>
        </w:rPr>
        <w:t xml:space="preserve">Resource management:</w:t>
      </w:r>
      <w:r>
        <w:rPr>
          <w:lang w:val="en-GB"/>
        </w:rPr>
        <w:t xml:space="preserve"> assigning tasks by layer owner and workload, and making sure every task had a reviewer from another layer.</w:t>
      </w:r>
    </w:p>
    <w:p>
      <w:pPr>
        <w:rPr>
          <w:lang w:val="en-GB"/>
        </w:rPr>
      </w:pPr>
      <w:r>
        <w:rPr>
          <w:b/>
          <w:bCs/>
          <w:lang w:val="en-GB"/>
        </w:rPr>
        <w:t xml:space="preserve">Where and how tasks were given.</w:t>
      </w:r>
      <w:r>
        <w:rPr>
          <w:lang w:val="en-GB"/>
        </w:rPr>
        <w:t xml:space="preserve"> All tasks were created and assigned in our own Jira-like task manager. My rule was: if a task is not in the task manager, it does not exist. Each task card had an ID, a title, a description, acceptance criteria, an assignee, a reviewer, a priority, story points, a sprint, a deadline and a component (speech, rag, platform, telephony, frontend, qa).</w:t>
      </w:r>
    </w:p>
    <w:p>
      <w:pPr>
        <w:rPr>
          <w:lang w:val="en-GB"/>
        </w:rPr>
      </w:pPr>
      <w:r>
        <w:rPr>
          <w:lang w:val="en-GB"/>
        </w:rPr>
        <w:t xml:space="preserve">Every task moved through the same workflow: </w:t>
      </w:r>
      <w:r>
        <w:rPr>
          <w:b/>
          <w:bCs/>
          <w:lang w:val="en-GB"/>
        </w:rPr>
        <w:t xml:space="preserve">Backlog → To Do → In Progress → Code Review → Testing → Done</w:t>
      </w:r>
      <w:r>
        <w:rPr>
          <w:lang w:val="en-GB"/>
        </w:rPr>
        <w:t xml:space="preserve">. If the reviewer asked for changes or QA found a bug, the task went back to In Progress. I moved a task to Done only after checking its acceptance criteria. Git branch names contained the task ID, so every code change was linked to its task.</w:t>
      </w:r>
    </w:p>
    <w:p>
      <w:pPr>
        <w:rPr>
          <w:lang w:val="en-GB"/>
        </w:rPr>
      </w:pPr>
      <w:r>
        <w:rPr>
          <w:lang w:val="en-GB"/>
        </w:rPr>
        <w:t xml:space="preserve">Our working rhythm was: backlog grooming, sprint planning with Planning Poker, a 15-minute daily stand-up (what I did, what I will do, what blocks me), a sprint review with a demo, and a retrospective.</w:t>
      </w:r>
    </w:p>
    <w:p>
      <w:pPr>
        <w:rPr>
          <w:lang w:val="en-GB"/>
        </w:rPr>
      </w:pPr>
      <w:r>
        <w:rPr>
          <w:b/>
          <w:bCs/>
          <w:lang w:val="en-GB"/>
        </w:rPr>
        <w:t xml:space="preserve">Example task.</w:t>
      </w:r>
      <w:r>
        <w:rPr>
          <w:lang w:val="en-GB"/>
        </w:rPr>
        <w:t xml:space="preserve"> In Sprint 3 the most important task was to cut the voice reply latency below 800 ms. The acceptance criteria were: speech is streamed sentence by sentence; fixed phrases are cached on disk; a holding phrase plays after 300 ms; the transcript is cut correctly when the caller interrupts; QA confirms the latency on test calls. The speech engineer was the assignee and the telephony engineer was the reviewer.</w:t>
      </w:r>
    </w:p>
    <w:p>
      <w:pPr>
        <w:pStyle w:val="Heading2"/>
        <w:rPr>
          <w:lang w:val="en-GB"/>
        </w:rPr>
      </w:pPr>
      <w:r>
        <w:rPr>
          <w:lang w:val="en-GB"/>
        </w:rPr>
        <w:t xml:space="preserve">3.3. Tools and technologies</w:t>
      </w:r>
    </w:p>
    <w:p>
      <w:pPr>
        <w:rPr>
          <w:lang w:val="en-GB"/>
        </w:rPr>
      </w:pPr>
      <w:r>
        <w:rPr>
          <w:b/>
          <w:bCs/>
          <w:lang w:val="en-GB"/>
        </w:rPr>
        <w:t xml:space="preserve">Project management tools:</w:t>
      </w:r>
    </w:p>
    <w:p>
      <w:pPr>
        <w:pStyle w:val="ListParagraph"/>
        <w:numPr>
          <w:ilvl w:val="0"/>
          <w:numId w:val="20"/>
        </w:numPr>
        <w:spacing w:after="60"/>
        <w:rPr>
          <w:lang w:val="en-GB"/>
        </w:rPr>
      </w:pPr>
      <w:r>
        <w:rPr>
          <w:lang w:val="en-GB"/>
        </w:rPr>
        <w:t xml:space="preserve">our own Jira-like task manager: backlog, Scrum board, sprints, task cards, workflow statuses;</w:t>
      </w:r>
    </w:p>
    <w:p>
      <w:pPr>
        <w:pStyle w:val="ListParagraph"/>
        <w:numPr>
          <w:ilvl w:val="0"/>
          <w:numId w:val="20"/>
        </w:numPr>
        <w:spacing w:after="60"/>
        <w:rPr>
          <w:lang w:val="en-GB"/>
        </w:rPr>
      </w:pPr>
      <w:r>
        <w:rPr>
          <w:lang w:val="en-GB"/>
        </w:rPr>
        <w:t xml:space="preserve">GitHub: repository, branches linked to task IDs, code review through pull requests;</w:t>
      </w:r>
    </w:p>
    <w:p>
      <w:pPr>
        <w:pStyle w:val="ListParagraph"/>
        <w:numPr>
          <w:ilvl w:val="0"/>
          <w:numId w:val="20"/>
        </w:numPr>
        <w:spacing w:after="60"/>
        <w:rPr>
          <w:lang w:val="en-GB"/>
        </w:rPr>
      </w:pPr>
      <w:r>
        <w:rPr>
          <w:lang w:val="en-GB"/>
        </w:rPr>
        <w:t xml:space="preserve">AI assistants for coding and documentation, guided by a project brief written for AI agents (PROJECT_BRIEF.md, CLAUDE.md).</w:t>
      </w:r>
    </w:p>
    <w:p>
      <w:pPr>
        <w:rPr>
          <w:lang w:val="en-GB"/>
        </w:rPr>
      </w:pPr>
      <w:r>
        <w:rPr>
          <w:b/>
          <w:bCs/>
          <w:lang w:val="en-GB"/>
        </w:rPr>
        <w:t xml:space="preserve">Product technology stack:</w:t>
      </w:r>
    </w:p>
    <w:tbl>
      <w:tblPr>
        <w:tblStyle w:val="TableGrid"/>
        <w:tblW w:w="9071" w:type="dxa"/>
        <w:tblLayout w:type="fixed"/>
        <w:tblLook w:val="04A0" w:firstRow="1" w:lastRow="0" w:firstColumn="1" w:lastColumn="0" w:noHBand="0" w:noVBand="1"/>
      </w:tblPr>
      <w:tblGrid>
        <w:gridCol w:w="2600"/>
        <w:gridCol w:w="6471"/>
      </w:tblGrid>
      <w:tr>
        <w:trPr>
          <w:tblHeader/>
        </w:trPr>
        <w:tc>
          <w:tcPr>
            <w:tcW w:w="2600" w:type="dxa"/>
            <w:shd w:val="clear" w:color="auto" w:fill="F2F2F2"/>
          </w:tcPr>
          <w:p>
            <w:pPr>
              <w:pStyle w:val="Table"/>
              <w:rPr>
                <w:lang w:val="en-GB"/>
              </w:rPr>
            </w:pPr>
            <w:r>
              <w:rPr>
                <w:b/>
                <w:bCs/>
                <w:lang w:val="en-GB"/>
              </w:rPr>
              <w:t xml:space="preserve">Layer</w:t>
            </w:r>
          </w:p>
        </w:tc>
        <w:tc>
          <w:tcPr>
            <w:tcW w:w="6471" w:type="dxa"/>
            <w:shd w:val="clear" w:color="auto" w:fill="F2F2F2"/>
          </w:tcPr>
          <w:p>
            <w:pPr>
              <w:pStyle w:val="Table"/>
              <w:rPr>
                <w:lang w:val="en-GB"/>
              </w:rPr>
            </w:pPr>
            <w:r>
              <w:rPr>
                <w:b/>
                <w:bCs/>
                <w:lang w:val="en-GB"/>
              </w:rPr>
              <w:t xml:space="preserve">Technology</w:t>
            </w:r>
          </w:p>
        </w:tc>
      </w:tr>
      <w:tr>
        <w:tc>
          <w:tcPr>
            <w:tcW w:w="2600" w:type="dxa"/>
          </w:tcPr>
          <w:p>
            <w:pPr>
              <w:pStyle w:val="Table"/>
              <w:rPr>
                <w:lang w:val="en-GB"/>
              </w:rPr>
            </w:pPr>
            <w:r>
              <w:rPr>
                <w:lang w:val="en-GB"/>
              </w:rPr>
              <w:t xml:space="preserve">Web app and API</w:t>
            </w:r>
          </w:p>
        </w:tc>
        <w:tc>
          <w:tcPr>
            <w:tcW w:w="6471" w:type="dxa"/>
          </w:tcPr>
          <w:p>
            <w:pPr>
              <w:pStyle w:val="Table"/>
              <w:rPr>
                <w:lang w:val="en-GB"/>
              </w:rPr>
            </w:pPr>
            <w:r>
              <w:rPr>
                <w:lang w:val="en-GB"/>
              </w:rPr>
              <w:t xml:space="preserve">Next.js 16 (App Router), React 19, TypeScript</w:t>
            </w:r>
          </w:p>
        </w:tc>
      </w:tr>
      <w:tr>
        <w:tc>
          <w:tcPr>
            <w:tcW w:w="2600" w:type="dxa"/>
          </w:tcPr>
          <w:p>
            <w:pPr>
              <w:pStyle w:val="Table"/>
              <w:rPr>
                <w:lang w:val="en-GB"/>
              </w:rPr>
            </w:pPr>
            <w:r>
              <w:rPr>
                <w:lang w:val="en-GB"/>
              </w:rPr>
              <w:t xml:space="preserve">User interface</w:t>
            </w:r>
          </w:p>
        </w:tc>
        <w:tc>
          <w:tcPr>
            <w:tcW w:w="6471" w:type="dxa"/>
          </w:tcPr>
          <w:p>
            <w:pPr>
              <w:pStyle w:val="Table"/>
              <w:rPr>
                <w:lang w:val="en-GB"/>
              </w:rPr>
            </w:pPr>
            <w:r>
              <w:rPr>
                <w:lang w:val="en-GB"/>
              </w:rPr>
              <w:t xml:space="preserve">Tailwind CSS v4, hand-made SVG charts, four interface languages</w:t>
            </w:r>
          </w:p>
        </w:tc>
      </w:tr>
      <w:tr>
        <w:tc>
          <w:tcPr>
            <w:tcW w:w="2600" w:type="dxa"/>
          </w:tcPr>
          <w:p>
            <w:pPr>
              <w:pStyle w:val="Table"/>
              <w:rPr>
                <w:lang w:val="en-GB"/>
              </w:rPr>
            </w:pPr>
            <w:r>
              <w:rPr>
                <w:lang w:val="en-GB"/>
              </w:rPr>
              <w:t xml:space="preserve">Database</w:t>
            </w:r>
          </w:p>
        </w:tc>
        <w:tc>
          <w:tcPr>
            <w:tcW w:w="6471" w:type="dxa"/>
          </w:tcPr>
          <w:p>
            <w:pPr>
              <w:pStyle w:val="Table"/>
              <w:rPr>
                <w:lang w:val="en-GB"/>
              </w:rPr>
            </w:pPr>
            <w:r>
              <w:rPr>
                <w:lang w:val="en-GB"/>
              </w:rPr>
              <w:t xml:space="preserve">SQLite (node:sqlite), 16 tables</w:t>
            </w:r>
          </w:p>
        </w:tc>
      </w:tr>
      <w:tr>
        <w:tc>
          <w:tcPr>
            <w:tcW w:w="2600" w:type="dxa"/>
          </w:tcPr>
          <w:p>
            <w:pPr>
              <w:pStyle w:val="Table"/>
              <w:rPr>
                <w:lang w:val="en-GB"/>
              </w:rPr>
            </w:pPr>
            <w:r>
              <w:rPr>
                <w:lang w:val="en-GB"/>
              </w:rPr>
              <w:t xml:space="preserve">Knowledge search (RAG)</w:t>
            </w:r>
          </w:p>
        </w:tc>
        <w:tc>
          <w:tcPr>
            <w:tcW w:w="6471" w:type="dxa"/>
          </w:tcPr>
          <w:p>
            <w:pPr>
              <w:pStyle w:val="Table"/>
              <w:rPr>
                <w:lang w:val="en-GB"/>
              </w:rPr>
            </w:pPr>
            <w:r>
              <w:rPr>
                <w:lang w:val="en-GB"/>
              </w:rPr>
              <w:t xml:space="preserve">BM25 + vectors with Reciprocal Rank Fusion</w:t>
            </w:r>
          </w:p>
        </w:tc>
      </w:tr>
      <w:tr>
        <w:tc>
          <w:tcPr>
            <w:tcW w:w="2600" w:type="dxa"/>
          </w:tcPr>
          <w:p>
            <w:pPr>
              <w:pStyle w:val="Table"/>
              <w:rPr>
                <w:lang w:val="en-GB"/>
              </w:rPr>
            </w:pPr>
            <w:r>
              <w:rPr>
                <w:lang w:val="en-GB"/>
              </w:rPr>
              <w:t xml:space="preserve">Answer generation</w:t>
            </w:r>
          </w:p>
        </w:tc>
        <w:tc>
          <w:tcPr>
            <w:tcW w:w="6471" w:type="dxa"/>
          </w:tcPr>
          <w:p>
            <w:pPr>
              <w:pStyle w:val="Table"/>
              <w:rPr>
                <w:lang w:val="en-GB"/>
              </w:rPr>
            </w:pPr>
            <w:r>
              <w:rPr>
                <w:lang w:val="en-GB"/>
              </w:rPr>
              <w:t xml:space="preserve">Local extractive engine; Claude or Gemini when an API key is set</w:t>
            </w:r>
          </w:p>
        </w:tc>
      </w:tr>
      <w:tr>
        <w:tc>
          <w:tcPr>
            <w:tcW w:w="2600" w:type="dxa"/>
          </w:tcPr>
          <w:p>
            <w:pPr>
              <w:pStyle w:val="Table"/>
              <w:rPr>
                <w:lang w:val="en-GB"/>
              </w:rPr>
            </w:pPr>
            <w:r>
              <w:rPr>
                <w:lang w:val="en-GB"/>
              </w:rPr>
              <w:t xml:space="preserve">Speech</w:t>
            </w:r>
          </w:p>
        </w:tc>
        <w:tc>
          <w:tcPr>
            <w:tcW w:w="6471" w:type="dxa"/>
          </w:tcPr>
          <w:p>
            <w:pPr>
              <w:pStyle w:val="Table"/>
              <w:rPr>
                <w:lang w:val="en-GB"/>
              </w:rPr>
            </w:pPr>
            <w:r>
              <w:rPr>
                <w:lang w:val="en-GB"/>
              </w:rPr>
              <w:t xml:space="preserve">Uzbek STT (Kotib) + Whisper, Uzbek TTS, browser Web Speech fallback</w:t>
            </w:r>
          </w:p>
        </w:tc>
      </w:tr>
      <w:tr>
        <w:tc>
          <w:tcPr>
            <w:tcW w:w="2600" w:type="dxa"/>
          </w:tcPr>
          <w:p>
            <w:pPr>
              <w:pStyle w:val="Table"/>
              <w:rPr>
                <w:lang w:val="en-GB"/>
              </w:rPr>
            </w:pPr>
            <w:r>
              <w:rPr>
                <w:lang w:val="en-GB"/>
              </w:rPr>
              <w:t xml:space="preserve">Telephony</w:t>
            </w:r>
          </w:p>
        </w:tc>
        <w:tc>
          <w:tcPr>
            <w:tcW w:w="6471" w:type="dxa"/>
          </w:tcPr>
          <w:p>
            <w:pPr>
              <w:pStyle w:val="Table"/>
              <w:rPr>
                <w:lang w:val="en-GB"/>
              </w:rPr>
            </w:pPr>
            <w:r>
              <w:rPr>
                <w:lang w:val="en-GB"/>
              </w:rPr>
              <w:t xml:space="preserve">Twilio webhook, Asterisk AudioSocket bridge</w:t>
            </w:r>
          </w:p>
        </w:tc>
      </w:tr>
      <w:tr>
        <w:tc>
          <w:tcPr>
            <w:tcW w:w="2600" w:type="dxa"/>
          </w:tcPr>
          <w:p>
            <w:pPr>
              <w:pStyle w:val="Table"/>
              <w:rPr>
                <w:lang w:val="en-GB"/>
              </w:rPr>
            </w:pPr>
            <w:r>
              <w:rPr>
                <w:lang w:val="en-GB"/>
              </w:rPr>
              <w:t xml:space="preserve">Live updates</w:t>
            </w:r>
          </w:p>
        </w:tc>
        <w:tc>
          <w:tcPr>
            <w:tcW w:w="6471" w:type="dxa"/>
          </w:tcPr>
          <w:p>
            <w:pPr>
              <w:pStyle w:val="Table"/>
              <w:rPr>
                <w:lang w:val="en-GB"/>
              </w:rPr>
            </w:pPr>
            <w:r>
              <w:rPr>
                <w:lang w:val="en-GB"/>
              </w:rPr>
              <w:t xml:space="preserve">Server-Sent Events + in-process event bus</w:t>
            </w:r>
          </w:p>
        </w:tc>
      </w:tr>
      <w:tr>
        <w:tc>
          <w:tcPr>
            <w:tcW w:w="2600" w:type="dxa"/>
          </w:tcPr>
          <w:p>
            <w:pPr>
              <w:pStyle w:val="Table"/>
              <w:rPr>
                <w:lang w:val="en-GB"/>
              </w:rPr>
            </w:pPr>
            <w:r>
              <w:rPr>
                <w:lang w:val="en-GB"/>
              </w:rPr>
              <w:t xml:space="preserve">Developer API</w:t>
            </w:r>
          </w:p>
        </w:tc>
        <w:tc>
          <w:tcPr>
            <w:tcW w:w="6471" w:type="dxa"/>
          </w:tcPr>
          <w:p>
            <w:pPr>
              <w:pStyle w:val="Table"/>
              <w:rPr>
                <w:lang w:val="en-GB"/>
              </w:rPr>
            </w:pPr>
            <w:r>
              <w:rPr>
                <w:lang w:val="en-GB"/>
              </w:rPr>
              <w:t xml:space="preserve">REST /api/v1 with API keys and signed webhooks</w:t>
            </w:r>
          </w:p>
        </w:tc>
      </w:tr>
    </w:tbl>
    <w:p>
      <w:pPr>
        <w:rPr>
          <w:lang w:val="en-GB"/>
        </w:rPr>
      </w:pPr>
    </w:p>
    <w:p>
      <w:pPr>
        <w:pStyle w:val="Heading2"/>
        <w:rPr>
          <w:lang w:val="en-GB"/>
        </w:rPr>
      </w:pPr>
      <w:r>
        <w:rPr>
          <w:lang w:val="en-GB"/>
        </w:rPr>
        <w:t xml:space="preserve">3.4. Financial management of the project</w:t>
      </w:r>
    </w:p>
    <w:p>
      <w:pPr>
        <w:rPr>
          <w:lang w:val="en-GB"/>
        </w:rPr>
      </w:pPr>
      <w:r>
        <w:rPr>
          <w:lang w:val="en-GB"/>
        </w:rPr>
        <w:t xml:space="preserve">Financial management was the main focus of my work, because it is the subject of my master's research. The budget was split into four cost groups, and at the end of every sprint the planned cost was compared with the actual cost.</w:t>
      </w:r>
    </w:p>
    <w:p>
      <w:pPr>
        <w:rPr>
          <w:lang w:val="en-GB"/>
        </w:rPr>
      </w:pPr>
      <w:r>
        <w:rPr>
          <w:lang w:val="en-GB"/>
        </w:rPr>
        <w:t xml:space="preserve">All figures are estimates at market rates: 7 September – 16 October (about 5.5 weeks), about 20 hours per person per week, 90,000 UZS/hour for developers, 100,000 UZS/hour for the PM, 1 USD ≈ 12,700 UZS.</w:t>
      </w:r>
    </w:p>
    <w:tbl>
      <w:tblPr>
        <w:tblStyle w:val="TableGrid"/>
        <w:tblW w:w="9071" w:type="dxa"/>
        <w:tblLayout w:type="fixed"/>
        <w:tblLook w:val="04A0" w:firstRow="1" w:lastRow="0" w:firstColumn="1" w:lastColumn="0" w:noHBand="0" w:noVBand="1"/>
      </w:tblPr>
      <w:tblGrid>
        <w:gridCol w:w="1500"/>
        <w:gridCol w:w="2671"/>
        <w:gridCol w:w="1600"/>
        <w:gridCol w:w="1600"/>
        <w:gridCol w:w="1700"/>
      </w:tblGrid>
      <w:tr>
        <w:trPr>
          <w:tblHeader/>
        </w:trPr>
        <w:tc>
          <w:tcPr>
            <w:tcW w:w="1500" w:type="dxa"/>
            <w:shd w:val="clear" w:color="auto" w:fill="F2F2F2"/>
          </w:tcPr>
          <w:p>
            <w:pPr>
              <w:pStyle w:val="Table"/>
              <w:rPr>
                <w:lang w:val="en-GB"/>
              </w:rPr>
            </w:pPr>
            <w:r>
              <w:rPr>
                <w:b/>
                <w:bCs/>
                <w:lang w:val="en-GB"/>
              </w:rPr>
              <w:t xml:space="preserve">Cost group</w:t>
            </w:r>
          </w:p>
        </w:tc>
        <w:tc>
          <w:tcPr>
            <w:tcW w:w="2671" w:type="dxa"/>
            <w:shd w:val="clear" w:color="auto" w:fill="F2F2F2"/>
          </w:tcPr>
          <w:p>
            <w:pPr>
              <w:pStyle w:val="Table"/>
              <w:rPr>
                <w:lang w:val="en-GB"/>
              </w:rPr>
            </w:pPr>
            <w:r>
              <w:rPr>
                <w:b/>
                <w:bCs/>
                <w:lang w:val="en-GB"/>
              </w:rPr>
              <w:t xml:space="preserve">What it includes</w:t>
            </w:r>
          </w:p>
        </w:tc>
        <w:tc>
          <w:tcPr>
            <w:tcW w:w="1600" w:type="dxa"/>
            <w:shd w:val="clear" w:color="auto" w:fill="F2F2F2"/>
          </w:tcPr>
          <w:p>
            <w:pPr>
              <w:pStyle w:val="Table"/>
              <w:rPr>
                <w:lang w:val="en-GB"/>
              </w:rPr>
            </w:pPr>
            <w:r>
              <w:rPr>
                <w:b/>
                <w:bCs/>
                <w:lang w:val="en-GB"/>
              </w:rPr>
              <w:t xml:space="preserve">Planned (UZS)</w:t>
            </w:r>
          </w:p>
        </w:tc>
        <w:tc>
          <w:tcPr>
            <w:tcW w:w="1600" w:type="dxa"/>
            <w:shd w:val="clear" w:color="auto" w:fill="F2F2F2"/>
          </w:tcPr>
          <w:p>
            <w:pPr>
              <w:pStyle w:val="Table"/>
              <w:rPr>
                <w:lang w:val="en-GB"/>
              </w:rPr>
            </w:pPr>
            <w:r>
              <w:rPr>
                <w:b/>
                <w:bCs/>
                <w:lang w:val="en-GB"/>
              </w:rPr>
              <w:t xml:space="preserve">Actual (UZS)</w:t>
            </w:r>
          </w:p>
        </w:tc>
        <w:tc>
          <w:tcPr>
            <w:tcW w:w="1700" w:type="dxa"/>
            <w:shd w:val="clear" w:color="auto" w:fill="F2F2F2"/>
          </w:tcPr>
          <w:p>
            <w:pPr>
              <w:pStyle w:val="Table"/>
              <w:rPr>
                <w:lang w:val="en-GB"/>
              </w:rPr>
            </w:pPr>
            <w:r>
              <w:rPr>
                <w:b/>
                <w:bCs/>
                <w:lang w:val="en-GB"/>
              </w:rPr>
              <w:t xml:space="preserve">Variance (UZS)</w:t>
            </w:r>
          </w:p>
        </w:tc>
      </w:tr>
      <w:tr>
        <w:tc>
          <w:tcPr>
            <w:tcW w:w="1500" w:type="dxa"/>
          </w:tcPr>
          <w:p>
            <w:pPr>
              <w:pStyle w:val="Table"/>
              <w:rPr>
                <w:lang w:val="en-GB"/>
              </w:rPr>
            </w:pPr>
            <w:r>
              <w:rPr>
                <w:lang w:val="en-GB"/>
              </w:rPr>
              <w:t xml:space="preserve">Team</w:t>
            </w:r>
          </w:p>
        </w:tc>
        <w:tc>
          <w:tcPr>
            <w:tcW w:w="2671" w:type="dxa"/>
          </w:tcPr>
          <w:p>
            <w:pPr>
              <w:pStyle w:val="Table"/>
              <w:rPr>
                <w:lang w:val="en-GB"/>
              </w:rPr>
            </w:pPr>
            <w:r>
              <w:rPr>
                <w:lang w:val="en-GB"/>
              </w:rPr>
              <w:t xml:space="preserve">PM 110→115 h, 6 developers 660→696 h</w:t>
            </w:r>
          </w:p>
        </w:tc>
        <w:tc>
          <w:tcPr>
            <w:tcW w:w="1600" w:type="dxa"/>
          </w:tcPr>
          <w:p>
            <w:pPr>
              <w:pStyle w:val="Table"/>
              <w:rPr>
                <w:lang w:val="en-GB"/>
              </w:rPr>
            </w:pPr>
            <w:r>
              <w:rPr>
                <w:lang w:val="en-GB"/>
              </w:rPr>
              <w:t xml:space="preserve">70,400,000</w:t>
            </w:r>
          </w:p>
        </w:tc>
        <w:tc>
          <w:tcPr>
            <w:tcW w:w="1600" w:type="dxa"/>
          </w:tcPr>
          <w:p>
            <w:pPr>
              <w:pStyle w:val="Table"/>
              <w:rPr>
                <w:lang w:val="en-GB"/>
              </w:rPr>
            </w:pPr>
            <w:r>
              <w:rPr>
                <w:lang w:val="en-GB"/>
              </w:rPr>
              <w:t xml:space="preserve">74,140,000</w:t>
            </w:r>
          </w:p>
        </w:tc>
        <w:tc>
          <w:tcPr>
            <w:tcW w:w="1700" w:type="dxa"/>
          </w:tcPr>
          <w:p>
            <w:pPr>
              <w:pStyle w:val="Table"/>
              <w:rPr>
                <w:lang w:val="en-GB"/>
              </w:rPr>
            </w:pPr>
            <w:r>
              <w:rPr>
                <w:lang w:val="en-GB"/>
              </w:rPr>
              <w:t xml:space="preserve">−3,740,000 (+5.3%)</w:t>
            </w:r>
          </w:p>
        </w:tc>
      </w:tr>
      <w:tr>
        <w:tc>
          <w:tcPr>
            <w:tcW w:w="1500" w:type="dxa"/>
          </w:tcPr>
          <w:p>
            <w:pPr>
              <w:pStyle w:val="Table"/>
              <w:rPr>
                <w:lang w:val="en-GB"/>
              </w:rPr>
            </w:pPr>
            <w:r>
              <w:rPr>
                <w:lang w:val="en-GB"/>
              </w:rPr>
              <w:t xml:space="preserve">Servers</w:t>
            </w:r>
          </w:p>
        </w:tc>
        <w:tc>
          <w:tcPr>
            <w:tcW w:w="2671" w:type="dxa"/>
          </w:tcPr>
          <w:p>
            <w:pPr>
              <w:pStyle w:val="Table"/>
              <w:rPr>
                <w:lang w:val="en-GB"/>
              </w:rPr>
            </w:pPr>
            <w:r>
              <w:rPr>
                <w:lang w:val="en-GB"/>
              </w:rPr>
              <w:t xml:space="preserve">VPS (~$60), nginx/Caddy, HTTPS, backups</w:t>
            </w:r>
          </w:p>
        </w:tc>
        <w:tc>
          <w:tcPr>
            <w:tcW w:w="1600" w:type="dxa"/>
          </w:tcPr>
          <w:p>
            <w:pPr>
              <w:pStyle w:val="Table"/>
              <w:rPr>
                <w:lang w:val="en-GB"/>
              </w:rPr>
            </w:pPr>
            <w:r>
              <w:rPr>
                <w:lang w:val="en-GB"/>
              </w:rPr>
              <w:t xml:space="preserve">800,000</w:t>
            </w:r>
          </w:p>
        </w:tc>
        <w:tc>
          <w:tcPr>
            <w:tcW w:w="1600" w:type="dxa"/>
          </w:tcPr>
          <w:p>
            <w:pPr>
              <w:pStyle w:val="Table"/>
              <w:rPr>
                <w:lang w:val="en-GB"/>
              </w:rPr>
            </w:pPr>
            <w:r>
              <w:rPr>
                <w:lang w:val="en-GB"/>
              </w:rPr>
              <w:t xml:space="preserve">760,000</w:t>
            </w:r>
          </w:p>
        </w:tc>
        <w:tc>
          <w:tcPr>
            <w:tcW w:w="1700" w:type="dxa"/>
          </w:tcPr>
          <w:p>
            <w:pPr>
              <w:pStyle w:val="Table"/>
              <w:rPr>
                <w:lang w:val="en-GB"/>
              </w:rPr>
            </w:pPr>
            <w:r>
              <w:rPr>
                <w:lang w:val="en-GB"/>
              </w:rPr>
              <w:t xml:space="preserve">+40,000</w:t>
            </w:r>
          </w:p>
        </w:tc>
      </w:tr>
      <w:tr>
        <w:tc>
          <w:tcPr>
            <w:tcW w:w="1500" w:type="dxa"/>
          </w:tcPr>
          <w:p>
            <w:pPr>
              <w:pStyle w:val="Table"/>
              <w:rPr>
                <w:lang w:val="en-GB"/>
              </w:rPr>
            </w:pPr>
            <w:r>
              <w:rPr>
                <w:lang w:val="en-GB"/>
              </w:rPr>
              <w:t xml:space="preserve">AI services</w:t>
            </w:r>
          </w:p>
        </w:tc>
        <w:tc>
          <w:tcPr>
            <w:tcW w:w="2671" w:type="dxa"/>
          </w:tcPr>
          <w:p>
            <w:pPr>
              <w:pStyle w:val="Table"/>
              <w:rPr>
                <w:lang w:val="en-GB"/>
              </w:rPr>
            </w:pPr>
            <w:r>
              <w:rPr>
                <w:lang w:val="en-GB"/>
              </w:rPr>
              <w:t xml:space="preserve">Claude/Gemini test usage</w:t>
            </w:r>
          </w:p>
        </w:tc>
        <w:tc>
          <w:tcPr>
            <w:tcW w:w="1600" w:type="dxa"/>
          </w:tcPr>
          <w:p>
            <w:pPr>
              <w:pStyle w:val="Table"/>
              <w:rPr>
                <w:lang w:val="en-GB"/>
              </w:rPr>
            </w:pPr>
            <w:r>
              <w:rPr>
                <w:lang w:val="en-GB"/>
              </w:rPr>
              <w:t xml:space="preserve">1,900,000</w:t>
            </w:r>
          </w:p>
        </w:tc>
        <w:tc>
          <w:tcPr>
            <w:tcW w:w="1600" w:type="dxa"/>
          </w:tcPr>
          <w:p>
            <w:pPr>
              <w:pStyle w:val="Table"/>
              <w:rPr>
                <w:lang w:val="en-GB"/>
              </w:rPr>
            </w:pPr>
            <w:r>
              <w:rPr>
                <w:lang w:val="en-GB"/>
              </w:rPr>
              <w:t xml:space="preserve">760,000</w:t>
            </w:r>
          </w:p>
        </w:tc>
        <w:tc>
          <w:tcPr>
            <w:tcW w:w="1700" w:type="dxa"/>
          </w:tcPr>
          <w:p>
            <w:pPr>
              <w:pStyle w:val="Table"/>
              <w:rPr>
                <w:lang w:val="en-GB"/>
              </w:rPr>
            </w:pPr>
            <w:r>
              <w:rPr>
                <w:lang w:val="en-GB"/>
              </w:rPr>
              <w:t xml:space="preserve">+1,140,000</w:t>
            </w:r>
          </w:p>
        </w:tc>
      </w:tr>
      <w:tr>
        <w:tc>
          <w:tcPr>
            <w:tcW w:w="1500" w:type="dxa"/>
          </w:tcPr>
          <w:p>
            <w:pPr>
              <w:pStyle w:val="Table"/>
              <w:rPr>
                <w:lang w:val="en-GB"/>
              </w:rPr>
            </w:pPr>
            <w:r>
              <w:rPr>
                <w:lang w:val="en-GB"/>
              </w:rPr>
              <w:t xml:space="preserve">Telephony</w:t>
            </w:r>
          </w:p>
        </w:tc>
        <w:tc>
          <w:tcPr>
            <w:tcW w:w="2671" w:type="dxa"/>
          </w:tcPr>
          <w:p>
            <w:pPr>
              <w:pStyle w:val="Table"/>
              <w:rPr>
                <w:lang w:val="en-GB"/>
              </w:rPr>
            </w:pPr>
            <w:r>
              <w:rPr>
                <w:lang w:val="en-GB"/>
              </w:rPr>
              <w:t xml:space="preserve">Twilio test minutes</w:t>
            </w:r>
          </w:p>
        </w:tc>
        <w:tc>
          <w:tcPr>
            <w:tcW w:w="1600" w:type="dxa"/>
          </w:tcPr>
          <w:p>
            <w:pPr>
              <w:pStyle w:val="Table"/>
              <w:rPr>
                <w:lang w:val="en-GB"/>
              </w:rPr>
            </w:pPr>
            <w:r>
              <w:rPr>
                <w:lang w:val="en-GB"/>
              </w:rPr>
              <w:t xml:space="preserve">1,016,000</w:t>
            </w:r>
          </w:p>
        </w:tc>
        <w:tc>
          <w:tcPr>
            <w:tcW w:w="1600" w:type="dxa"/>
          </w:tcPr>
          <w:p>
            <w:pPr>
              <w:pStyle w:val="Table"/>
              <w:rPr>
                <w:lang w:val="en-GB"/>
              </w:rPr>
            </w:pPr>
            <w:r>
              <w:rPr>
                <w:lang w:val="en-GB"/>
              </w:rPr>
              <w:t xml:space="preserve">320,000</w:t>
            </w:r>
          </w:p>
        </w:tc>
        <w:tc>
          <w:tcPr>
            <w:tcW w:w="1700" w:type="dxa"/>
          </w:tcPr>
          <w:p>
            <w:pPr>
              <w:pStyle w:val="Table"/>
              <w:rPr>
                <w:lang w:val="en-GB"/>
              </w:rPr>
            </w:pPr>
            <w:r>
              <w:rPr>
                <w:lang w:val="en-GB"/>
              </w:rPr>
              <w:t xml:space="preserve">+696,000</w:t>
            </w:r>
          </w:p>
        </w:tc>
      </w:tr>
      <w:tr>
        <w:tc>
          <w:tcPr>
            <w:tcW w:w="1500" w:type="dxa"/>
          </w:tcPr>
          <w:p>
            <w:pPr>
              <w:pStyle w:val="Table"/>
              <w:rPr>
                <w:lang w:val="en-GB"/>
              </w:rPr>
            </w:pPr>
            <w:r>
              <w:rPr>
                <w:lang w:val="en-GB"/>
              </w:rPr>
              <w:t xml:space="preserve">Total</w:t>
            </w:r>
          </w:p>
        </w:tc>
        <w:tc>
          <w:tcPr>
            <w:tcW w:w="2671" w:type="dxa"/>
          </w:tcPr>
          <w:p>
            <w:pPr>
              <w:pStyle w:val="Table"/>
              <w:rPr>
                <w:lang w:val="en-GB"/>
              </w:rPr>
            </w:pPr>
          </w:p>
        </w:tc>
        <w:tc>
          <w:tcPr>
            <w:tcW w:w="1600" w:type="dxa"/>
          </w:tcPr>
          <w:p>
            <w:pPr>
              <w:pStyle w:val="Table"/>
              <w:rPr>
                <w:lang w:val="en-GB"/>
              </w:rPr>
            </w:pPr>
            <w:r>
              <w:rPr>
                <w:lang w:val="en-GB"/>
              </w:rPr>
              <w:t xml:space="preserve">74,116,000</w:t>
            </w:r>
          </w:p>
        </w:tc>
        <w:tc>
          <w:tcPr>
            <w:tcW w:w="1600" w:type="dxa"/>
          </w:tcPr>
          <w:p>
            <w:pPr>
              <w:pStyle w:val="Table"/>
              <w:rPr>
                <w:lang w:val="en-GB"/>
              </w:rPr>
            </w:pPr>
            <w:r>
              <w:rPr>
                <w:lang w:val="en-GB"/>
              </w:rPr>
              <w:t xml:space="preserve">75,980,000</w:t>
            </w:r>
          </w:p>
        </w:tc>
        <w:tc>
          <w:tcPr>
            <w:tcW w:w="1700" w:type="dxa"/>
          </w:tcPr>
          <w:p>
            <w:pPr>
              <w:pStyle w:val="Table"/>
              <w:rPr>
                <w:lang w:val="en-GB"/>
              </w:rPr>
            </w:pPr>
            <w:r>
              <w:rPr>
                <w:lang w:val="en-GB"/>
              </w:rPr>
              <w:t xml:space="preserve">−1,864,000 (−2.5%)</w:t>
            </w:r>
          </w:p>
        </w:tc>
      </w:tr>
    </w:tbl>
    <w:p>
      <w:pPr>
        <w:rPr>
          <w:lang w:val="en-GB"/>
        </w:rPr>
      </w:pPr>
    </w:p>
    <w:p>
      <w:pPr>
        <w:rPr>
          <w:lang w:val="en-GB"/>
        </w:rPr>
      </w:pPr>
      <w:r>
        <w:rPr>
          <w:b/>
          <w:bCs/>
          <w:lang w:val="en-GB"/>
        </w:rPr>
        <w:t xml:space="preserve">Key indicators:</w:t>
      </w:r>
    </w:p>
    <w:p>
      <w:pPr>
        <w:pStyle w:val="ListParagraph"/>
        <w:numPr>
          <w:ilvl w:val="0"/>
          <w:numId w:val="20"/>
        </w:numPr>
        <w:spacing w:after="60"/>
        <w:rPr>
          <w:lang w:val="en-GB"/>
        </w:rPr>
      </w:pPr>
      <w:r>
        <w:rPr>
          <w:b/>
          <w:bCs/>
          <w:lang w:val="en-GB"/>
        </w:rPr>
        <w:t xml:space="preserve">Budget variance:</w:t>
      </w:r>
      <w:r>
        <w:rPr>
          <w:lang w:val="en-GB"/>
        </w:rPr>
        <w:t xml:space="preserve"> −2.5%. The team cost was 5.3% over plan because the voice latency work in Sprint 3 took more hours;</w:t>
      </w:r>
    </w:p>
    <w:p>
      <w:pPr>
        <w:pStyle w:val="ListParagraph"/>
        <w:numPr>
          <w:ilvl w:val="0"/>
          <w:numId w:val="20"/>
        </w:numPr>
        <w:spacing w:after="60"/>
        <w:rPr>
          <w:lang w:val="en-GB"/>
        </w:rPr>
      </w:pPr>
      <w:r>
        <w:rPr>
          <w:b/>
          <w:bCs/>
          <w:lang w:val="en-GB"/>
        </w:rPr>
        <w:t xml:space="preserve">Savings:</w:t>
      </w:r>
      <w:r>
        <w:rPr>
          <w:lang w:val="en-GB"/>
        </w:rPr>
        <w:t xml:space="preserve"> AI and telephony costs were about 1.9 million UZS below plan thanks to the free local engine and the call simulator;</w:t>
      </w:r>
    </w:p>
    <w:p>
      <w:pPr>
        <w:pStyle w:val="ListParagraph"/>
        <w:numPr>
          <w:ilvl w:val="0"/>
          <w:numId w:val="20"/>
        </w:numPr>
        <w:spacing w:after="60"/>
        <w:rPr>
          <w:lang w:val="en-GB"/>
        </w:rPr>
      </w:pPr>
      <w:r>
        <w:rPr>
          <w:b/>
          <w:bCs/>
          <w:lang w:val="en-GB"/>
        </w:rPr>
        <w:t xml:space="preserve">CPI ≈ 0.93:</w:t>
      </w:r>
      <w:r>
        <w:rPr>
          <w:lang w:val="en-GB"/>
        </w:rPr>
        <w:t xml:space="preserve"> about 95% of the planned scope was delivered (EV = 70.4 million UZS, AC = 76.0 million UZS);</w:t>
      </w:r>
    </w:p>
    <w:p>
      <w:pPr>
        <w:pStyle w:val="ListParagraph"/>
        <w:numPr>
          <w:ilvl w:val="0"/>
          <w:numId w:val="20"/>
        </w:numPr>
        <w:spacing w:after="60"/>
        <w:rPr>
          <w:lang w:val="en-GB"/>
        </w:rPr>
      </w:pPr>
      <w:r>
        <w:rPr>
          <w:b/>
          <w:bCs/>
          <w:lang w:val="en-GB"/>
        </w:rPr>
        <w:t xml:space="preserve">Effect of AI assistants:</w:t>
      </w:r>
      <w:r>
        <w:rPr>
          <w:lang w:val="en-GB"/>
        </w:rPr>
        <w:t xml:space="preserve"> without them developers would need about 20% more time (~139 hours), so about 12.5 million UZS was saved.</w:t>
      </w:r>
    </w:p>
    <w:p>
      <w:pPr>
        <w:rPr>
          <w:lang w:val="en-GB"/>
        </w:rPr>
      </w:pPr>
      <w:r>
        <w:rPr>
          <w:b/>
          <w:bCs/>
          <w:lang w:val="en-GB"/>
        </w:rPr>
        <w:t xml:space="preserve">Cost estimation.</w:t>
      </w:r>
      <w:r>
        <w:rPr>
          <w:lang w:val="en-GB"/>
        </w:rPr>
        <w:t xml:space="preserve"> The story points of each task were converted into hours, and the hours into money with the hourly rate. The cost of a sprint was the sum of its tasks. Running costs (AI and telephony) were estimated as the cost of one call × the expected number of calls.</w:t>
      </w:r>
    </w:p>
    <w:p>
      <w:pPr>
        <w:rPr>
          <w:lang w:val="en-GB"/>
        </w:rPr>
      </w:pPr>
      <w:r>
        <w:rPr>
          <w:b/>
          <w:bCs/>
          <w:lang w:val="en-GB"/>
        </w:rPr>
        <w:t xml:space="preserve">Decisions that reduced costs:</w:t>
      </w:r>
    </w:p>
    <w:p>
      <w:pPr>
        <w:pStyle w:val="ListParagraph"/>
        <w:numPr>
          <w:ilvl w:val="0"/>
          <w:numId w:val="20"/>
        </w:numPr>
        <w:spacing w:after="60"/>
        <w:rPr>
          <w:lang w:val="en-GB"/>
        </w:rPr>
      </w:pPr>
      <w:r>
        <w:rPr>
          <w:lang w:val="en-GB"/>
        </w:rPr>
        <w:t xml:space="preserve">a free local AI engine: the system works fully without API keys, so tests and demos cost almost nothing;</w:t>
      </w:r>
    </w:p>
    <w:p>
      <w:pPr>
        <w:pStyle w:val="ListParagraph"/>
        <w:numPr>
          <w:ilvl w:val="0"/>
          <w:numId w:val="20"/>
        </w:numPr>
        <w:spacing w:after="60"/>
        <w:rPr>
          <w:lang w:val="en-GB"/>
        </w:rPr>
      </w:pPr>
      <w:r>
        <w:rPr>
          <w:lang w:val="en-GB"/>
        </w:rPr>
        <w:t xml:space="preserve">automatic fallback: if Claude or Gemini fails, the system returns to the local engine;</w:t>
      </w:r>
    </w:p>
    <w:p>
      <w:pPr>
        <w:pStyle w:val="ListParagraph"/>
        <w:numPr>
          <w:ilvl w:val="0"/>
          <w:numId w:val="20"/>
        </w:numPr>
        <w:spacing w:after="60"/>
        <w:rPr>
          <w:lang w:val="en-GB"/>
        </w:rPr>
      </w:pPr>
      <w:r>
        <w:rPr>
          <w:lang w:val="en-GB"/>
        </w:rPr>
        <w:t xml:space="preserve">local 384-dimension embeddings: indexing documents needs no paid API;</w:t>
      </w:r>
    </w:p>
    <w:p>
      <w:pPr>
        <w:pStyle w:val="ListParagraph"/>
        <w:numPr>
          <w:ilvl w:val="0"/>
          <w:numId w:val="20"/>
        </w:numPr>
        <w:spacing w:after="60"/>
        <w:rPr>
          <w:lang w:val="en-GB"/>
        </w:rPr>
      </w:pPr>
      <w:r>
        <w:rPr>
          <w:lang w:val="en-GB"/>
        </w:rPr>
        <w:t xml:space="preserve">fixed phrases (greetings, holding lines) are stored as ready audio on disk and are not synthesised again for every call;</w:t>
      </w:r>
    </w:p>
    <w:p>
      <w:pPr>
        <w:pStyle w:val="ListParagraph"/>
        <w:numPr>
          <w:ilvl w:val="0"/>
          <w:numId w:val="20"/>
        </w:numPr>
        <w:spacing w:after="60"/>
        <w:rPr>
          <w:lang w:val="en-GB"/>
        </w:rPr>
      </w:pPr>
      <w:r>
        <w:rPr>
          <w:lang w:val="en-GB"/>
        </w:rPr>
        <w:t xml:space="preserve">a built-in call simulator: the team could test without paying for phone minutes.</w:t>
      </w:r>
    </w:p>
    <w:p>
      <w:pPr>
        <w:rPr>
          <w:lang w:val="en-GB"/>
        </w:rPr>
      </w:pPr>
      <w:r>
        <w:rPr>
          <w:b/>
          <w:bCs/>
          <w:lang w:val="en-GB"/>
        </w:rPr>
        <w:t xml:space="preserve">Cost control.</w:t>
      </w:r>
      <w:r>
        <w:rPr>
          <w:lang w:val="en-GB"/>
        </w:rPr>
        <w:t xml:space="preserve"> The system writes daily usage to the usage_daily table and invoices to the invoices table, and billing works in UZS. This is the base for real-time cost tracking. At the end of each sprint I calculated the budget variance (planned − actual) and the CPI (earned value / actual cost).</w:t>
      </w:r>
    </w:p>
    <w:p>
      <w:pPr>
        <w:rPr>
          <w:lang w:val="en-GB"/>
        </w:rPr>
      </w:pPr>
      <w:r>
        <w:rPr>
          <w:b/>
          <w:bCs/>
          <w:lang w:val="en-GB"/>
        </w:rPr>
        <w:t xml:space="preserve">Economic effect for customers.</w:t>
      </w:r>
      <w:r>
        <w:rPr>
          <w:lang w:val="en-GB"/>
        </w:rPr>
        <w:t xml:space="preserve"> The agent answers simple calls itself and only low-confidence calls go to an operator, so a company needs fewer operators for the same number of calls. ROI = (saved operator cost − system cost) / system cost. Example: a clinic has 3 operators earning 6 million UZS a month each. If the agent closes about 60% of calls, one operator fewer is needed, saving 6 million UZS a month. With a subscription of 2.5 million UZS a month, ROI = (6 − 2.5) / 2.5 = 1.4, or 140%: every 1 UZS spent comes back plus 1.4 UZS of profit.</w:t>
      </w:r>
    </w:p>
    <w:p>
      <w:pPr>
        <w:pStyle w:val="Heading2"/>
        <w:rPr>
          <w:lang w:val="en-GB"/>
        </w:rPr>
      </w:pPr>
      <w:r>
        <w:rPr>
          <w:lang w:val="en-GB"/>
        </w:rPr>
        <w:t xml:space="preserve">3.5. Traditional vs AI-driven financial management</w:t>
      </w:r>
    </w:p>
    <w:p>
      <w:pPr>
        <w:rPr>
          <w:lang w:val="en-GB"/>
        </w:rPr>
      </w:pPr>
      <w:r>
        <w:rPr>
          <w:lang w:val="en-GB"/>
        </w:rPr>
        <w:t xml:space="preserve">This part connects the internship with my research topic. The table compares the two approaches at each stage of financial management, with examples from CallMindVoice.</w:t>
      </w:r>
    </w:p>
    <w:tbl>
      <w:tblPr>
        <w:tblStyle w:val="TableGrid"/>
        <w:tblW w:w="9071" w:type="dxa"/>
        <w:tblLayout w:type="fixed"/>
        <w:tblLook w:val="04A0" w:firstRow="1" w:lastRow="0" w:firstColumn="1" w:lastColumn="0" w:noHBand="0" w:noVBand="1"/>
      </w:tblPr>
      <w:tblGrid>
        <w:gridCol w:w="1500"/>
        <w:gridCol w:w="2400"/>
        <w:gridCol w:w="2600"/>
        <w:gridCol w:w="2571"/>
      </w:tblGrid>
      <w:tr>
        <w:trPr>
          <w:tblHeader/>
        </w:trPr>
        <w:tc>
          <w:tcPr>
            <w:tcW w:w="1500" w:type="dxa"/>
            <w:shd w:val="clear" w:color="auto" w:fill="F2F2F2"/>
          </w:tcPr>
          <w:p>
            <w:pPr>
              <w:pStyle w:val="Table"/>
              <w:rPr>
                <w:lang w:val="en-GB"/>
              </w:rPr>
            </w:pPr>
            <w:r>
              <w:rPr>
                <w:b/>
                <w:bCs/>
                <w:lang w:val="en-GB"/>
              </w:rPr>
              <w:t xml:space="preserve">Stage</w:t>
            </w:r>
          </w:p>
        </w:tc>
        <w:tc>
          <w:tcPr>
            <w:tcW w:w="2400" w:type="dxa"/>
            <w:shd w:val="clear" w:color="auto" w:fill="F2F2F2"/>
          </w:tcPr>
          <w:p>
            <w:pPr>
              <w:pStyle w:val="Table"/>
              <w:rPr>
                <w:lang w:val="en-GB"/>
              </w:rPr>
            </w:pPr>
            <w:r>
              <w:rPr>
                <w:b/>
                <w:bCs/>
                <w:lang w:val="en-GB"/>
              </w:rPr>
              <w:t xml:space="preserve">Traditional approach</w:t>
            </w:r>
          </w:p>
        </w:tc>
        <w:tc>
          <w:tcPr>
            <w:tcW w:w="2600" w:type="dxa"/>
            <w:shd w:val="clear" w:color="auto" w:fill="F2F2F2"/>
          </w:tcPr>
          <w:p>
            <w:pPr>
              <w:pStyle w:val="Table"/>
              <w:rPr>
                <w:lang w:val="en-GB"/>
              </w:rPr>
            </w:pPr>
            <w:r>
              <w:rPr>
                <w:b/>
                <w:bCs/>
                <w:lang w:val="en-GB"/>
              </w:rPr>
              <w:t xml:space="preserve">AI-driven approach</w:t>
            </w:r>
          </w:p>
        </w:tc>
        <w:tc>
          <w:tcPr>
            <w:tcW w:w="2571" w:type="dxa"/>
            <w:shd w:val="clear" w:color="auto" w:fill="F2F2F2"/>
          </w:tcPr>
          <w:p>
            <w:pPr>
              <w:pStyle w:val="Table"/>
              <w:rPr>
                <w:lang w:val="en-GB"/>
              </w:rPr>
            </w:pPr>
            <w:r>
              <w:rPr>
                <w:b/>
                <w:bCs/>
                <w:lang w:val="en-GB"/>
              </w:rPr>
              <w:t xml:space="preserve">Example in CallMindVoice</w:t>
            </w:r>
          </w:p>
        </w:tc>
      </w:tr>
      <w:tr>
        <w:tc>
          <w:tcPr>
            <w:tcW w:w="1500" w:type="dxa"/>
          </w:tcPr>
          <w:p>
            <w:pPr>
              <w:pStyle w:val="Table"/>
              <w:rPr>
                <w:lang w:val="en-GB"/>
              </w:rPr>
            </w:pPr>
            <w:r>
              <w:rPr>
                <w:lang w:val="en-GB"/>
              </w:rPr>
              <w:t xml:space="preserve">Cost estimation</w:t>
            </w:r>
          </w:p>
        </w:tc>
        <w:tc>
          <w:tcPr>
            <w:tcW w:w="2400" w:type="dxa"/>
          </w:tcPr>
          <w:p>
            <w:pPr>
              <w:pStyle w:val="Table"/>
              <w:rPr>
                <w:lang w:val="en-GB"/>
              </w:rPr>
            </w:pPr>
            <w:r>
              <w:rPr>
                <w:lang w:val="en-GB"/>
              </w:rPr>
              <w:t xml:space="preserve">Expert judgement; hours × rate in Excel</w:t>
            </w:r>
          </w:p>
        </w:tc>
        <w:tc>
          <w:tcPr>
            <w:tcW w:w="2600" w:type="dxa"/>
          </w:tcPr>
          <w:p>
            <w:pPr>
              <w:pStyle w:val="Table"/>
              <w:rPr>
                <w:lang w:val="en-GB"/>
              </w:rPr>
            </w:pPr>
            <w:r>
              <w:rPr>
                <w:lang w:val="en-GB"/>
              </w:rPr>
              <w:t xml:space="preserve">Cost is predicted from the data of past sprints</w:t>
            </w:r>
          </w:p>
        </w:tc>
        <w:tc>
          <w:tcPr>
            <w:tcW w:w="2571" w:type="dxa"/>
          </w:tcPr>
          <w:p>
            <w:pPr>
              <w:pStyle w:val="Table"/>
              <w:rPr>
                <w:lang w:val="en-GB"/>
              </w:rPr>
            </w:pPr>
            <w:r>
              <w:rPr>
                <w:lang w:val="en-GB"/>
              </w:rPr>
              <w:t xml:space="preserve">Story points were converted into hours and money; AI assistants sped up estimation</w:t>
            </w:r>
          </w:p>
        </w:tc>
      </w:tr>
      <w:tr>
        <w:tc>
          <w:tcPr>
            <w:tcW w:w="1500" w:type="dxa"/>
          </w:tcPr>
          <w:p>
            <w:pPr>
              <w:pStyle w:val="Table"/>
              <w:rPr>
                <w:lang w:val="en-GB"/>
              </w:rPr>
            </w:pPr>
            <w:r>
              <w:rPr>
                <w:lang w:val="en-GB"/>
              </w:rPr>
              <w:t xml:space="preserve">Budgeting</w:t>
            </w:r>
          </w:p>
        </w:tc>
        <w:tc>
          <w:tcPr>
            <w:tcW w:w="2400" w:type="dxa"/>
          </w:tcPr>
          <w:p>
            <w:pPr>
              <w:pStyle w:val="Table"/>
              <w:rPr>
                <w:lang w:val="en-GB"/>
              </w:rPr>
            </w:pPr>
            <w:r>
              <w:rPr>
                <w:lang w:val="en-GB"/>
              </w:rPr>
              <w:t xml:space="preserve">The budget is made once at the start</w:t>
            </w:r>
          </w:p>
        </w:tc>
        <w:tc>
          <w:tcPr>
            <w:tcW w:w="2600" w:type="dxa"/>
          </w:tcPr>
          <w:p>
            <w:pPr>
              <w:pStyle w:val="Table"/>
              <w:rPr>
                <w:lang w:val="en-GB"/>
              </w:rPr>
            </w:pPr>
            <w:r>
              <w:rPr>
                <w:lang w:val="en-GB"/>
              </w:rPr>
              <w:t xml:space="preserve">The budget is updated every sprint from real data</w:t>
            </w:r>
          </w:p>
        </w:tc>
        <w:tc>
          <w:tcPr>
            <w:tcW w:w="2571" w:type="dxa"/>
          </w:tcPr>
          <w:p>
            <w:pPr>
              <w:pStyle w:val="Table"/>
              <w:rPr>
                <w:lang w:val="en-GB"/>
              </w:rPr>
            </w:pPr>
            <w:r>
              <w:rPr>
                <w:lang w:val="en-GB"/>
              </w:rPr>
              <w:t xml:space="preserve">Planned and actual costs were compared at the end of every sprint</w:t>
            </w:r>
          </w:p>
        </w:tc>
      </w:tr>
      <w:tr>
        <w:tc>
          <w:tcPr>
            <w:tcW w:w="1500" w:type="dxa"/>
          </w:tcPr>
          <w:p>
            <w:pPr>
              <w:pStyle w:val="Table"/>
              <w:rPr>
                <w:lang w:val="en-GB"/>
              </w:rPr>
            </w:pPr>
            <w:r>
              <w:rPr>
                <w:lang w:val="en-GB"/>
              </w:rPr>
              <w:t xml:space="preserve">Cost control</w:t>
            </w:r>
          </w:p>
        </w:tc>
        <w:tc>
          <w:tcPr>
            <w:tcW w:w="2400" w:type="dxa"/>
          </w:tcPr>
          <w:p>
            <w:pPr>
              <w:pStyle w:val="Table"/>
              <w:rPr>
                <w:lang w:val="en-GB"/>
              </w:rPr>
            </w:pPr>
            <w:r>
              <w:rPr>
                <w:lang w:val="en-GB"/>
              </w:rPr>
              <w:t xml:space="preserve">Monthly reports; problems are found late</w:t>
            </w:r>
          </w:p>
        </w:tc>
        <w:tc>
          <w:tcPr>
            <w:tcW w:w="2600" w:type="dxa"/>
          </w:tcPr>
          <w:p>
            <w:pPr>
              <w:pStyle w:val="Table"/>
              <w:rPr>
                <w:lang w:val="en-GB"/>
              </w:rPr>
            </w:pPr>
            <w:r>
              <w:rPr>
                <w:lang w:val="en-GB"/>
              </w:rPr>
              <w:t xml:space="preserve">Real-time tracking and early warnings about budget risk</w:t>
            </w:r>
          </w:p>
        </w:tc>
        <w:tc>
          <w:tcPr>
            <w:tcW w:w="2571" w:type="dxa"/>
          </w:tcPr>
          <w:p>
            <w:pPr>
              <w:pStyle w:val="Table"/>
              <w:rPr>
                <w:lang w:val="en-GB"/>
              </w:rPr>
            </w:pPr>
            <w:r>
              <w:rPr>
                <w:lang w:val="en-GB"/>
              </w:rPr>
              <w:t xml:space="preserve">The usage_daily and invoices tables record usage every day</w:t>
            </w:r>
          </w:p>
        </w:tc>
      </w:tr>
      <w:tr>
        <w:tc>
          <w:tcPr>
            <w:tcW w:w="1500" w:type="dxa"/>
          </w:tcPr>
          <w:p>
            <w:pPr>
              <w:pStyle w:val="Table"/>
              <w:rPr>
                <w:lang w:val="en-GB"/>
              </w:rPr>
            </w:pPr>
            <w:r>
              <w:rPr>
                <w:lang w:val="en-GB"/>
              </w:rPr>
              <w:t xml:space="preserve">Cost optimisation</w:t>
            </w:r>
          </w:p>
        </w:tc>
        <w:tc>
          <w:tcPr>
            <w:tcW w:w="2400" w:type="dxa"/>
          </w:tcPr>
          <w:p>
            <w:pPr>
              <w:pStyle w:val="Table"/>
              <w:rPr>
                <w:lang w:val="en-GB"/>
              </w:rPr>
            </w:pPr>
            <w:r>
              <w:rPr>
                <w:lang w:val="en-GB"/>
              </w:rPr>
              <w:t xml:space="preserve">Manual decision about which service is cheaper</w:t>
            </w:r>
          </w:p>
        </w:tc>
        <w:tc>
          <w:tcPr>
            <w:tcW w:w="2600" w:type="dxa"/>
          </w:tcPr>
          <w:p>
            <w:pPr>
              <w:pStyle w:val="Table"/>
              <w:rPr>
                <w:lang w:val="en-GB"/>
              </w:rPr>
            </w:pPr>
            <w:r>
              <w:rPr>
                <w:lang w:val="en-GB"/>
              </w:rPr>
              <w:t xml:space="preserve">An agent automatically chooses a cheaper model or the free engine</w:t>
            </w:r>
          </w:p>
        </w:tc>
        <w:tc>
          <w:tcPr>
            <w:tcW w:w="2571" w:type="dxa"/>
          </w:tcPr>
          <w:p>
            <w:pPr>
              <w:pStyle w:val="Table"/>
              <w:rPr>
                <w:lang w:val="en-GB"/>
              </w:rPr>
            </w:pPr>
            <w:r>
              <w:rPr>
                <w:lang w:val="en-GB"/>
              </w:rPr>
              <w:t xml:space="preserve">Local engine with fallback; cached audio; local embeddings</w:t>
            </w:r>
          </w:p>
        </w:tc>
      </w:tr>
      <w:tr>
        <w:tc>
          <w:tcPr>
            <w:tcW w:w="1500" w:type="dxa"/>
          </w:tcPr>
          <w:p>
            <w:pPr>
              <w:pStyle w:val="Table"/>
              <w:rPr>
                <w:lang w:val="en-GB"/>
              </w:rPr>
            </w:pPr>
            <w:r>
              <w:rPr>
                <w:lang w:val="en-GB"/>
              </w:rPr>
              <w:t xml:space="preserve">Labour cost</w:t>
            </w:r>
          </w:p>
        </w:tc>
        <w:tc>
          <w:tcPr>
            <w:tcW w:w="2400" w:type="dxa"/>
          </w:tcPr>
          <w:p>
            <w:pPr>
              <w:pStyle w:val="Table"/>
              <w:rPr>
                <w:lang w:val="en-GB"/>
              </w:rPr>
            </w:pPr>
            <w:r>
              <w:rPr>
                <w:lang w:val="en-GB"/>
              </w:rPr>
              <w:t xml:space="preserve">Work is split by the PM's experience</w:t>
            </w:r>
          </w:p>
        </w:tc>
        <w:tc>
          <w:tcPr>
            <w:tcW w:w="2600" w:type="dxa"/>
          </w:tcPr>
          <w:p>
            <w:pPr>
              <w:pStyle w:val="Table"/>
              <w:rPr>
                <w:lang w:val="en-GB"/>
              </w:rPr>
            </w:pPr>
            <w:r>
              <w:rPr>
                <w:lang w:val="en-GB"/>
              </w:rPr>
              <w:t xml:space="preserve">AI assistants write routine code and reduce working hours</w:t>
            </w:r>
          </w:p>
        </w:tc>
        <w:tc>
          <w:tcPr>
            <w:tcW w:w="2571" w:type="dxa"/>
          </w:tcPr>
          <w:p>
            <w:pPr>
              <w:pStyle w:val="Table"/>
              <w:rPr>
                <w:lang w:val="en-GB"/>
              </w:rPr>
            </w:pPr>
            <w:r>
              <w:rPr>
                <w:lang w:val="en-GB"/>
              </w:rPr>
              <w:t xml:space="preserve">Developers worked with AI coding assistants</w:t>
            </w:r>
          </w:p>
        </w:tc>
      </w:tr>
      <w:tr>
        <w:tc>
          <w:tcPr>
            <w:tcW w:w="1500" w:type="dxa"/>
          </w:tcPr>
          <w:p>
            <w:pPr>
              <w:pStyle w:val="Table"/>
              <w:rPr>
                <w:lang w:val="en-GB"/>
              </w:rPr>
            </w:pPr>
            <w:r>
              <w:rPr>
                <w:lang w:val="en-GB"/>
              </w:rPr>
              <w:t xml:space="preserve">Effectiveness (ROI)</w:t>
            </w:r>
          </w:p>
        </w:tc>
        <w:tc>
          <w:tcPr>
            <w:tcW w:w="2400" w:type="dxa"/>
          </w:tcPr>
          <w:p>
            <w:pPr>
              <w:pStyle w:val="Table"/>
              <w:rPr>
                <w:lang w:val="en-GB"/>
              </w:rPr>
            </w:pPr>
            <w:r>
              <w:rPr>
                <w:lang w:val="en-GB"/>
              </w:rPr>
              <w:t xml:space="preserve">Measured at the end of the project</w:t>
            </w:r>
          </w:p>
        </w:tc>
        <w:tc>
          <w:tcPr>
            <w:tcW w:w="2600" w:type="dxa"/>
          </w:tcPr>
          <w:p>
            <w:pPr>
              <w:pStyle w:val="Table"/>
              <w:rPr>
                <w:lang w:val="en-GB"/>
              </w:rPr>
            </w:pPr>
            <w:r>
              <w:rPr>
                <w:lang w:val="en-GB"/>
              </w:rPr>
              <w:t xml:space="preserve">Cost per call and savings are calculated all the time</w:t>
            </w:r>
          </w:p>
        </w:tc>
        <w:tc>
          <w:tcPr>
            <w:tcW w:w="2571" w:type="dxa"/>
          </w:tcPr>
          <w:p>
            <w:pPr>
              <w:pStyle w:val="Table"/>
              <w:rPr>
                <w:lang w:val="en-GB"/>
              </w:rPr>
            </w:pPr>
            <w:r>
              <w:rPr>
                <w:lang w:val="en-GB"/>
              </w:rPr>
              <w:t xml:space="preserve">The agent closes simple calls itself, reducing operator cost</w:t>
            </w:r>
          </w:p>
        </w:tc>
      </w:tr>
    </w:tbl>
    <w:p>
      <w:pPr>
        <w:rPr>
          <w:lang w:val="en-GB"/>
        </w:rPr>
      </w:pPr>
    </w:p>
    <w:p>
      <w:pPr>
        <w:rPr>
          <w:lang w:val="en-GB"/>
        </w:rPr>
      </w:pPr>
      <w:r>
        <w:rPr>
          <w:lang w:val="en-GB"/>
        </w:rPr>
        <w:t xml:space="preserve">The main finding: AI-driven agents make financial management more effective. They track costs all the time, predict budget risks early and choose cheaper options automatically. However, the budget, the priorities and the final decisions stay with people. The product follows the same principle: when the AI is not confident, a human operator takes over.</w:t>
      </w:r>
    </w:p>
    <w:p>
      <w:pPr>
        <w:pStyle w:val="Heading2"/>
        <w:rPr>
          <w:lang w:val="en-GB"/>
        </w:rPr>
      </w:pPr>
      <w:r>
        <w:rPr>
          <w:lang w:val="en-GB"/>
        </w:rPr>
        <w:t xml:space="preserve">3.6. Project status and plan for the remaining period</w:t>
      </w:r>
    </w:p>
    <w:p>
      <w:pPr>
        <w:rPr>
          <w:lang w:val="en-GB"/>
        </w:rPr>
      </w:pPr>
      <w:r>
        <w:rPr>
          <w:b/>
          <w:bCs/>
          <w:lang w:val="en-GB"/>
        </w:rPr>
        <w:t xml:space="preserve">Status on 16 October 2026:</w:t>
      </w:r>
      <w:r>
        <w:rPr>
          <w:lang w:val="en-GB"/>
        </w:rPr>
        <w:t xml:space="preserve"> the MVP is ready and works end to end. Finished parts: the multi-tenant platform with roles, knowledge search in three languages with a confidence score, Uzbek speech, the phone connection (Twilio and Asterisk), the operator console in four languages, UZS billing, the developer API and the voice latency improvements.</w:t>
      </w:r>
    </w:p>
    <w:p>
      <w:pPr>
        <w:rPr>
          <w:lang w:val="en-GB"/>
        </w:rPr>
      </w:pPr>
      <w:r>
        <w:rPr>
          <w:b/>
          <w:bCs/>
          <w:lang w:val="en-GB"/>
        </w:rPr>
        <w:t xml:space="preserve">Left for after the MVP:</w:t>
      </w:r>
      <w:r>
        <w:rPr>
          <w:lang w:val="en-GB"/>
        </w:rPr>
        <w:t xml:space="preserve"> real content for 8 of 11 industry starter packs (they still contain sample data), OCR for scanned PDFs, and streaming the model's answer directly into speech.</w:t>
      </w:r>
    </w:p>
    <w:p>
      <w:pPr>
        <w:rPr>
          <w:lang w:val="en-GB"/>
        </w:rPr>
      </w:pPr>
      <w:r>
        <w:rPr>
          <w:b/>
          <w:bCs/>
          <w:lang w:val="en-GB"/>
        </w:rPr>
        <w:t xml:space="preserve">Plan for 17–23 October:</w:t>
      </w:r>
    </w:p>
    <w:p>
      <w:pPr>
        <w:pStyle w:val="ListParagraph"/>
        <w:numPr>
          <w:ilvl w:val="0"/>
          <w:numId w:val="20"/>
        </w:numPr>
        <w:spacing w:after="60"/>
        <w:rPr>
          <w:lang w:val="en-GB"/>
        </w:rPr>
      </w:pPr>
      <w:r>
        <w:rPr>
          <w:lang w:val="en-GB"/>
        </w:rPr>
        <w:t xml:space="preserve">17–18 October: final report with the full financial analysis, and technical documentation;</w:t>
      </w:r>
    </w:p>
    <w:p>
      <w:pPr>
        <w:pStyle w:val="ListParagraph"/>
        <w:numPr>
          <w:ilvl w:val="0"/>
          <w:numId w:val="20"/>
        </w:numPr>
        <w:spacing w:after="60"/>
        <w:rPr>
          <w:lang w:val="en-GB"/>
        </w:rPr>
      </w:pPr>
      <w:r>
        <w:rPr>
          <w:lang w:val="en-GB"/>
        </w:rPr>
        <w:t xml:space="preserve">19–21 October: extra testing of real call scenarios, small bug fixes, real content for more industries;</w:t>
      </w:r>
    </w:p>
    <w:p>
      <w:pPr>
        <w:pStyle w:val="ListParagraph"/>
        <w:numPr>
          <w:ilvl w:val="0"/>
          <w:numId w:val="20"/>
        </w:numPr>
        <w:spacing w:after="60"/>
        <w:rPr>
          <w:lang w:val="en-GB"/>
        </w:rPr>
      </w:pPr>
      <w:r>
        <w:rPr>
          <w:lang w:val="en-GB"/>
        </w:rPr>
        <w:t xml:space="preserve">22–23 October: final presentation and demo, submission of all documents.</w:t>
      </w:r>
    </w:p>
    <w:p>
      <w:pPr>
        <w:rPr>
          <w:lang w:val="en-GB"/>
        </w:rPr>
      </w:pPr>
      <w:r>
        <w:rPr>
          <w:b/>
          <w:bCs/>
          <w:lang w:val="en-GB"/>
        </w:rPr>
        <w:t xml:space="preserve">After the internship:</w:t>
      </w:r>
      <w:r>
        <w:rPr>
          <w:lang w:val="en-GB"/>
        </w:rPr>
        <w:t xml:space="preserve"> OCR, streaming answers into speech, moving from SQLite to Postgres + pgvector and Redis, connecting Payme/Click/Stripe payments, and the first pilot with a clinic.</w:t>
      </w:r>
    </w:p>
    <w:p w14:paraId="0A2D5F89" w14:textId="64A9A30A" w:rsidR="00F96AFA" w:rsidRPr="00C03403" w:rsidRDefault="00BD75F7" w:rsidP="00F96AFA">
      <w:pPr>
        <w:pStyle w:val="Heading1"/>
        <w:spacing w:after="240"/>
        <w:rPr>
          <w:rFonts w:cs="Times New Roman"/>
          <w:b w:val="0"/>
          <w:bCs/>
          <w:szCs w:val="28"/>
          <w:lang w:val="en-GB"/>
        </w:rPr>
      </w:pPr>
      <w:bookmarkStart w:id="6" w:name="_Toc212142823"/>
      <w:r>
        <w:rPr>
          <w:rFonts w:cs="Times New Roman"/>
          <w:bCs/>
          <w:szCs w:val="28"/>
          <w:lang w:val="en-GB"/>
        </w:rPr>
        <w:t xml:space="preserve">4. CONCLUSIONS AND LESSONS LEARNED</w:t>
      </w:r>
      <w:bookmarkEnd w:id="6"/>
      <w:r>
        <w:rPr>
          <w:rFonts w:cs="Times New Roman"/>
          <w:bCs/>
          <w:szCs w:val="28"/>
          <w:lang w:val="en-GB"/>
        </w:rPr>
        <w:t xml:space="preserve"> </w:t>
      </w:r>
    </w:p>
    <w:p>
      <w:pPr>
        <w:pStyle w:val="Heading2"/>
        <w:rPr>
          <w:lang w:val="en-GB"/>
        </w:rPr>
      </w:pPr>
      <w:r>
        <w:rPr>
          <w:lang w:val="en-GB"/>
        </w:rPr>
        <w:t xml:space="preserve">4.1. General considerations</w:t>
      </w:r>
    </w:p>
    <w:p>
      <w:pPr>
        <w:rPr>
          <w:lang w:val="en-GB"/>
        </w:rPr>
      </w:pPr>
      <w:r>
        <w:rPr>
          <w:lang w:val="en-GB"/>
        </w:rPr>
        <w:t xml:space="preserve">The internship showed me how a project manager turns a complex AI idea into a working product in a short time. The team delivered the CallMindVoice MVP on schedule, on 16 October 2026, with seven people organised around four system layers.</w:t>
      </w:r>
    </w:p>
    <w:p>
      <w:pPr>
        <w:pStyle w:val="Heading3"/>
        <w:rPr>
          <w:lang w:val="en-GB"/>
        </w:rPr>
      </w:pPr>
      <w:r>
        <w:rPr>
          <w:lang w:val="en-GB"/>
        </w:rPr>
        <w:t xml:space="preserve">4.1.1. Key learnings</w:t>
      </w:r>
    </w:p>
    <w:p>
      <w:pPr>
        <w:pStyle w:val="ListParagraph"/>
        <w:numPr>
          <w:ilvl w:val="0"/>
          <w:numId w:val="20"/>
        </w:numPr>
        <w:spacing w:after="60"/>
        <w:rPr>
          <w:lang w:val="en-GB"/>
        </w:rPr>
      </w:pPr>
      <w:r>
        <w:rPr>
          <w:b/>
          <w:bCs/>
          <w:lang w:val="en-GB"/>
        </w:rPr>
        <w:t xml:space="preserve">Clear ownership makes task assignment simple.</w:t>
      </w:r>
      <w:r>
        <w:rPr>
          <w:lang w:val="en-GB"/>
        </w:rPr>
        <w:t xml:space="preserve"> When each layer has one owner, every new task has an obvious assignee.</w:t>
      </w:r>
    </w:p>
    <w:p>
      <w:pPr>
        <w:pStyle w:val="ListParagraph"/>
        <w:numPr>
          <w:ilvl w:val="0"/>
          <w:numId w:val="20"/>
        </w:numPr>
        <w:spacing w:after="60"/>
        <w:rPr>
          <w:lang w:val="en-GB"/>
        </w:rPr>
      </w:pPr>
      <w:r>
        <w:rPr>
          <w:b/>
          <w:bCs/>
          <w:lang w:val="en-GB"/>
        </w:rPr>
        <w:t xml:space="preserve">Measurable acceptance criteria remove arguments.</w:t>
      </w:r>
      <w:r>
        <w:rPr>
          <w:lang w:val="en-GB"/>
        </w:rPr>
        <w:t xml:space="preserve"> A target like “under 800 ms” makes it clear when a task is done.</w:t>
      </w:r>
    </w:p>
    <w:p>
      <w:pPr>
        <w:pStyle w:val="ListParagraph"/>
        <w:numPr>
          <w:ilvl w:val="0"/>
          <w:numId w:val="20"/>
        </w:numPr>
        <w:spacing w:after="60"/>
        <w:rPr>
          <w:lang w:val="en-GB"/>
        </w:rPr>
      </w:pPr>
      <w:r>
        <w:rPr>
          <w:b/>
          <w:bCs/>
          <w:lang w:val="en-GB"/>
        </w:rPr>
        <w:t xml:space="preserve">One source of truth.</w:t>
      </w:r>
      <w:r>
        <w:rPr>
          <w:lang w:val="en-GB"/>
        </w:rPr>
        <w:t xml:space="preserve"> Keeping every task and decision in the task manager made the progress visible to everyone.</w:t>
      </w:r>
    </w:p>
    <w:p>
      <w:pPr>
        <w:pStyle w:val="ListParagraph"/>
        <w:numPr>
          <w:ilvl w:val="0"/>
          <w:numId w:val="20"/>
        </w:numPr>
        <w:spacing w:after="60"/>
        <w:rPr>
          <w:lang w:val="en-GB"/>
        </w:rPr>
      </w:pPr>
      <w:r>
        <w:rPr>
          <w:b/>
          <w:bCs/>
          <w:lang w:val="en-GB"/>
        </w:rPr>
        <w:t xml:space="preserve">Cost decisions belong in the architecture.</w:t>
      </w:r>
      <w:r>
        <w:rPr>
          <w:lang w:val="en-GB"/>
        </w:rPr>
        <w:t xml:space="preserve"> The free local engine, fallback and cached audio kept AI and telephony costs low from the first day.</w:t>
      </w:r>
    </w:p>
    <w:p>
      <w:pPr>
        <w:pStyle w:val="ListParagraph"/>
        <w:numPr>
          <w:ilvl w:val="0"/>
          <w:numId w:val="20"/>
        </w:numPr>
        <w:spacing w:after="60"/>
        <w:rPr>
          <w:lang w:val="en-GB"/>
        </w:rPr>
      </w:pPr>
      <w:r>
        <w:rPr>
          <w:b/>
          <w:bCs/>
          <w:lang w:val="en-GB"/>
        </w:rPr>
        <w:t xml:space="preserve">Compare plan and fact every sprint.</w:t>
      </w:r>
      <w:r>
        <w:rPr>
          <w:lang w:val="en-GB"/>
        </w:rPr>
        <w:t xml:space="preserve"> Checking planned vs actual cost each sprint is much safer than a monthly report.</w:t>
      </w:r>
    </w:p>
    <w:p>
      <w:pPr>
        <w:pStyle w:val="ListParagraph"/>
        <w:numPr>
          <w:ilvl w:val="0"/>
          <w:numId w:val="20"/>
        </w:numPr>
        <w:spacing w:after="60"/>
        <w:rPr>
          <w:lang w:val="en-GB"/>
        </w:rPr>
      </w:pPr>
      <w:r>
        <w:rPr>
          <w:b/>
          <w:bCs/>
          <w:lang w:val="en-GB"/>
        </w:rPr>
        <w:t xml:space="preserve">AI is a strong helper, not a replacement.</w:t>
      </w:r>
      <w:r>
        <w:rPr>
          <w:lang w:val="en-GB"/>
        </w:rPr>
        <w:t xml:space="preserve"> AI agents help to forecast and control costs, but the budget decisions stayed with people.</w:t>
      </w:r>
    </w:p>
    <w:p>
      <w:pPr>
        <w:pStyle w:val="ListParagraph"/>
        <w:numPr>
          <w:ilvl w:val="0"/>
          <w:numId w:val="20"/>
        </w:numPr>
        <w:spacing w:after="60"/>
        <w:rPr>
          <w:lang w:val="en-GB"/>
        </w:rPr>
      </w:pPr>
      <w:r>
        <w:rPr>
          <w:b/>
          <w:bCs/>
          <w:lang w:val="en-GB"/>
        </w:rPr>
        <w:t xml:space="preserve">Plan for what is not done.</w:t>
      </w:r>
      <w:r>
        <w:rPr>
          <w:lang w:val="en-GB"/>
        </w:rPr>
        <w:t xml:space="preserve"> A written “out of scope” list protected the MVP deadline.</w:t>
      </w:r>
    </w:p>
    <w:p>
      <w:pPr>
        <w:pStyle w:val="Heading3"/>
        <w:rPr>
          <w:lang w:val="en-GB"/>
        </w:rPr>
      </w:pPr>
      <w:r>
        <w:rPr>
          <w:lang w:val="en-GB"/>
        </w:rPr>
        <w:t xml:space="preserve">4.1.2. Challenges and their solutions</w:t>
      </w:r>
    </w:p>
    <w:tbl>
      <w:tblPr>
        <w:tblStyle w:val="TableGrid"/>
        <w:tblW w:w="9071" w:type="dxa"/>
        <w:tblLayout w:type="fixed"/>
        <w:tblLook w:val="04A0" w:firstRow="1" w:lastRow="0" w:firstColumn="1" w:lastColumn="0" w:noHBand="0" w:noVBand="1"/>
      </w:tblPr>
      <w:tblGrid>
        <w:gridCol w:w="3000"/>
        <w:gridCol w:w="6071"/>
      </w:tblGrid>
      <w:tr>
        <w:trPr>
          <w:tblHeader/>
        </w:trPr>
        <w:tc>
          <w:tcPr>
            <w:tcW w:w="3000" w:type="dxa"/>
            <w:shd w:val="clear" w:color="auto" w:fill="F2F2F2"/>
          </w:tcPr>
          <w:p>
            <w:pPr>
              <w:pStyle w:val="Table"/>
              <w:rPr>
                <w:lang w:val="en-GB"/>
              </w:rPr>
            </w:pPr>
            <w:r>
              <w:rPr>
                <w:b/>
                <w:bCs/>
                <w:lang w:val="en-GB"/>
              </w:rPr>
              <w:t xml:space="preserve">Challenge</w:t>
            </w:r>
          </w:p>
        </w:tc>
        <w:tc>
          <w:tcPr>
            <w:tcW w:w="6071" w:type="dxa"/>
            <w:shd w:val="clear" w:color="auto" w:fill="F2F2F2"/>
          </w:tcPr>
          <w:p>
            <w:pPr>
              <w:pStyle w:val="Table"/>
              <w:rPr>
                <w:lang w:val="en-GB"/>
              </w:rPr>
            </w:pPr>
            <w:r>
              <w:rPr>
                <w:b/>
                <w:bCs/>
                <w:lang w:val="en-GB"/>
              </w:rPr>
              <w:t xml:space="preserve">Solution</w:t>
            </w:r>
          </w:p>
        </w:tc>
      </w:tr>
      <w:tr>
        <w:tc>
          <w:tcPr>
            <w:tcW w:w="3000" w:type="dxa"/>
          </w:tcPr>
          <w:p>
            <w:pPr>
              <w:pStyle w:val="Table"/>
              <w:rPr>
                <w:lang w:val="en-GB"/>
              </w:rPr>
            </w:pPr>
            <w:r>
              <w:rPr>
                <w:lang w:val="en-GB"/>
              </w:rPr>
              <w:t xml:space="preserve">Voice replies were too slow and callers talked over the agent</w:t>
            </w:r>
          </w:p>
        </w:tc>
        <w:tc>
          <w:tcPr>
            <w:tcW w:w="6071" w:type="dxa"/>
          </w:tcPr>
          <w:p>
            <w:pPr>
              <w:pStyle w:val="Table"/>
              <w:rPr>
                <w:lang w:val="en-GB"/>
              </w:rPr>
            </w:pPr>
            <w:r>
              <w:rPr>
                <w:lang w:val="en-GB"/>
              </w:rPr>
              <w:t xml:space="preserve">Made it a Critical task with a measurable target; the team added streamed speech, cached phrases, a holding line and barge-in handling</w:t>
            </w:r>
          </w:p>
        </w:tc>
      </w:tr>
      <w:tr>
        <w:tc>
          <w:tcPr>
            <w:tcW w:w="3000" w:type="dxa"/>
          </w:tcPr>
          <w:p>
            <w:pPr>
              <w:pStyle w:val="Table"/>
              <w:rPr>
                <w:lang w:val="en-GB"/>
              </w:rPr>
            </w:pPr>
            <w:r>
              <w:rPr>
                <w:lang w:val="en-GB"/>
              </w:rPr>
              <w:t xml:space="preserve">External AI services cost money and were not always available</w:t>
            </w:r>
          </w:p>
        </w:tc>
        <w:tc>
          <w:tcPr>
            <w:tcW w:w="6071" w:type="dxa"/>
          </w:tcPr>
          <w:p>
            <w:pPr>
              <w:pStyle w:val="Table"/>
              <w:rPr>
                <w:lang w:val="en-GB"/>
              </w:rPr>
            </w:pPr>
            <w:r>
              <w:rPr>
                <w:lang w:val="en-GB"/>
              </w:rPr>
              <w:t xml:space="preserve">Kept a free local engine as a fallback, so tests and demos ran without API keys</w:t>
            </w:r>
          </w:p>
        </w:tc>
      </w:tr>
      <w:tr>
        <w:tc>
          <w:tcPr>
            <w:tcW w:w="3000" w:type="dxa"/>
          </w:tcPr>
          <w:p>
            <w:pPr>
              <w:pStyle w:val="Table"/>
              <w:rPr>
                <w:lang w:val="en-GB"/>
              </w:rPr>
            </w:pPr>
            <w:r>
              <w:rPr>
                <w:lang w:val="en-GB"/>
              </w:rPr>
              <w:t xml:space="preserve">Callers mix Uzbek (Latin and Cyrillic) and Russian</w:t>
            </w:r>
          </w:p>
        </w:tc>
        <w:tc>
          <w:tcPr>
            <w:tcW w:w="6071" w:type="dxa"/>
          </w:tcPr>
          <w:p>
            <w:pPr>
              <w:pStyle w:val="Table"/>
              <w:rPr>
                <w:lang w:val="en-GB"/>
              </w:rPr>
            </w:pPr>
            <w:r>
              <w:rPr>
                <w:lang w:val="en-GB"/>
              </w:rPr>
              <w:t xml:space="preserve">Planned one normalised search index and two speech models running in parallel</w:t>
            </w:r>
          </w:p>
        </w:tc>
      </w:tr>
      <w:tr>
        <w:tc>
          <w:tcPr>
            <w:tcW w:w="3000" w:type="dxa"/>
          </w:tcPr>
          <w:p>
            <w:pPr>
              <w:pStyle w:val="Table"/>
              <w:rPr>
                <w:lang w:val="en-GB"/>
              </w:rPr>
            </w:pPr>
            <w:r>
              <w:rPr>
                <w:lang w:val="en-GB"/>
              </w:rPr>
              <w:t xml:space="preserve">Tasks touching two layers (e.g. telephony + speech) were hard to assign</w:t>
            </w:r>
          </w:p>
        </w:tc>
        <w:tc>
          <w:tcPr>
            <w:tcW w:w="6071" w:type="dxa"/>
          </w:tcPr>
          <w:p>
            <w:pPr>
              <w:pStyle w:val="Table"/>
              <w:rPr>
                <w:lang w:val="en-GB"/>
              </w:rPr>
            </w:pPr>
            <w:r>
              <w:rPr>
                <w:lang w:val="en-GB"/>
              </w:rPr>
              <w:t xml:space="preserve">Split them into subtasks with one owner each and a reviewer from the other layer</w:t>
            </w:r>
          </w:p>
        </w:tc>
      </w:tr>
      <w:tr>
        <w:tc>
          <w:tcPr>
            <w:tcW w:w="3000" w:type="dxa"/>
          </w:tcPr>
          <w:p>
            <w:pPr>
              <w:pStyle w:val="Table"/>
              <w:rPr>
                <w:lang w:val="en-GB"/>
              </w:rPr>
            </w:pPr>
            <w:r>
              <w:rPr>
                <w:lang w:val="en-GB"/>
              </w:rPr>
              <w:t xml:space="preserve">Short timeline for the MVP</w:t>
            </w:r>
          </w:p>
        </w:tc>
        <w:tc>
          <w:tcPr>
            <w:tcW w:w="6071" w:type="dxa"/>
          </w:tcPr>
          <w:p>
            <w:pPr>
              <w:pStyle w:val="Table"/>
              <w:rPr>
                <w:lang w:val="en-GB"/>
              </w:rPr>
            </w:pPr>
            <w:r>
              <w:rPr>
                <w:lang w:val="en-GB"/>
              </w:rPr>
              <w:t xml:space="preserve">Short sprints, a strict MVP scope and a list of improvements moved to the next phase</w:t>
            </w:r>
          </w:p>
        </w:tc>
      </w:tr>
    </w:tbl>
    <w:p>
      <w:pPr>
        <w:rPr>
          <w:lang w:val="en-GB"/>
        </w:rPr>
      </w:pPr>
    </w:p>
    <w:p>
      <w:pPr>
        <w:pStyle w:val="Heading2"/>
        <w:rPr>
          <w:lang w:val="en-GB"/>
        </w:rPr>
      </w:pPr>
      <w:r>
        <w:rPr>
          <w:lang w:val="en-GB"/>
        </w:rPr>
        <w:t xml:space="preserve">4.2. Personal implications and professional growth</w:t>
      </w:r>
    </w:p>
    <w:p>
      <w:pPr>
        <w:rPr>
          <w:lang w:val="en-GB"/>
        </w:rPr>
      </w:pPr>
      <w:r>
        <w:rPr>
          <w:lang w:val="en-GB"/>
        </w:rPr>
        <w:t xml:space="preserve">As a project manager I improved my skills in budgeting, cost estimation, cost control, prioritisation and communication with developers. I learned to write tasks with clear acceptance criteria and to keep the whole team working in one shared process.</w:t>
      </w:r>
    </w:p>
    <w:p>
      <w:pPr>
        <w:rPr>
          <w:lang w:val="en-GB"/>
        </w:rPr>
      </w:pPr>
      <w:r>
        <w:rPr>
          <w:lang w:val="en-GB"/>
        </w:rPr>
        <w:t xml:space="preserve">I also gained practical experience with AI-driven financial management of an IT project, which is the core of my master's research. I saw where AI tools really save time and where human judgement is still needed. This experience gives me real data and examples for my thesis and prepares me for project management roles in AI product teams.</w:t>
      </w:r>
    </w:p>
    <w:p w14:paraId="5A128B25" w14:textId="45BFFF27" w:rsidR="00AE0DF5" w:rsidRPr="00C03403" w:rsidRDefault="00BD75F7" w:rsidP="00BD75F7">
      <w:pPr>
        <w:pStyle w:val="Heading1"/>
        <w:spacing w:after="240"/>
        <w:rPr>
          <w:rFonts w:cs="Times New Roman"/>
          <w:szCs w:val="28"/>
          <w:lang w:val="en-GB"/>
        </w:rPr>
      </w:pPr>
      <w:bookmarkStart w:id="7" w:name="_Toc212142835"/>
      <w:r>
        <w:rPr>
          <w:rFonts w:cs="Times New Roman"/>
          <w:szCs w:val="28"/>
          <w:lang w:val="en-GB"/>
        </w:rPr>
        <w:t xml:space="preserve">5. SUBMITTED DOCUMENTS AND ARTIFACTS</w:t>
      </w:r>
      <w:bookmarkEnd w:id="7"/>
    </w:p>
    <w:p>
      <w:pPr>
        <w:rPr>
          <w:lang w:val="en-GB"/>
        </w:rPr>
      </w:pPr>
      <w:r>
        <w:rPr>
          <w:lang w:val="en-GB"/>
        </w:rPr>
        <w:t xml:space="preserve">The following documents and artifacts were prepared during the internship:</w:t>
      </w:r>
    </w:p>
    <w:p>
      <w:pPr>
        <w:pStyle w:val="ListParagraph"/>
        <w:numPr>
          <w:ilvl w:val="0"/>
          <w:numId w:val="20"/>
        </w:numPr>
        <w:spacing w:after="60"/>
        <w:rPr>
          <w:lang w:val="en-GB"/>
        </w:rPr>
      </w:pPr>
      <w:r>
        <w:rPr>
          <w:lang w:val="en-GB"/>
        </w:rPr>
        <w:t xml:space="preserve">Internship report (this document);</w:t>
      </w:r>
    </w:p>
    <w:p>
      <w:pPr>
        <w:pStyle w:val="ListParagraph"/>
        <w:numPr>
          <w:ilvl w:val="0"/>
          <w:numId w:val="20"/>
        </w:numPr>
        <w:spacing w:after="60"/>
        <w:rPr>
          <w:lang w:val="en-GB"/>
        </w:rPr>
      </w:pPr>
      <w:r>
        <w:rPr>
          <w:lang w:val="en-GB"/>
        </w:rPr>
        <w:t xml:space="preserve">Company supervisor's feedback form;</w:t>
      </w:r>
    </w:p>
    <w:p>
      <w:pPr>
        <w:pStyle w:val="ListParagraph"/>
        <w:numPr>
          <w:ilvl w:val="0"/>
          <w:numId w:val="20"/>
        </w:numPr>
        <w:spacing w:after="60"/>
        <w:rPr>
          <w:lang w:val="en-GB"/>
        </w:rPr>
      </w:pPr>
      <w:r>
        <w:rPr>
          <w:lang w:val="en-GB"/>
        </w:rPr>
        <w:t xml:space="preserve">Progress video with the project status and the plan for the remaining period (October 2026);</w:t>
      </w:r>
    </w:p>
    <w:p>
      <w:pPr>
        <w:pStyle w:val="ListParagraph"/>
        <w:numPr>
          <w:ilvl w:val="0"/>
          <w:numId w:val="20"/>
        </w:numPr>
        <w:spacing w:after="60"/>
        <w:rPr>
          <w:lang w:val="en-GB"/>
        </w:rPr>
      </w:pPr>
      <w:r>
        <w:rPr>
          <w:lang w:val="en-GB"/>
        </w:rPr>
        <w:t xml:space="preserve">CallMindVoice — Project Overview (technical description of the product);</w:t>
      </w:r>
    </w:p>
    <w:p>
      <w:pPr>
        <w:pStyle w:val="ListParagraph"/>
        <w:numPr>
          <w:ilvl w:val="0"/>
          <w:numId w:val="20"/>
        </w:numPr>
        <w:spacing w:after="60"/>
        <w:rPr>
          <w:lang w:val="en-GB"/>
        </w:rPr>
      </w:pPr>
      <w:r>
        <w:rPr>
          <w:lang w:val="en-GB"/>
        </w:rPr>
        <w:t xml:space="preserve">CallMindVoice — Project Manager work process document;</w:t>
      </w:r>
    </w:p>
    <w:p>
      <w:pPr>
        <w:pStyle w:val="ListParagraph"/>
        <w:numPr>
          <w:ilvl w:val="0"/>
          <w:numId w:val="20"/>
        </w:numPr>
        <w:spacing w:after="60"/>
        <w:rPr>
          <w:lang w:val="en-GB"/>
        </w:rPr>
      </w:pPr>
      <w:r>
        <w:rPr>
          <w:lang w:val="en-GB"/>
        </w:rPr>
        <w:t xml:space="preserve">Project source code: https://github.com/Kaizen-is/CallMindVoice (README, PROJECT_BRIEF, INTEGRATION and telephony bridge documentation).</w:t>
      </w:r>
    </w:p>
    <w:sectPr w:rsidR="00AE0DF5" w:rsidRPr="00C03403" w:rsidSect="00296750">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AF1D" w14:textId="77777777" w:rsidR="00D65907" w:rsidRPr="00CD1E32" w:rsidRDefault="00D65907" w:rsidP="00532723">
      <w:pPr>
        <w:spacing w:after="0" w:line="240" w:lineRule="auto"/>
      </w:pPr>
      <w:r w:rsidRPr="00CD1E32">
        <w:separator/>
      </w:r>
    </w:p>
  </w:endnote>
  <w:endnote w:type="continuationSeparator" w:id="0">
    <w:p w14:paraId="4A8BD64A" w14:textId="77777777" w:rsidR="00D65907" w:rsidRPr="00CD1E32" w:rsidRDefault="00D65907" w:rsidP="00532723">
      <w:pPr>
        <w:spacing w:after="0" w:line="240" w:lineRule="auto"/>
      </w:pPr>
      <w:r w:rsidRPr="00CD1E32">
        <w:continuationSeparator/>
      </w:r>
    </w:p>
  </w:endnote>
  <w:endnote w:type="continuationNotice" w:id="1">
    <w:p w14:paraId="6E6C2A93" w14:textId="77777777" w:rsidR="00D65907" w:rsidRPr="00CD1E32" w:rsidRDefault="00D659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DF5B" w14:textId="648930F3" w:rsidR="00532723" w:rsidRPr="00CD1E32" w:rsidRDefault="00532723">
    <w:pPr>
      <w:pStyle w:val="Footer"/>
      <w:jc w:val="center"/>
    </w:pPr>
  </w:p>
  <w:p w14:paraId="6ADA76C1" w14:textId="77777777" w:rsidR="00532723" w:rsidRPr="00CD1E32" w:rsidRDefault="005327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18347"/>
      <w:docPartObj>
        <w:docPartGallery w:val="Page Numbers (Bottom of Page)"/>
        <w:docPartUnique/>
      </w:docPartObj>
    </w:sdtPr>
    <w:sdtEndPr/>
    <w:sdtContent>
      <w:p w14:paraId="4D763651" w14:textId="77777777" w:rsidR="00507710" w:rsidRPr="00CD1E32" w:rsidRDefault="00507710">
        <w:pPr>
          <w:pStyle w:val="Footer"/>
          <w:jc w:val="center"/>
        </w:pPr>
        <w:r w:rsidRPr="00CD1E32">
          <w:rPr>
            <w:rFonts w:cs="Times New Roman"/>
          </w:rPr>
          <w:fldChar w:fldCharType="begin"/>
        </w:r>
        <w:r w:rsidRPr="00CD1E32">
          <w:rPr>
            <w:rFonts w:cs="Times New Roman"/>
          </w:rPr>
          <w:instrText xml:space="preserve"> PAGE   \* MERGEFORMAT </w:instrText>
        </w:r>
        <w:r w:rsidRPr="00CD1E32">
          <w:rPr>
            <w:rFonts w:cs="Times New Roman"/>
          </w:rPr>
          <w:fldChar w:fldCharType="separate"/>
        </w:r>
        <w:r w:rsidRPr="00CD1E32">
          <w:rPr>
            <w:rFonts w:cs="Times New Roman"/>
          </w:rPr>
          <w:t>2</w:t>
        </w:r>
        <w:r w:rsidRPr="00CD1E32">
          <w:rPr>
            <w:rFonts w:cs="Times New Roman"/>
          </w:rPr>
          <w:fldChar w:fldCharType="end"/>
        </w:r>
      </w:p>
    </w:sdtContent>
  </w:sdt>
  <w:p w14:paraId="4B0E9D83" w14:textId="77777777" w:rsidR="00507710" w:rsidRPr="00CD1E32" w:rsidRDefault="00507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C0E9" w14:textId="77777777" w:rsidR="00D65907" w:rsidRPr="00CD1E32" w:rsidRDefault="00D65907" w:rsidP="00532723">
      <w:pPr>
        <w:spacing w:after="0" w:line="240" w:lineRule="auto"/>
      </w:pPr>
      <w:r w:rsidRPr="00CD1E32">
        <w:separator/>
      </w:r>
    </w:p>
  </w:footnote>
  <w:footnote w:type="continuationSeparator" w:id="0">
    <w:p w14:paraId="40C98E81" w14:textId="77777777" w:rsidR="00D65907" w:rsidRPr="00CD1E32" w:rsidRDefault="00D65907" w:rsidP="00532723">
      <w:pPr>
        <w:spacing w:after="0" w:line="240" w:lineRule="auto"/>
      </w:pPr>
      <w:r w:rsidRPr="00CD1E32">
        <w:continuationSeparator/>
      </w:r>
    </w:p>
  </w:footnote>
  <w:footnote w:type="continuationNotice" w:id="1">
    <w:p w14:paraId="5D32C2FF" w14:textId="77777777" w:rsidR="00D65907" w:rsidRPr="00CD1E32" w:rsidRDefault="00D659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198"/>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 w15:restartNumberingAfterBreak="0">
    <w:nsid w:val="0849084C"/>
    <w:multiLevelType w:val="hybridMultilevel"/>
    <w:tmpl w:val="6CA0A13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983275F"/>
    <w:multiLevelType w:val="hybridMultilevel"/>
    <w:tmpl w:val="5498AC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88B4B3E"/>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4" w15:restartNumberingAfterBreak="0">
    <w:nsid w:val="1C3429A2"/>
    <w:multiLevelType w:val="hybridMultilevel"/>
    <w:tmpl w:val="6CA0A13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A1E0D9D"/>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6" w15:restartNumberingAfterBreak="0">
    <w:nsid w:val="2F626BF6"/>
    <w:multiLevelType w:val="hybridMultilevel"/>
    <w:tmpl w:val="34F026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FF801D4"/>
    <w:multiLevelType w:val="hybridMultilevel"/>
    <w:tmpl w:val="DB2E2B70"/>
    <w:lvl w:ilvl="0" w:tplc="49D24D66">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3BA850D9"/>
    <w:multiLevelType w:val="hybridMultilevel"/>
    <w:tmpl w:val="C78C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792F54"/>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0" w15:restartNumberingAfterBreak="0">
    <w:nsid w:val="42601A5A"/>
    <w:multiLevelType w:val="hybridMultilevel"/>
    <w:tmpl w:val="4900D4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47F241FC"/>
    <w:multiLevelType w:val="hybridMultilevel"/>
    <w:tmpl w:val="64BC0C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49C971A1"/>
    <w:multiLevelType w:val="hybridMultilevel"/>
    <w:tmpl w:val="6CA0A13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5209618D"/>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4" w15:restartNumberingAfterBreak="0">
    <w:nsid w:val="549B7DD6"/>
    <w:multiLevelType w:val="hybridMultilevel"/>
    <w:tmpl w:val="AF7A920A"/>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5" w15:restartNumberingAfterBreak="0">
    <w:nsid w:val="581C701B"/>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6" w15:restartNumberingAfterBreak="0">
    <w:nsid w:val="5E762614"/>
    <w:multiLevelType w:val="hybridMultilevel"/>
    <w:tmpl w:val="FC5E2B0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624946BC"/>
    <w:multiLevelType w:val="hybridMultilevel"/>
    <w:tmpl w:val="AF7A920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8" w15:restartNumberingAfterBreak="0">
    <w:nsid w:val="6D7C6AC8"/>
    <w:multiLevelType w:val="hybridMultilevel"/>
    <w:tmpl w:val="6CA0A13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79062280"/>
    <w:multiLevelType w:val="hybridMultilevel"/>
    <w:tmpl w:val="908604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28648759">
    <w:abstractNumId w:val="7"/>
  </w:num>
  <w:num w:numId="2" w16cid:durableId="97871120">
    <w:abstractNumId w:val="14"/>
  </w:num>
  <w:num w:numId="3" w16cid:durableId="1378122181">
    <w:abstractNumId w:val="17"/>
  </w:num>
  <w:num w:numId="4" w16cid:durableId="543641572">
    <w:abstractNumId w:val="13"/>
  </w:num>
  <w:num w:numId="5" w16cid:durableId="1649359898">
    <w:abstractNumId w:val="9"/>
  </w:num>
  <w:num w:numId="6" w16cid:durableId="1958171404">
    <w:abstractNumId w:val="5"/>
  </w:num>
  <w:num w:numId="7" w16cid:durableId="913003872">
    <w:abstractNumId w:val="0"/>
  </w:num>
  <w:num w:numId="8" w16cid:durableId="150684169">
    <w:abstractNumId w:val="15"/>
  </w:num>
  <w:num w:numId="9" w16cid:durableId="1340306637">
    <w:abstractNumId w:val="3"/>
  </w:num>
  <w:num w:numId="10" w16cid:durableId="1491017227">
    <w:abstractNumId w:val="18"/>
  </w:num>
  <w:num w:numId="11" w16cid:durableId="2101874675">
    <w:abstractNumId w:val="1"/>
  </w:num>
  <w:num w:numId="12" w16cid:durableId="1424910583">
    <w:abstractNumId w:val="4"/>
  </w:num>
  <w:num w:numId="13" w16cid:durableId="180248417">
    <w:abstractNumId w:val="12"/>
  </w:num>
  <w:num w:numId="14" w16cid:durableId="1197500618">
    <w:abstractNumId w:val="11"/>
  </w:num>
  <w:num w:numId="15" w16cid:durableId="704910965">
    <w:abstractNumId w:val="8"/>
  </w:num>
  <w:num w:numId="16" w16cid:durableId="891885091">
    <w:abstractNumId w:val="16"/>
  </w:num>
  <w:num w:numId="17" w16cid:durableId="1506433357">
    <w:abstractNumId w:val="6"/>
  </w:num>
  <w:num w:numId="18" w16cid:durableId="1733892265">
    <w:abstractNumId w:val="10"/>
  </w:num>
  <w:num w:numId="19" w16cid:durableId="1698508852">
    <w:abstractNumId w:val="19"/>
  </w:num>
  <w:num w:numId="20" w16cid:durableId="1215585923">
    <w:abstractNumId w:val="2"/>
  </w:num>
  <w:num w:numId="101">
    <w:abstractNumId w:val="14"/>
    <w:lvlOverride w:ilvl="0">
      <w:startOverride w:val="1"/>
    </w:lvlOverride>
  </w:num>
  <w:num w:numId="102">
    <w:abstractNumId w:val="14"/>
    <w:lvlOverride w:ilvl="0">
      <w:startOverride w:val="1"/>
    </w:lvlOverride>
  </w:num>
  <w:num w:numId="103">
    <w:abstractNumId w:val="14"/>
    <w:lvlOverride w:ilvl="0">
      <w:startOverride w:val="1"/>
    </w:lvlOverride>
  </w:num>
  <w:num w:numId="104">
    <w:abstractNumId w:val="14"/>
    <w:lvlOverride w:ilvl="0">
      <w:startOverride w:val="1"/>
    </w:lvlOverride>
  </w:num>
  <w:num w:numId="105">
    <w:abstractNumId w:val="14"/>
    <w:lvlOverride w:ilvl="0">
      <w:startOverride w:val="1"/>
    </w:lvlOverride>
  </w:num>
  <w:num w:numId="106">
    <w:abstractNumId w:val="14"/>
    <w:lvlOverride w:ilvl="0">
      <w:startOverride w:val="1"/>
    </w:lvlOverride>
  </w:num>
  <w:num w:numId="107">
    <w:abstractNumId w:val="14"/>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8F"/>
    <w:rsid w:val="0000330E"/>
    <w:rsid w:val="00004D5B"/>
    <w:rsid w:val="00014FA5"/>
    <w:rsid w:val="00025A82"/>
    <w:rsid w:val="000273C4"/>
    <w:rsid w:val="0004083F"/>
    <w:rsid w:val="000437F4"/>
    <w:rsid w:val="00051B4A"/>
    <w:rsid w:val="00052F1E"/>
    <w:rsid w:val="00055AE9"/>
    <w:rsid w:val="00056A94"/>
    <w:rsid w:val="00060BF4"/>
    <w:rsid w:val="0006231C"/>
    <w:rsid w:val="0006397C"/>
    <w:rsid w:val="00064AD8"/>
    <w:rsid w:val="0006504A"/>
    <w:rsid w:val="0007039C"/>
    <w:rsid w:val="00081441"/>
    <w:rsid w:val="0009014D"/>
    <w:rsid w:val="000915B2"/>
    <w:rsid w:val="000925E6"/>
    <w:rsid w:val="000927C0"/>
    <w:rsid w:val="00096A4C"/>
    <w:rsid w:val="000A09A5"/>
    <w:rsid w:val="000A1628"/>
    <w:rsid w:val="000B0FB6"/>
    <w:rsid w:val="000B15E9"/>
    <w:rsid w:val="000B5113"/>
    <w:rsid w:val="000B762C"/>
    <w:rsid w:val="000C2FD9"/>
    <w:rsid w:val="000E18B5"/>
    <w:rsid w:val="000E5F4B"/>
    <w:rsid w:val="000F0802"/>
    <w:rsid w:val="000F0EE0"/>
    <w:rsid w:val="000F609D"/>
    <w:rsid w:val="00115A0C"/>
    <w:rsid w:val="00120D8D"/>
    <w:rsid w:val="00121053"/>
    <w:rsid w:val="00122249"/>
    <w:rsid w:val="0013038F"/>
    <w:rsid w:val="0013353F"/>
    <w:rsid w:val="00137900"/>
    <w:rsid w:val="001432BB"/>
    <w:rsid w:val="00161308"/>
    <w:rsid w:val="001626F3"/>
    <w:rsid w:val="001639BB"/>
    <w:rsid w:val="001707E9"/>
    <w:rsid w:val="00177F7F"/>
    <w:rsid w:val="00190376"/>
    <w:rsid w:val="00193E2E"/>
    <w:rsid w:val="001A0E49"/>
    <w:rsid w:val="001A205E"/>
    <w:rsid w:val="001A6542"/>
    <w:rsid w:val="001B0E41"/>
    <w:rsid w:val="001B3CA3"/>
    <w:rsid w:val="001B4039"/>
    <w:rsid w:val="001B6D9E"/>
    <w:rsid w:val="001C17BE"/>
    <w:rsid w:val="001C2D29"/>
    <w:rsid w:val="001C454A"/>
    <w:rsid w:val="001D7E85"/>
    <w:rsid w:val="001E61F7"/>
    <w:rsid w:val="00200F1A"/>
    <w:rsid w:val="00202921"/>
    <w:rsid w:val="002248CE"/>
    <w:rsid w:val="00230084"/>
    <w:rsid w:val="002309C9"/>
    <w:rsid w:val="00232689"/>
    <w:rsid w:val="00234DBD"/>
    <w:rsid w:val="002354F5"/>
    <w:rsid w:val="00246EE4"/>
    <w:rsid w:val="002508CD"/>
    <w:rsid w:val="00253CB5"/>
    <w:rsid w:val="0025530D"/>
    <w:rsid w:val="002568FC"/>
    <w:rsid w:val="00272132"/>
    <w:rsid w:val="00280DFF"/>
    <w:rsid w:val="0029053E"/>
    <w:rsid w:val="0029315E"/>
    <w:rsid w:val="002949DD"/>
    <w:rsid w:val="00295AA0"/>
    <w:rsid w:val="00296750"/>
    <w:rsid w:val="002A44DA"/>
    <w:rsid w:val="002B0DEE"/>
    <w:rsid w:val="002B4E38"/>
    <w:rsid w:val="002B7AFF"/>
    <w:rsid w:val="002C00FB"/>
    <w:rsid w:val="002C375D"/>
    <w:rsid w:val="002C398A"/>
    <w:rsid w:val="002C68AD"/>
    <w:rsid w:val="002E0C75"/>
    <w:rsid w:val="002E1220"/>
    <w:rsid w:val="002E1370"/>
    <w:rsid w:val="002E1897"/>
    <w:rsid w:val="002E2780"/>
    <w:rsid w:val="002E6048"/>
    <w:rsid w:val="002E6736"/>
    <w:rsid w:val="002F11EE"/>
    <w:rsid w:val="002F3CF9"/>
    <w:rsid w:val="00300204"/>
    <w:rsid w:val="00317A92"/>
    <w:rsid w:val="003242FD"/>
    <w:rsid w:val="0033426F"/>
    <w:rsid w:val="0034089B"/>
    <w:rsid w:val="003409EA"/>
    <w:rsid w:val="0034200F"/>
    <w:rsid w:val="003426A8"/>
    <w:rsid w:val="00344C24"/>
    <w:rsid w:val="00347254"/>
    <w:rsid w:val="00351B54"/>
    <w:rsid w:val="00374A55"/>
    <w:rsid w:val="003775D2"/>
    <w:rsid w:val="00377B37"/>
    <w:rsid w:val="00380AAF"/>
    <w:rsid w:val="00383FD9"/>
    <w:rsid w:val="00385541"/>
    <w:rsid w:val="003A50BD"/>
    <w:rsid w:val="003B1673"/>
    <w:rsid w:val="003B3F34"/>
    <w:rsid w:val="003B7E1F"/>
    <w:rsid w:val="003C0C17"/>
    <w:rsid w:val="003C7378"/>
    <w:rsid w:val="003D1FF7"/>
    <w:rsid w:val="003D2B07"/>
    <w:rsid w:val="003D5C02"/>
    <w:rsid w:val="003F394B"/>
    <w:rsid w:val="003F647E"/>
    <w:rsid w:val="0040028C"/>
    <w:rsid w:val="004145B9"/>
    <w:rsid w:val="0043009F"/>
    <w:rsid w:val="00444E51"/>
    <w:rsid w:val="00445B28"/>
    <w:rsid w:val="00451C63"/>
    <w:rsid w:val="00457602"/>
    <w:rsid w:val="00464E97"/>
    <w:rsid w:val="00466F8C"/>
    <w:rsid w:val="00467413"/>
    <w:rsid w:val="00472BBD"/>
    <w:rsid w:val="00477CF9"/>
    <w:rsid w:val="00493C69"/>
    <w:rsid w:val="004954D6"/>
    <w:rsid w:val="004A25A5"/>
    <w:rsid w:val="004A6002"/>
    <w:rsid w:val="004A7070"/>
    <w:rsid w:val="004B1EBE"/>
    <w:rsid w:val="004B5FA1"/>
    <w:rsid w:val="004B7225"/>
    <w:rsid w:val="004C6730"/>
    <w:rsid w:val="004C78D4"/>
    <w:rsid w:val="004E5BCF"/>
    <w:rsid w:val="004F4B77"/>
    <w:rsid w:val="004F6C79"/>
    <w:rsid w:val="00500FB4"/>
    <w:rsid w:val="00503A0B"/>
    <w:rsid w:val="00507710"/>
    <w:rsid w:val="00511F26"/>
    <w:rsid w:val="00513F78"/>
    <w:rsid w:val="00515C73"/>
    <w:rsid w:val="00526904"/>
    <w:rsid w:val="00531A8E"/>
    <w:rsid w:val="00532723"/>
    <w:rsid w:val="00533536"/>
    <w:rsid w:val="00534AD6"/>
    <w:rsid w:val="00535B3C"/>
    <w:rsid w:val="0053667A"/>
    <w:rsid w:val="00536AB3"/>
    <w:rsid w:val="00537DCC"/>
    <w:rsid w:val="00540057"/>
    <w:rsid w:val="00544130"/>
    <w:rsid w:val="0055106D"/>
    <w:rsid w:val="00552656"/>
    <w:rsid w:val="00556909"/>
    <w:rsid w:val="00563482"/>
    <w:rsid w:val="00565CA9"/>
    <w:rsid w:val="00570C12"/>
    <w:rsid w:val="005742B5"/>
    <w:rsid w:val="00580392"/>
    <w:rsid w:val="00583964"/>
    <w:rsid w:val="0059002B"/>
    <w:rsid w:val="005907FE"/>
    <w:rsid w:val="005928D1"/>
    <w:rsid w:val="005949DB"/>
    <w:rsid w:val="005A1AB3"/>
    <w:rsid w:val="005A3627"/>
    <w:rsid w:val="005B0DFB"/>
    <w:rsid w:val="005B265C"/>
    <w:rsid w:val="005B57D1"/>
    <w:rsid w:val="005B7FA2"/>
    <w:rsid w:val="005C2EFB"/>
    <w:rsid w:val="005C351E"/>
    <w:rsid w:val="005C48A0"/>
    <w:rsid w:val="005D166C"/>
    <w:rsid w:val="005E51D0"/>
    <w:rsid w:val="005E706F"/>
    <w:rsid w:val="005E7536"/>
    <w:rsid w:val="00602C40"/>
    <w:rsid w:val="006043A3"/>
    <w:rsid w:val="0060642E"/>
    <w:rsid w:val="00606460"/>
    <w:rsid w:val="00610BFA"/>
    <w:rsid w:val="00613088"/>
    <w:rsid w:val="00615E80"/>
    <w:rsid w:val="00616A61"/>
    <w:rsid w:val="00622DE0"/>
    <w:rsid w:val="00622E19"/>
    <w:rsid w:val="00623E33"/>
    <w:rsid w:val="00625B61"/>
    <w:rsid w:val="0063245A"/>
    <w:rsid w:val="00636C0B"/>
    <w:rsid w:val="006446DA"/>
    <w:rsid w:val="006501EB"/>
    <w:rsid w:val="00655C38"/>
    <w:rsid w:val="00656824"/>
    <w:rsid w:val="00662C8F"/>
    <w:rsid w:val="00665B11"/>
    <w:rsid w:val="00676306"/>
    <w:rsid w:val="006802B9"/>
    <w:rsid w:val="00683C39"/>
    <w:rsid w:val="00684F01"/>
    <w:rsid w:val="00687E06"/>
    <w:rsid w:val="00691C17"/>
    <w:rsid w:val="0069332D"/>
    <w:rsid w:val="00694181"/>
    <w:rsid w:val="006A0E6F"/>
    <w:rsid w:val="006B2448"/>
    <w:rsid w:val="006B2451"/>
    <w:rsid w:val="006B28FA"/>
    <w:rsid w:val="006B5BF0"/>
    <w:rsid w:val="006C07B4"/>
    <w:rsid w:val="006C21F5"/>
    <w:rsid w:val="006C50B0"/>
    <w:rsid w:val="006D2EA2"/>
    <w:rsid w:val="006D419D"/>
    <w:rsid w:val="006E4F20"/>
    <w:rsid w:val="006E7751"/>
    <w:rsid w:val="006E797F"/>
    <w:rsid w:val="006F7A53"/>
    <w:rsid w:val="00701BB4"/>
    <w:rsid w:val="0071309A"/>
    <w:rsid w:val="00714452"/>
    <w:rsid w:val="00717847"/>
    <w:rsid w:val="007261D8"/>
    <w:rsid w:val="007311E5"/>
    <w:rsid w:val="00734FD8"/>
    <w:rsid w:val="0074046A"/>
    <w:rsid w:val="00740819"/>
    <w:rsid w:val="007410EA"/>
    <w:rsid w:val="00750F23"/>
    <w:rsid w:val="0075214C"/>
    <w:rsid w:val="0076795E"/>
    <w:rsid w:val="007713B0"/>
    <w:rsid w:val="007730F5"/>
    <w:rsid w:val="00776325"/>
    <w:rsid w:val="0077713C"/>
    <w:rsid w:val="007873F9"/>
    <w:rsid w:val="00790E0D"/>
    <w:rsid w:val="0079440E"/>
    <w:rsid w:val="007B1D3B"/>
    <w:rsid w:val="007B3AA9"/>
    <w:rsid w:val="007B4B82"/>
    <w:rsid w:val="007C5A77"/>
    <w:rsid w:val="007C77C4"/>
    <w:rsid w:val="007D456F"/>
    <w:rsid w:val="008152C3"/>
    <w:rsid w:val="00824C9C"/>
    <w:rsid w:val="008255B3"/>
    <w:rsid w:val="00830A98"/>
    <w:rsid w:val="00833CF5"/>
    <w:rsid w:val="00834B05"/>
    <w:rsid w:val="008359B8"/>
    <w:rsid w:val="0084652D"/>
    <w:rsid w:val="00852601"/>
    <w:rsid w:val="00855D8B"/>
    <w:rsid w:val="008569BD"/>
    <w:rsid w:val="00863AF5"/>
    <w:rsid w:val="00866DF0"/>
    <w:rsid w:val="00871499"/>
    <w:rsid w:val="008736F3"/>
    <w:rsid w:val="0087601D"/>
    <w:rsid w:val="00876B36"/>
    <w:rsid w:val="00881FCC"/>
    <w:rsid w:val="0088254C"/>
    <w:rsid w:val="00884AAB"/>
    <w:rsid w:val="008A1986"/>
    <w:rsid w:val="008A2471"/>
    <w:rsid w:val="008A3DED"/>
    <w:rsid w:val="008A3F26"/>
    <w:rsid w:val="008A57AF"/>
    <w:rsid w:val="008B500D"/>
    <w:rsid w:val="008C0B4B"/>
    <w:rsid w:val="008C20E1"/>
    <w:rsid w:val="008C3FDA"/>
    <w:rsid w:val="008C6867"/>
    <w:rsid w:val="008D3255"/>
    <w:rsid w:val="008E25AC"/>
    <w:rsid w:val="008E54CC"/>
    <w:rsid w:val="008F0DA4"/>
    <w:rsid w:val="008F2A33"/>
    <w:rsid w:val="009111CD"/>
    <w:rsid w:val="00917AB8"/>
    <w:rsid w:val="00923160"/>
    <w:rsid w:val="009232C7"/>
    <w:rsid w:val="009237A0"/>
    <w:rsid w:val="009255D9"/>
    <w:rsid w:val="00937D53"/>
    <w:rsid w:val="0094349E"/>
    <w:rsid w:val="00943F2D"/>
    <w:rsid w:val="00944F92"/>
    <w:rsid w:val="00961A8E"/>
    <w:rsid w:val="0096294E"/>
    <w:rsid w:val="00976FE1"/>
    <w:rsid w:val="00982B87"/>
    <w:rsid w:val="00985FCE"/>
    <w:rsid w:val="00990C0D"/>
    <w:rsid w:val="009916E0"/>
    <w:rsid w:val="0099229E"/>
    <w:rsid w:val="009A6BD9"/>
    <w:rsid w:val="009D7B59"/>
    <w:rsid w:val="009F5A0C"/>
    <w:rsid w:val="00A03E93"/>
    <w:rsid w:val="00A06D2F"/>
    <w:rsid w:val="00A111D6"/>
    <w:rsid w:val="00A1131B"/>
    <w:rsid w:val="00A13E5A"/>
    <w:rsid w:val="00A20526"/>
    <w:rsid w:val="00A27DED"/>
    <w:rsid w:val="00A40463"/>
    <w:rsid w:val="00A40613"/>
    <w:rsid w:val="00A40F54"/>
    <w:rsid w:val="00A432E8"/>
    <w:rsid w:val="00A43360"/>
    <w:rsid w:val="00A438F4"/>
    <w:rsid w:val="00A46D71"/>
    <w:rsid w:val="00A51692"/>
    <w:rsid w:val="00A54511"/>
    <w:rsid w:val="00A55C69"/>
    <w:rsid w:val="00A62607"/>
    <w:rsid w:val="00A635BD"/>
    <w:rsid w:val="00A67C43"/>
    <w:rsid w:val="00A8161A"/>
    <w:rsid w:val="00A81BBD"/>
    <w:rsid w:val="00A8396D"/>
    <w:rsid w:val="00A87518"/>
    <w:rsid w:val="00A923AD"/>
    <w:rsid w:val="00AB1860"/>
    <w:rsid w:val="00AB1F69"/>
    <w:rsid w:val="00AB253F"/>
    <w:rsid w:val="00AB408C"/>
    <w:rsid w:val="00AB73AB"/>
    <w:rsid w:val="00AC3473"/>
    <w:rsid w:val="00AC5F01"/>
    <w:rsid w:val="00AC66E1"/>
    <w:rsid w:val="00AC6827"/>
    <w:rsid w:val="00AC7F1B"/>
    <w:rsid w:val="00AD4F7F"/>
    <w:rsid w:val="00AE0DF5"/>
    <w:rsid w:val="00AE4F19"/>
    <w:rsid w:val="00AE6767"/>
    <w:rsid w:val="00AF2BDA"/>
    <w:rsid w:val="00B113A0"/>
    <w:rsid w:val="00B20216"/>
    <w:rsid w:val="00B20437"/>
    <w:rsid w:val="00B250F4"/>
    <w:rsid w:val="00B3611A"/>
    <w:rsid w:val="00B4600B"/>
    <w:rsid w:val="00B47335"/>
    <w:rsid w:val="00B545FA"/>
    <w:rsid w:val="00B60500"/>
    <w:rsid w:val="00B60E65"/>
    <w:rsid w:val="00B62DAE"/>
    <w:rsid w:val="00B66E17"/>
    <w:rsid w:val="00B67325"/>
    <w:rsid w:val="00B84CF6"/>
    <w:rsid w:val="00B866CB"/>
    <w:rsid w:val="00B91F3A"/>
    <w:rsid w:val="00B920F3"/>
    <w:rsid w:val="00B94E6B"/>
    <w:rsid w:val="00B9610C"/>
    <w:rsid w:val="00BA3D99"/>
    <w:rsid w:val="00BA40C9"/>
    <w:rsid w:val="00BB6353"/>
    <w:rsid w:val="00BB6EBD"/>
    <w:rsid w:val="00BB757A"/>
    <w:rsid w:val="00BC0A39"/>
    <w:rsid w:val="00BC21C9"/>
    <w:rsid w:val="00BD53DE"/>
    <w:rsid w:val="00BD75F7"/>
    <w:rsid w:val="00BE0872"/>
    <w:rsid w:val="00BF03B4"/>
    <w:rsid w:val="00BF1CDD"/>
    <w:rsid w:val="00BF5310"/>
    <w:rsid w:val="00BF5C26"/>
    <w:rsid w:val="00BF7AC3"/>
    <w:rsid w:val="00C013F9"/>
    <w:rsid w:val="00C03403"/>
    <w:rsid w:val="00C06734"/>
    <w:rsid w:val="00C139E7"/>
    <w:rsid w:val="00C21974"/>
    <w:rsid w:val="00C24D7D"/>
    <w:rsid w:val="00C41A3C"/>
    <w:rsid w:val="00C44EBA"/>
    <w:rsid w:val="00C516B1"/>
    <w:rsid w:val="00C54022"/>
    <w:rsid w:val="00C6235B"/>
    <w:rsid w:val="00C85250"/>
    <w:rsid w:val="00C85E3E"/>
    <w:rsid w:val="00C87F00"/>
    <w:rsid w:val="00C95216"/>
    <w:rsid w:val="00C9544F"/>
    <w:rsid w:val="00CA3AD8"/>
    <w:rsid w:val="00CA4119"/>
    <w:rsid w:val="00CA4E04"/>
    <w:rsid w:val="00CB5080"/>
    <w:rsid w:val="00CB5BAB"/>
    <w:rsid w:val="00CC34B9"/>
    <w:rsid w:val="00CC4397"/>
    <w:rsid w:val="00CD18E9"/>
    <w:rsid w:val="00CD19E3"/>
    <w:rsid w:val="00CD1E32"/>
    <w:rsid w:val="00CD47FC"/>
    <w:rsid w:val="00CE1BFA"/>
    <w:rsid w:val="00CE30ED"/>
    <w:rsid w:val="00CF1315"/>
    <w:rsid w:val="00CF648F"/>
    <w:rsid w:val="00CF6D5B"/>
    <w:rsid w:val="00D06044"/>
    <w:rsid w:val="00D06F10"/>
    <w:rsid w:val="00D139A1"/>
    <w:rsid w:val="00D2530D"/>
    <w:rsid w:val="00D25C4E"/>
    <w:rsid w:val="00D35295"/>
    <w:rsid w:val="00D356AB"/>
    <w:rsid w:val="00D4056A"/>
    <w:rsid w:val="00D43610"/>
    <w:rsid w:val="00D43929"/>
    <w:rsid w:val="00D5133B"/>
    <w:rsid w:val="00D52099"/>
    <w:rsid w:val="00D52C55"/>
    <w:rsid w:val="00D53089"/>
    <w:rsid w:val="00D62029"/>
    <w:rsid w:val="00D65907"/>
    <w:rsid w:val="00D67B98"/>
    <w:rsid w:val="00D77A28"/>
    <w:rsid w:val="00D815CA"/>
    <w:rsid w:val="00D82467"/>
    <w:rsid w:val="00D8664F"/>
    <w:rsid w:val="00D929D3"/>
    <w:rsid w:val="00D93F7F"/>
    <w:rsid w:val="00D96D17"/>
    <w:rsid w:val="00DA17EE"/>
    <w:rsid w:val="00DA2D57"/>
    <w:rsid w:val="00DA7A19"/>
    <w:rsid w:val="00DB2EAE"/>
    <w:rsid w:val="00DB6A4A"/>
    <w:rsid w:val="00DC12BD"/>
    <w:rsid w:val="00DD29BD"/>
    <w:rsid w:val="00DD3D93"/>
    <w:rsid w:val="00DD5BA6"/>
    <w:rsid w:val="00DF2013"/>
    <w:rsid w:val="00DF2B41"/>
    <w:rsid w:val="00E003B5"/>
    <w:rsid w:val="00E02011"/>
    <w:rsid w:val="00E02080"/>
    <w:rsid w:val="00E026DD"/>
    <w:rsid w:val="00E10512"/>
    <w:rsid w:val="00E142A0"/>
    <w:rsid w:val="00E1526E"/>
    <w:rsid w:val="00E20A85"/>
    <w:rsid w:val="00E262D0"/>
    <w:rsid w:val="00E476FA"/>
    <w:rsid w:val="00E60229"/>
    <w:rsid w:val="00E63EEE"/>
    <w:rsid w:val="00E67056"/>
    <w:rsid w:val="00E67355"/>
    <w:rsid w:val="00E76C10"/>
    <w:rsid w:val="00E8516E"/>
    <w:rsid w:val="00E91299"/>
    <w:rsid w:val="00E91936"/>
    <w:rsid w:val="00EA574C"/>
    <w:rsid w:val="00EA59B0"/>
    <w:rsid w:val="00EA7DBE"/>
    <w:rsid w:val="00EB2D69"/>
    <w:rsid w:val="00EB4B4D"/>
    <w:rsid w:val="00EB5E91"/>
    <w:rsid w:val="00EC0D07"/>
    <w:rsid w:val="00EE1F56"/>
    <w:rsid w:val="00EE1F9F"/>
    <w:rsid w:val="00EE2883"/>
    <w:rsid w:val="00F022D4"/>
    <w:rsid w:val="00F07281"/>
    <w:rsid w:val="00F07AA0"/>
    <w:rsid w:val="00F146D4"/>
    <w:rsid w:val="00F174EE"/>
    <w:rsid w:val="00F2166D"/>
    <w:rsid w:val="00F355A9"/>
    <w:rsid w:val="00F375FF"/>
    <w:rsid w:val="00F43955"/>
    <w:rsid w:val="00F47A90"/>
    <w:rsid w:val="00F50D56"/>
    <w:rsid w:val="00F53125"/>
    <w:rsid w:val="00F5554C"/>
    <w:rsid w:val="00F57CA4"/>
    <w:rsid w:val="00F61630"/>
    <w:rsid w:val="00F62029"/>
    <w:rsid w:val="00F67C43"/>
    <w:rsid w:val="00F71073"/>
    <w:rsid w:val="00F73999"/>
    <w:rsid w:val="00F75BB8"/>
    <w:rsid w:val="00F811C7"/>
    <w:rsid w:val="00F8314C"/>
    <w:rsid w:val="00F831DE"/>
    <w:rsid w:val="00F91490"/>
    <w:rsid w:val="00F93E81"/>
    <w:rsid w:val="00F95B5B"/>
    <w:rsid w:val="00F96AFA"/>
    <w:rsid w:val="00FA679A"/>
    <w:rsid w:val="00FA7EB9"/>
    <w:rsid w:val="00FB0309"/>
    <w:rsid w:val="00FB27E4"/>
    <w:rsid w:val="00FD191C"/>
    <w:rsid w:val="00FD3115"/>
    <w:rsid w:val="00FD3544"/>
    <w:rsid w:val="00FD5850"/>
    <w:rsid w:val="00FE3051"/>
    <w:rsid w:val="00FE3CE2"/>
    <w:rsid w:val="00FF755F"/>
    <w:rsid w:val="3D2B2E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B7698"/>
  <w15:chartTrackingRefBased/>
  <w15:docId w15:val="{D170B88A-8E8B-4E50-AB01-159CECD2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8CD"/>
    <w:pPr>
      <w:spacing w:after="120" w:line="276" w:lineRule="auto"/>
      <w:ind w:firstLine="709"/>
      <w:jc w:val="both"/>
    </w:pPr>
    <w:rPr>
      <w:rFonts w:ascii="Times New Roman" w:hAnsi="Times New Roman"/>
      <w:sz w:val="28"/>
      <w:lang w:val="en-US"/>
    </w:rPr>
  </w:style>
  <w:style w:type="paragraph" w:styleId="Heading1">
    <w:name w:val="heading 1"/>
    <w:basedOn w:val="Normal"/>
    <w:next w:val="Normal"/>
    <w:link w:val="Heading1Char"/>
    <w:uiPriority w:val="9"/>
    <w:qFormat/>
    <w:rsid w:val="006A0E6F"/>
    <w:pPr>
      <w:keepNext/>
      <w:keepLines/>
      <w:spacing w:before="240"/>
      <w:ind w:firstLine="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A0E6F"/>
    <w:pPr>
      <w:keepNext/>
      <w:keepLines/>
      <w:spacing w:before="240" w:after="240"/>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A0E6F"/>
    <w:pPr>
      <w:keepNext/>
      <w:keepLines/>
      <w:spacing w:before="240" w:after="240"/>
      <w:ind w:firstLine="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662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E6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6A0E6F"/>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A0E6F"/>
    <w:rPr>
      <w:rFonts w:ascii="Times New Roman" w:eastAsiaTheme="majorEastAsia" w:hAnsi="Times New Roman" w:cstheme="majorBidi"/>
      <w:b/>
      <w:i/>
      <w:sz w:val="28"/>
      <w:szCs w:val="28"/>
    </w:rPr>
  </w:style>
  <w:style w:type="character" w:customStyle="1" w:styleId="Heading4Char">
    <w:name w:val="Heading 4 Char"/>
    <w:basedOn w:val="DefaultParagraphFont"/>
    <w:link w:val="Heading4"/>
    <w:uiPriority w:val="9"/>
    <w:semiHidden/>
    <w:rsid w:val="00662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C8F"/>
    <w:rPr>
      <w:rFonts w:eastAsiaTheme="majorEastAsia" w:cstheme="majorBidi"/>
      <w:color w:val="272727" w:themeColor="text1" w:themeTint="D8"/>
    </w:rPr>
  </w:style>
  <w:style w:type="paragraph" w:styleId="Title">
    <w:name w:val="Title"/>
    <w:basedOn w:val="Normal"/>
    <w:next w:val="Normal"/>
    <w:link w:val="TitleChar"/>
    <w:uiPriority w:val="10"/>
    <w:qFormat/>
    <w:rsid w:val="0066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C8F"/>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62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C8F"/>
    <w:pPr>
      <w:spacing w:before="160"/>
      <w:jc w:val="center"/>
    </w:pPr>
    <w:rPr>
      <w:i/>
      <w:iCs/>
      <w:color w:val="404040" w:themeColor="text1" w:themeTint="BF"/>
    </w:rPr>
  </w:style>
  <w:style w:type="character" w:customStyle="1" w:styleId="QuoteChar">
    <w:name w:val="Quote Char"/>
    <w:basedOn w:val="DefaultParagraphFont"/>
    <w:link w:val="Quote"/>
    <w:uiPriority w:val="29"/>
    <w:rsid w:val="00662C8F"/>
    <w:rPr>
      <w:i/>
      <w:iCs/>
      <w:color w:val="404040" w:themeColor="text1" w:themeTint="BF"/>
    </w:rPr>
  </w:style>
  <w:style w:type="paragraph" w:styleId="ListParagraph">
    <w:name w:val="List Paragraph"/>
    <w:basedOn w:val="Normal"/>
    <w:uiPriority w:val="34"/>
    <w:qFormat/>
    <w:rsid w:val="00662C8F"/>
    <w:pPr>
      <w:ind w:left="720"/>
      <w:contextualSpacing/>
    </w:pPr>
  </w:style>
  <w:style w:type="character" w:styleId="IntenseEmphasis">
    <w:name w:val="Intense Emphasis"/>
    <w:basedOn w:val="DefaultParagraphFont"/>
    <w:uiPriority w:val="21"/>
    <w:qFormat/>
    <w:rsid w:val="00662C8F"/>
    <w:rPr>
      <w:i/>
      <w:iCs/>
      <w:color w:val="0F4761" w:themeColor="accent1" w:themeShade="BF"/>
    </w:rPr>
  </w:style>
  <w:style w:type="paragraph" w:styleId="IntenseQuote">
    <w:name w:val="Intense Quote"/>
    <w:basedOn w:val="Normal"/>
    <w:next w:val="Normal"/>
    <w:link w:val="IntenseQuoteChar"/>
    <w:uiPriority w:val="30"/>
    <w:qFormat/>
    <w:rsid w:val="0066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C8F"/>
    <w:rPr>
      <w:i/>
      <w:iCs/>
      <w:color w:val="0F4761" w:themeColor="accent1" w:themeShade="BF"/>
    </w:rPr>
  </w:style>
  <w:style w:type="character" w:styleId="IntenseReference">
    <w:name w:val="Intense Reference"/>
    <w:basedOn w:val="DefaultParagraphFont"/>
    <w:uiPriority w:val="32"/>
    <w:qFormat/>
    <w:rsid w:val="00662C8F"/>
    <w:rPr>
      <w:b/>
      <w:bCs/>
      <w:smallCaps/>
      <w:color w:val="0F4761" w:themeColor="accent1" w:themeShade="BF"/>
      <w:spacing w:val="5"/>
    </w:rPr>
  </w:style>
  <w:style w:type="table" w:styleId="TableGrid">
    <w:name w:val="Table Grid"/>
    <w:basedOn w:val="TableNormal"/>
    <w:uiPriority w:val="39"/>
    <w:rsid w:val="000B7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B253F"/>
    <w:pPr>
      <w:tabs>
        <w:tab w:val="right" w:leader="dot" w:pos="9061"/>
      </w:tabs>
      <w:spacing w:after="0"/>
      <w:ind w:firstLine="0"/>
    </w:pPr>
  </w:style>
  <w:style w:type="paragraph" w:styleId="TOC2">
    <w:name w:val="toc 2"/>
    <w:basedOn w:val="Normal"/>
    <w:next w:val="Normal"/>
    <w:autoRedefine/>
    <w:uiPriority w:val="39"/>
    <w:unhideWhenUsed/>
    <w:rsid w:val="006A0E6F"/>
    <w:pPr>
      <w:spacing w:after="0"/>
      <w:ind w:left="425" w:firstLine="0"/>
    </w:pPr>
  </w:style>
  <w:style w:type="paragraph" w:styleId="TOC3">
    <w:name w:val="toc 3"/>
    <w:basedOn w:val="Normal"/>
    <w:next w:val="Normal"/>
    <w:autoRedefine/>
    <w:uiPriority w:val="39"/>
    <w:unhideWhenUsed/>
    <w:rsid w:val="006A0E6F"/>
    <w:pPr>
      <w:spacing w:after="0"/>
      <w:ind w:left="851" w:firstLine="0"/>
    </w:pPr>
  </w:style>
  <w:style w:type="character" w:styleId="Hyperlink">
    <w:name w:val="Hyperlink"/>
    <w:basedOn w:val="DefaultParagraphFont"/>
    <w:uiPriority w:val="99"/>
    <w:unhideWhenUsed/>
    <w:rsid w:val="00F375FF"/>
    <w:rPr>
      <w:color w:val="467886" w:themeColor="hyperlink"/>
      <w:u w:val="single"/>
    </w:rPr>
  </w:style>
  <w:style w:type="paragraph" w:styleId="TableofFigures">
    <w:name w:val="table of figures"/>
    <w:basedOn w:val="Normal"/>
    <w:next w:val="Normal"/>
    <w:uiPriority w:val="99"/>
    <w:unhideWhenUsed/>
    <w:rsid w:val="00DC12BD"/>
    <w:pPr>
      <w:spacing w:after="0"/>
    </w:pPr>
  </w:style>
  <w:style w:type="paragraph" w:styleId="Caption">
    <w:name w:val="caption"/>
    <w:basedOn w:val="Normal"/>
    <w:next w:val="Normal"/>
    <w:uiPriority w:val="35"/>
    <w:unhideWhenUsed/>
    <w:qFormat/>
    <w:rsid w:val="006A0E6F"/>
    <w:pPr>
      <w:spacing w:before="120" w:after="240" w:line="240" w:lineRule="auto"/>
      <w:jc w:val="center"/>
    </w:pPr>
    <w:rPr>
      <w:i/>
      <w:iCs/>
      <w:sz w:val="24"/>
      <w:szCs w:val="18"/>
    </w:rPr>
  </w:style>
  <w:style w:type="paragraph" w:styleId="Header">
    <w:name w:val="header"/>
    <w:basedOn w:val="Normal"/>
    <w:link w:val="HeaderChar"/>
    <w:uiPriority w:val="99"/>
    <w:unhideWhenUsed/>
    <w:rsid w:val="005327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723"/>
  </w:style>
  <w:style w:type="paragraph" w:styleId="Footer">
    <w:name w:val="footer"/>
    <w:basedOn w:val="Normal"/>
    <w:link w:val="FooterChar"/>
    <w:uiPriority w:val="99"/>
    <w:unhideWhenUsed/>
    <w:rsid w:val="005327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723"/>
  </w:style>
  <w:style w:type="paragraph" w:customStyle="1" w:styleId="Table">
    <w:name w:val="Table"/>
    <w:basedOn w:val="Normal"/>
    <w:qFormat/>
    <w:rsid w:val="006A0E6F"/>
    <w:pPr>
      <w:spacing w:after="0"/>
      <w:ind w:firstLine="0"/>
      <w:jc w:val="left"/>
    </w:pPr>
    <w:rPr>
      <w:rFonts w:cs="Times New Roman"/>
      <w:sz w:val="24"/>
      <w:lang w:val="la-Latn"/>
    </w:rPr>
  </w:style>
  <w:style w:type="character" w:styleId="CommentReference">
    <w:name w:val="annotation reference"/>
    <w:basedOn w:val="DefaultParagraphFont"/>
    <w:uiPriority w:val="99"/>
    <w:semiHidden/>
    <w:unhideWhenUsed/>
    <w:rsid w:val="00177F7F"/>
    <w:rPr>
      <w:sz w:val="16"/>
      <w:szCs w:val="16"/>
    </w:rPr>
  </w:style>
  <w:style w:type="paragraph" w:styleId="CommentText">
    <w:name w:val="annotation text"/>
    <w:basedOn w:val="Normal"/>
    <w:link w:val="CommentTextChar"/>
    <w:uiPriority w:val="99"/>
    <w:unhideWhenUsed/>
    <w:rsid w:val="00177F7F"/>
    <w:pPr>
      <w:spacing w:line="240" w:lineRule="auto"/>
    </w:pPr>
    <w:rPr>
      <w:sz w:val="20"/>
      <w:szCs w:val="20"/>
    </w:rPr>
  </w:style>
  <w:style w:type="character" w:customStyle="1" w:styleId="CommentTextChar">
    <w:name w:val="Comment Text Char"/>
    <w:basedOn w:val="DefaultParagraphFont"/>
    <w:link w:val="CommentText"/>
    <w:uiPriority w:val="99"/>
    <w:rsid w:val="00177F7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77F7F"/>
    <w:rPr>
      <w:b/>
      <w:bCs/>
    </w:rPr>
  </w:style>
  <w:style w:type="character" w:customStyle="1" w:styleId="CommentSubjectChar">
    <w:name w:val="Comment Subject Char"/>
    <w:basedOn w:val="CommentTextChar"/>
    <w:link w:val="CommentSubject"/>
    <w:uiPriority w:val="99"/>
    <w:semiHidden/>
    <w:rsid w:val="00177F7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91866">
      <w:bodyDiv w:val="1"/>
      <w:marLeft w:val="0"/>
      <w:marRight w:val="0"/>
      <w:marTop w:val="0"/>
      <w:marBottom w:val="0"/>
      <w:divBdr>
        <w:top w:val="none" w:sz="0" w:space="0" w:color="auto"/>
        <w:left w:val="none" w:sz="0" w:space="0" w:color="auto"/>
        <w:bottom w:val="none" w:sz="0" w:space="0" w:color="auto"/>
        <w:right w:val="none" w:sz="0" w:space="0" w:color="auto"/>
      </w:divBdr>
    </w:div>
    <w:div w:id="48551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f459ae-80a4-4548-9bdb-686a23a8afe4">
      <Terms xmlns="http://schemas.microsoft.com/office/infopath/2007/PartnerControls"/>
    </lcf76f155ced4ddcb4097134ff3c332f>
    <TaxCatchAll xmlns="66916168-731b-4f8e-8438-536e16d6f0a1" xsi:nil="true"/>
    <TranslatedLang xmlns="02f459ae-80a4-4548-9bdb-686a23a8af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759188E958494D8A68916C0136E840" ma:contentTypeVersion="11" ma:contentTypeDescription="Create a new document." ma:contentTypeScope="" ma:versionID="fe03001f00483c20ca02aba58c80de70">
  <xsd:schema xmlns:xsd="http://www.w3.org/2001/XMLSchema" xmlns:xs="http://www.w3.org/2001/XMLSchema" xmlns:p="http://schemas.microsoft.com/office/2006/metadata/properties" xmlns:ns2="02f459ae-80a4-4548-9bdb-686a23a8afe4" xmlns:ns3="66916168-731b-4f8e-8438-536e16d6f0a1" targetNamespace="http://schemas.microsoft.com/office/2006/metadata/properties" ma:root="true" ma:fieldsID="89efaded0d019e9340d6c36935b66e14" ns2:_="" ns3:_="">
    <xsd:import namespace="02f459ae-80a4-4548-9bdb-686a23a8afe4"/>
    <xsd:import namespace="66916168-731b-4f8e-8438-536e16d6f0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TranslatedLang"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459ae-80a4-4548-9bdb-686a23a8a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TranslatedLang" ma:index="15" nillable="true" ma:displayName="Translated Language" ma:internalName="TranslatedLang">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916168-731b-4f8e-8438-536e16d6f0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3b3ce68-5c7a-4090-80fc-0f7b0fe33d42}" ma:internalName="TaxCatchAll" ma:showField="CatchAllData" ma:web="66916168-731b-4f8e-8438-536e16d6f0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6FF72-1578-4641-B133-BB507EB12FF5}">
  <ds:schemaRefs>
    <ds:schemaRef ds:uri="http://schemas.microsoft.com/sharepoint/v3/contenttype/forms"/>
  </ds:schemaRefs>
</ds:datastoreItem>
</file>

<file path=customXml/itemProps2.xml><?xml version="1.0" encoding="utf-8"?>
<ds:datastoreItem xmlns:ds="http://schemas.openxmlformats.org/officeDocument/2006/customXml" ds:itemID="{3F66EBA4-1A94-411F-A594-CD4470B57A57}">
  <ds:schemaRefs>
    <ds:schemaRef ds:uri="http://schemas.microsoft.com/office/2006/metadata/properties"/>
    <ds:schemaRef ds:uri="http://schemas.microsoft.com/office/infopath/2007/PartnerControls"/>
    <ds:schemaRef ds:uri="15c7af05-53b9-49ad-8e09-af2e006d4636"/>
    <ds:schemaRef ds:uri="0b4dd183-52cd-48d9-abf6-6d50f97896b7"/>
  </ds:schemaRefs>
</ds:datastoreItem>
</file>

<file path=customXml/itemProps3.xml><?xml version="1.0" encoding="utf-8"?>
<ds:datastoreItem xmlns:ds="http://schemas.openxmlformats.org/officeDocument/2006/customXml" ds:itemID="{A0C1CE18-1356-4CB2-A2F6-AE615C68C871}"/>
</file>

<file path=customXml/itemProps4.xml><?xml version="1.0" encoding="utf-8"?>
<ds:datastoreItem xmlns:ds="http://schemas.openxmlformats.org/officeDocument/2006/customXml" ds:itemID="{DEDA74BF-E394-4D42-8E48-AB4E23EDC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Yevheniia Chubar</dc:creator>
  <cp:keywords/>
  <dc:description/>
  <cp:lastModifiedBy>Oleksandra Chernykh</cp:lastModifiedBy>
  <cp:revision>2</cp:revision>
  <dcterms:created xsi:type="dcterms:W3CDTF">2026-09-01T15:03:00Z</dcterms:created>
  <dcterms:modified xsi:type="dcterms:W3CDTF">2026-09-01T15:03:00Z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0x010100B7759188E958494D8A68916C0136E840</vt:lpwstr>
  </property>
  <property fmtid="{D5CDD505-2E9C-101B-9397-08002B2CF9AE}" pid="3" name="MediaServiceImageTags">
    <vt:lpwstr/>
  </property>
  <property fmtid="{D5CDD505-2E9C-101B-9397-08002B2CF9AE}" pid="4" name="GrammarlyDocumentId">
    <vt:lpwstr>3260a669-7a56-4e85-9159-3c661ffde592</vt:lpwstr>
  </property>
  <property fmtid="{D5CDD505-2E9C-101B-9397-08002B2CF9AE}" pid="5" name="MSIP_Label_2a535040-0af2-483f-adc3-a132c21e3e2b_Enabled">
    <vt:lpwstr>true</vt:lpwstr>
  </property>
  <property fmtid="{D5CDD505-2E9C-101B-9397-08002B2CF9AE}" pid="6" name="MSIP_Label_2a535040-0af2-483f-adc3-a132c21e3e2b_SetDate">
    <vt:lpwstr>2026-08-31T15:43:55Z</vt:lpwstr>
  </property>
  <property fmtid="{D5CDD505-2E9C-101B-9397-08002B2CF9AE}" pid="7" name="MSIP_Label_2a535040-0af2-483f-adc3-a132c21e3e2b_Method">
    <vt:lpwstr>Standard</vt:lpwstr>
  </property>
  <property fmtid="{D5CDD505-2E9C-101B-9397-08002B2CF9AE}" pid="8" name="MSIP_Label_2a535040-0af2-483f-adc3-a132c21e3e2b_Name">
    <vt:lpwstr>EPAM_Confidential</vt:lpwstr>
  </property>
  <property fmtid="{D5CDD505-2E9C-101B-9397-08002B2CF9AE}" pid="9" name="MSIP_Label_2a535040-0af2-483f-adc3-a132c21e3e2b_SiteId">
    <vt:lpwstr>b41b72d0-4e9f-4c26-8a69-f949f367c91d</vt:lpwstr>
  </property>
  <property fmtid="{D5CDD505-2E9C-101B-9397-08002B2CF9AE}" pid="10" name="MSIP_Label_2a535040-0af2-483f-adc3-a132c21e3e2b_ActionId">
    <vt:lpwstr>156b62db-1142-4350-8f92-7a55d1ce5950</vt:lpwstr>
  </property>
  <property fmtid="{D5CDD505-2E9C-101B-9397-08002B2CF9AE}" pid="11" name="MSIP_Label_2a535040-0af2-483f-adc3-a132c21e3e2b_ContentBits">
    <vt:lpwstr>0</vt:lpwstr>
  </property>
  <property fmtid="{D5CDD505-2E9C-101B-9397-08002B2CF9AE}" pid="12" name="MSIP_Label_2a535040-0af2-483f-adc3-a132c21e3e2b_Tag">
    <vt:lpwstr>10, 3, 0, 2</vt:lpwstr>
  </property>
</Properties>
</file>