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8: RE:Definition</w:t>
      </w:r>
    </w:p>
    <w:p>
      <w:r>
        <w:t>“RE:Definition, turnin’ your play into a tragedy / Exhibit level degree on the mic, passionately.” — Black Star</w:t>
        <w:br/>
      </w:r>
    </w:p>
    <w:p>
      <w:r>
        <w:br/>
        <w:t>Tragedy by Design</w:t>
        <w:br/>
        <w:br/>
        <w:t>I watched it happen again. A kid with bounce, with vision, with real joy in how he moved—the kind of play you can’t teach, only protect. But over time, it dulled. Not from injury. From over-coaching. Every possession became instruction. Every mistake, a speech. Every spark, controlled. What started as development turned into compliance. He didn’t fail. We failed him. We turned play into tragedy—with our systems, our egos, our comfort zones.</w:t>
        <w:br/>
        <w:br/>
        <w:t>The Engineer’s Soul</w:t>
        <w:br/>
        <w:br/>
        <w:t>This wasn’t rebellion. It was return. I’ve always been wired for systems. Five science classes in high school. AP Chemistry. 1320 on the SAT, leaning hard math-science. I almost studied engineering before I picked hoops full-time at Maryland. I loved inputs and outputs. Processes. Constraints. Feedback loops.</w:t>
        <w:br/>
        <w:br/>
        <w:t>So when I found CLA, when I heard Chris Oliver say “repetition without repetition,” it didn’t sound radical. It sounded familiar. It gave language to what I’d always believed but couldn’t name. That drills weren’t the point—transfer was. That learning isn’t about control—it’s about emergence. I didn’t find the science. The science found me.</w:t>
        <w:br/>
        <w:br/>
        <w:t>Fire and Friction</w:t>
        <w:br/>
        <w:br/>
        <w:t>Early on, it was messy. Sessions felt chaotic. Players looked confused. Parents were skeptical. “Is this really coaching?” they asked. And I get it. It didn’t look clean. It didn’t sound instructional. But I knew what I was doing.</w:t>
        <w:br/>
        <w:br/>
        <w:t>I remember one session early in the rebuild. We were running a small-sided game—players in a constraint they hadn’t seen before. No preset options. No script. One kid froze, then saw something. Reacted. Made a read we hadn’t practiced. A play we hadn’t diagrammed. Pure emergence. That was it. That was the click. This wasn’t chaos. It was context. He wasn’t disobeying. He was deciding.</w:t>
        <w:br/>
        <w:br/>
        <w:t>Clarifying the Difference</w:t>
        <w:br/>
        <w:br/>
        <w:t>This isn’t branding. It’s a blueprint. Redefinition is a return to purpose:</w:t>
        <w:br/>
        <w:br/>
        <w:t>- From roles to ranges</w:t>
        <w:br/>
        <w:t>- From drills to design</w:t>
        <w:br/>
        <w:t>- From replication to adaptation</w:t>
        <w:br/>
        <w:t>- From pressure to perception</w:t>
        <w:br/>
        <w:t>- From obedience to ownership</w:t>
        <w:br/>
        <w:br/>
        <w:t>We are not developing basketball players. We are developing decision-makers. Builders. Humans.</w:t>
        <w:br/>
        <w:br/>
        <w:t>And that takes structure—but not the kind that cages. The kind that invites discovery. The kind that honors agency. The kind that treats the court like a lab, not a script.</w:t>
        <w:br/>
        <w:br/>
        <w:t>This isn’t soft. It’s not a cop-out. It’s not chaos. It’s coaching—designed, intentional, human.</w:t>
        <w:br/>
        <w:br/>
        <w:t>This is where we stop mourning.</w:t>
        <w:br/>
        <w:br/>
        <w:t>And start making.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