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Max Potential Basketball – Developer Handoff</w:t>
      </w:r>
    </w:p>
    <w:p>
      <w:r>
        <w:t>This document contains everything needed to deliver the Supabase + n8n build for the Max Potential Basketball (MPB) system. Scope is limited to the items below; anything not listed is out‑of‑scope for v1.</w:t>
      </w:r>
    </w:p>
    <w:p>
      <w:pPr>
        <w:pStyle w:val="Heading1"/>
      </w:pPr>
      <w:r>
        <w:t>1  Environment &amp; Access</w:t>
      </w:r>
    </w:p>
    <w:p>
      <w:r>
        <w:t>• Supabase service‑key (not anon key) and project URL.</w:t>
      </w:r>
    </w:p>
    <w:p>
      <w:r>
        <w:t>• n8n workspace invite (cloud or self‑host).</w:t>
      </w:r>
    </w:p>
    <w:p>
      <w:r>
        <w:t>• OpenAI API key for GPT‑4o &amp; Whisper.</w:t>
      </w:r>
    </w:p>
    <w:p>
      <w:r>
        <w:t>All credentials will be provided to you via a separate secure channel.</w:t>
      </w:r>
    </w:p>
    <w:p>
      <w:pPr>
        <w:pStyle w:val="Heading1"/>
      </w:pPr>
      <w:r>
        <w:t>2  Core Schema (create exactly as written)</w:t>
      </w:r>
    </w:p>
    <w:p>
      <w:r>
        <w:t>actor(id uuid PK default gen_random_uuid(),  name text,   kind text, created_at timestamptz)</w:t>
      </w:r>
    </w:p>
    <w:p>
      <w:r>
        <w:t>profile(id uuid PK, actor_id uuid FK actor(id), json_attrs jsonb default '{}', created_at timestamptz)</w:t>
      </w:r>
    </w:p>
    <w:p>
      <w:r>
        <w:t>observation(id uuid PK, actor_id uuid FK, note_type text, raw_text text,</w:t>
      </w:r>
    </w:p>
    <w:p>
      <w:r>
        <w:t xml:space="preserve">            tags text[] default array[]::text[], json_attrs jsonb default '{}', created_at timestamptz)</w:t>
      </w:r>
    </w:p>
    <w:p>
      <w:r>
        <w:t>intervention(id uuid PK, actor_id uuid FK, type text, status text default 'Planned',</w:t>
      </w:r>
    </w:p>
    <w:p>
      <w:r>
        <w:t xml:space="preserve">             start_date date, planned_end date, constraint_tags text[] default array[]::text[],</w:t>
      </w:r>
    </w:p>
    <w:p>
      <w:r>
        <w:t xml:space="preserve">             json_attrs jsonb default '{}', created_at timestamptz)</w:t>
      </w:r>
    </w:p>
    <w:p>
      <w:r>
        <w:t>metric(id uuid PK, target_id uuid, metric_type text, value numeric, unit text, created_at timestamptz)</w:t>
      </w:r>
    </w:p>
    <w:p>
      <w:r>
        <w:t>tag(id uuid PK, name text unique, namespace text default 'global', embedding vector(1536))</w:t>
      </w:r>
    </w:p>
    <w:p>
      <w:r>
        <w:t>link(id uuid PK, left_id uuid, right_id uuid, rel_type text, json_attrs jsonb default '{}', created_at timestamptz)</w:t>
      </w:r>
    </w:p>
    <w:p>
      <w:pPr>
        <w:pStyle w:val="Heading1"/>
      </w:pPr>
      <w:r>
        <w:t>3  Basketball Overlay Tables</w:t>
      </w:r>
    </w:p>
    <w:p>
      <w:r>
        <w:t>overlay_pdp(intervention_id uuid PK → intervention(id), pdp_level int, focus_area text)</w:t>
      </w:r>
    </w:p>
    <w:p>
      <w:r>
        <w:t>overlay_drill(intervention_id uuid PK → intervention(id),</w:t>
      </w:r>
    </w:p>
    <w:p>
      <w:r>
        <w:t xml:space="preserve">              chaos_level int, suggested_format text,</w:t>
      </w:r>
    </w:p>
    <w:p>
      <w:r>
        <w:t xml:space="preserve">              base_drill_uid text,  -- e.g. 'DR-GET45'</w:t>
      </w:r>
    </w:p>
    <w:p>
      <w:r>
        <w:t xml:space="preserve">              constraint_combo jsonb,</w:t>
      </w:r>
    </w:p>
    <w:p>
      <w:r>
        <w:t xml:space="preserve">              combo_hash text generated always as (md5(base_drill_uid || constraint_combo::text)) stored,</w:t>
      </w:r>
    </w:p>
    <w:p>
      <w:r>
        <w:t xml:space="preserve">              is_active boolean default true)</w:t>
      </w:r>
    </w:p>
    <w:p>
      <w:r>
        <w:t>alter table overlay_drill add constraint uniq_combo unique(combo_hash);</w:t>
      </w:r>
    </w:p>
    <w:p>
      <w:pPr>
        <w:pStyle w:val="Heading1"/>
      </w:pPr>
      <w:r>
        <w:t>4  Realtime Trigger (copy‑paste)</w:t>
      </w:r>
    </w:p>
    <w:p>
      <w:r>
        <w:t>ALTER PUBLICATION supabase_realtime ADD TABLE observation;</w:t>
      </w:r>
    </w:p>
    <w:p/>
    <w:p>
      <w:r>
        <w:t>CREATE OR REPLACE FUNCTION notify_obs() RETURNS trigger AS $$</w:t>
      </w:r>
    </w:p>
    <w:p>
      <w:r>
        <w:t>BEGIN</w:t>
      </w:r>
    </w:p>
    <w:p>
      <w:r>
        <w:t xml:space="preserve">  PERFORM pg_notify('observation_new', row_to_json(NEW)::text);</w:t>
      </w:r>
    </w:p>
    <w:p>
      <w:r>
        <w:t xml:space="preserve">  RETURN NEW;</w:t>
      </w:r>
    </w:p>
    <w:p>
      <w:r>
        <w:t>END; $$ LANGUAGE plpgsql;</w:t>
      </w:r>
    </w:p>
    <w:p/>
    <w:p>
      <w:r>
        <w:t>CREATE TRIGGER obs_new</w:t>
      </w:r>
    </w:p>
    <w:p>
      <w:r>
        <w:t xml:space="preserve">  AFTER INSERT ON observation</w:t>
      </w:r>
    </w:p>
    <w:p>
      <w:r>
        <w:t xml:space="preserve">  FOR EACH ROW EXECUTE PROCEDURE notify_obs();</w:t>
      </w:r>
    </w:p>
    <w:p>
      <w:pPr>
        <w:pStyle w:val="Heading1"/>
      </w:pPr>
      <w:r>
        <w:t>5  House‑Keeping Jobs</w:t>
      </w:r>
    </w:p>
    <w:p>
      <w:r>
        <w:t>• **Duplicate hash guard** – combo_hash UNIQUE prevents identical drill rows.</w:t>
      </w:r>
    </w:p>
    <w:p>
      <w:r>
        <w:t>• **Soft archive** – monthly cron sets `is_active = false` when a drill uid has no link rows in ≥90 days.</w:t>
      </w:r>
    </w:p>
    <w:p>
      <w:r>
        <w:t>• **Cold storage** – quarterly task exports soft‑archived rows older than 1 yr to parquet and deletes them.</w:t>
      </w:r>
    </w:p>
    <w:p>
      <w:pPr>
        <w:pStyle w:val="Heading1"/>
      </w:pPr>
      <w:r>
        <w:t>6  Stored Function  `build_modular_drill()`</w:t>
      </w:r>
    </w:p>
    <w:p>
      <w:r>
        <w:t>INPUT: _base_id uuid, _constraints text[], _player_ids uuid[], _format text</w:t>
      </w:r>
    </w:p>
    <w:p>
      <w:r>
        <w:t>LOGIC:</w:t>
      </w:r>
    </w:p>
    <w:p>
      <w:r>
        <w:t xml:space="preserve"> 1. INSERT INTO intervention(type='Drill', constraint_tags=_constraints, json_attrs-&gt;&gt;'format'=_format)</w:t>
      </w:r>
    </w:p>
    <w:p>
      <w:r>
        <w:t xml:space="preserve"> 2. INSERT INTO overlay_drill with base_drill_uid, constraint_combo := _constraints</w:t>
      </w:r>
    </w:p>
    <w:p>
      <w:r>
        <w:t xml:space="preserve"> 3. INSERT link rows for each _player_id (rel_type='Assigned')</w:t>
      </w:r>
    </w:p>
    <w:p>
      <w:r>
        <w:t xml:space="preserve"> 4. RETURN new intervention.id</w:t>
      </w:r>
    </w:p>
    <w:p>
      <w:pPr>
        <w:pStyle w:val="Heading1"/>
      </w:pPr>
      <w:r>
        <w:t>7  Required n8n Flows</w:t>
      </w:r>
    </w:p>
    <w:p>
      <w:r>
        <w:t>1. **Capture** – Webhook &gt; Whisper (&lt;=15 s local / API fallback) &gt; INSERT observation</w:t>
      </w:r>
    </w:p>
    <w:p>
      <w:r>
        <w:t>2. **Realtime listener** – Supabase channel `observation_new` &gt; GPT tag &amp; score &gt; UPDATE intervention / metric</w:t>
      </w:r>
    </w:p>
    <w:p>
      <w:r>
        <w:t>3. **Router** – Branch: IdeaScore ≥400 &amp; urgency ≥4 → Twilio SMS; else store. Daily limit 4.</w:t>
      </w:r>
    </w:p>
    <w:p>
      <w:r>
        <w:t>4. **Weekly digest** – Cron Fri 16:00 &gt; SQL view top unaddressed constraint tags &gt; SendGrid email.</w:t>
      </w:r>
    </w:p>
    <w:p>
      <w:pPr>
        <w:pStyle w:val="Heading1"/>
      </w:pPr>
      <w:r>
        <w:t>8  Ruleset &amp; Prompt Config (insert rows)</w:t>
      </w:r>
    </w:p>
    <w:p>
      <w:r>
        <w:t>Personal / Owner:</w:t>
        <w:br/>
        <w:t>{ "vertical":"Personal","role":"Owner","push_logic":{"jackpot":400,"daily_limit":4,"channel":"sms:+1555"} }</w:t>
        <w:br/>
        <w:br/>
        <w:t>Basketball / Coach:</w:t>
        <w:br/>
        <w:t>{ "vertical":"Basketball","role":"Coach","push_logic":{"constraint_gap_weeks":2,"weekly_digest":true,"channel":"slack:#mpb-coaches"} }</w:t>
      </w:r>
    </w:p>
    <w:p>
      <w:pPr>
        <w:pStyle w:val="Heading1"/>
      </w:pPr>
      <w:r>
        <w:t>9  Seed Data Package</w:t>
      </w:r>
    </w:p>
    <w:p>
      <w:r>
        <w:t>Place CSVs in `/seed/`: 5 players, 1 coach, 3 base drills (`base_drill` table), 2 PDP rows, 5 dummy observations. Developer imports via Supabase dashboard or COPY command.</w:t>
      </w:r>
    </w:p>
    <w:p>
      <w:pPr>
        <w:pStyle w:val="Heading1"/>
      </w:pPr>
      <w:r>
        <w:t>10  Basic UI &amp; Auth Expectations</w:t>
      </w:r>
    </w:p>
    <w:p>
      <w:r>
        <w:t>• Enable Supabase Auth (email + magic‑link) for coaches and players.</w:t>
        <w:br/>
        <w:t>• Generate default dashboard using Supabase React UI kit: list of upcoming sessions &gt; drill links.</w:t>
        <w:br/>
        <w:t>• No custom design work beyond table grids and status colours.</w:t>
      </w:r>
    </w:p>
    <w:p>
      <w:pPr>
        <w:pStyle w:val="Heading1"/>
      </w:pPr>
      <w:r>
        <w:t>11  Success Criteria (acceptance test)</w:t>
      </w:r>
    </w:p>
    <w:p>
      <w:r>
        <w:t>– • Median CTI on seed data &lt; 12 h (SQL view).</w:t>
      </w:r>
    </w:p>
    <w:p>
      <w:r>
        <w:t>– • Duplicate drill insert with same constraint set performs UPSERT (no new row).</w:t>
      </w:r>
    </w:p>
    <w:p>
      <w:r>
        <w:t>– • Twilio SMS arrives for IdeaScore ≥400 sample.</w:t>
      </w:r>
    </w:p>
    <w:p>
      <w:r>
        <w:t>– • Soft archive cron marks inactive drill row (simulate by back‑dating link timestamps).</w:t>
      </w:r>
    </w:p>
    <w:p>
      <w:r>
        <w:t>– • All captured seed data visible in dashboard via Auth.</w:t>
      </w:r>
    </w:p>
    <w:p>
      <w:pPr>
        <w:pStyle w:val="Heading1"/>
      </w:pPr>
      <w:r>
        <w:t>12  Deliverables Folder Structure</w:t>
      </w:r>
    </w:p>
    <w:p>
      <w:r>
        <w:t>/ddl/core_schema.sql</w:t>
      </w:r>
    </w:p>
    <w:p>
      <w:r>
        <w:t>/ddl/overlay_basketball.sql</w:t>
      </w:r>
    </w:p>
    <w:p>
      <w:r>
        <w:t>/ddl/triggers.sql</w:t>
      </w:r>
    </w:p>
    <w:p>
      <w:r>
        <w:t>/functions/build_modular_drill.sql</w:t>
      </w:r>
    </w:p>
    <w:p>
      <w:r>
        <w:t>/n8n-export/flows.json</w:t>
      </w:r>
    </w:p>
    <w:p>
      <w:r>
        <w:t>/seed/*.csv</w:t>
      </w:r>
    </w:p>
    <w:p>
      <w:r>
        <w:t>/docs/README.md</w:t>
      </w:r>
    </w:p>
    <w:p>
      <w:pPr>
        <w:pStyle w:val="Heading1"/>
      </w:pPr>
      <w:r>
        <w:t>13  Warranty</w:t>
      </w:r>
    </w:p>
    <w:p>
      <w:r>
        <w:t>Fix any v1 blockers reported within 14 days of hand‑over at no extra charge.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