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0"/>
        <w:gridCol w:w="4980"/>
      </w:tblGrid>
      <w:tr w:rsidR="001E2DD6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E2DD6" w:rsidRDefault="00AC40C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647700"/>
                  <wp:effectExtent l="0" t="0" r="0" b="0"/>
                  <wp:docPr id="1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E2DD6" w:rsidRDefault="00AC40C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657225"/>
                  <wp:effectExtent l="0" t="0" r="0" b="0"/>
                  <wp:docPr id="2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2DD6" w:rsidRDefault="001E2DD6"/>
    <w:tbl>
      <w:tblPr>
        <w:tblW w:w="4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</w:tblGrid>
      <w:tr w:rsidR="001E2DD6">
        <w:tblPrEx>
          <w:tblCellMar>
            <w:top w:w="0" w:type="dxa"/>
            <w:bottom w:w="0" w:type="dxa"/>
          </w:tblCellMar>
        </w:tblPrEx>
        <w:trPr>
          <w:trHeight w:val="540"/>
          <w:jc w:val="center"/>
        </w:trPr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E2DD6" w:rsidRDefault="00AC40CC">
            <w:pPr>
              <w:jc w:val="center"/>
            </w:pPr>
            <w:r>
              <w:rPr>
                <w:b/>
                <w:bCs/>
              </w:rPr>
              <w:t>PLANO DE PROJETO</w:t>
            </w:r>
          </w:p>
        </w:tc>
      </w:tr>
    </w:tbl>
    <w:p w:rsidR="001E2DD6" w:rsidRDefault="001E2DD6"/>
    <w:p w:rsidR="001E2DD6" w:rsidRDefault="00AC40CC">
      <w:r>
        <w:t>Curso: Tecnologia em Análise e Desenvolvimento de Sistemas</w:t>
      </w:r>
    </w:p>
    <w:p w:rsidR="001E2DD6" w:rsidRDefault="00AC40CC">
      <w:r>
        <w:t>Projeto Interdisciplinar - Inglês, Redes de Computadores e Sistemas Distribuídos</w:t>
      </w:r>
    </w:p>
    <w:p w:rsidR="001E2DD6" w:rsidRDefault="00AC40CC">
      <w:r>
        <w:t>Data: 28/10/2026</w:t>
      </w:r>
    </w:p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TEMA DO PROJETO:</w:t>
            </w:r>
          </w:p>
          <w:p w:rsidR="001E2DD6" w:rsidRDefault="00AC40CC">
            <w:pPr>
              <w:spacing w:after="80"/>
            </w:pPr>
            <w:r>
              <w:t xml:space="preserve">Grupo 3 – Mensagens para situações de emergência: rede </w:t>
            </w:r>
            <w:proofErr w:type="spellStart"/>
            <w:r>
              <w:t>resiliente</w:t>
            </w:r>
            <w:proofErr w:type="spellEnd"/>
            <w:r>
              <w:t xml:space="preserve"> de alertas para campus e comunidade, sem dependência de conectividade externa.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85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TÍTULO DO PROJETO:</w:t>
            </w:r>
          </w:p>
          <w:p w:rsidR="001E2DD6" w:rsidRDefault="000C64E2">
            <w:pPr>
              <w:spacing w:after="80"/>
            </w:pPr>
            <w:r>
              <w:t>Acolhe-te</w:t>
            </w:r>
            <w:r w:rsidR="00AC40CC">
              <w:t xml:space="preserve">: Sistema Distribuído de Alertas de Emergência em Rede </w:t>
            </w:r>
            <w:proofErr w:type="spellStart"/>
            <w:r w:rsidR="00AC40CC">
              <w:t>Resiliente</w:t>
            </w:r>
            <w:proofErr w:type="spellEnd"/>
            <w:r w:rsidR="00AC40CC">
              <w:t xml:space="preserve"> para Campu</w:t>
            </w:r>
            <w:r w:rsidR="00AC40CC">
              <w:t>s Universitário e Comunidade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r>
              <w:t>COMPONENTES DA EQUIPE:</w:t>
            </w:r>
          </w:p>
          <w:p w:rsidR="000C64E2" w:rsidRDefault="000C64E2">
            <w:r>
              <w:rPr>
                <w:rStyle w:val="agcmg"/>
              </w:rPr>
              <w:t xml:space="preserve">Amanda Carvalho, Gabriele Monteiro, Juliana Melo, Taina Kasai, Talita </w:t>
            </w:r>
            <w:proofErr w:type="spellStart"/>
            <w:r>
              <w:rPr>
                <w:rStyle w:val="agcmg"/>
              </w:rPr>
              <w:t>Sabine</w:t>
            </w:r>
            <w:proofErr w:type="spellEnd"/>
          </w:p>
        </w:tc>
      </w:tr>
      <w:tr w:rsidR="001E2DD6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r>
              <w:t>LÍDER DA EQUIPE:</w:t>
            </w:r>
            <w:r w:rsidR="000C64E2">
              <w:t xml:space="preserve"> </w:t>
            </w:r>
            <w:r w:rsidR="000C64E2">
              <w:rPr>
                <w:rStyle w:val="agcmg"/>
              </w:rPr>
              <w:t>Taina Kasai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r>
              <w:t>GESTOR DA EQUIPE:</w:t>
            </w:r>
            <w:r w:rsidR="000C64E2">
              <w:t xml:space="preserve"> </w:t>
            </w:r>
            <w:r w:rsidR="000C64E2">
              <w:rPr>
                <w:rStyle w:val="agcmg"/>
              </w:rPr>
              <w:t>Amanda Carvalho</w:t>
            </w:r>
          </w:p>
        </w:tc>
      </w:tr>
    </w:tbl>
    <w:p w:rsidR="001E2DD6" w:rsidRDefault="001E2DD6"/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MOTIVAÇÃO:</w:t>
            </w:r>
            <w:r>
              <w:rPr>
                <w:i/>
                <w:iCs/>
              </w:rPr>
              <w:t xml:space="preserve"> (justificativa acadêmica)</w:t>
            </w:r>
          </w:p>
          <w:p w:rsidR="001E2DD6" w:rsidRDefault="00AC40CC">
            <w:pPr>
              <w:spacing w:after="80"/>
              <w:jc w:val="both"/>
            </w:pPr>
            <w:r>
              <w:t>O projeto baseia-se no Projeto Acolhe-te, uma plataforma voltada para denúncia e empregabilidade de vítimas de violência doméstica. Em situações críticas de emergência, as vítimas frequentemente encontram-se em locais sem sinal de celular ou sem acesso à i</w:t>
            </w:r>
            <w:r>
              <w:t xml:space="preserve">nternet. Dessa forma, surge a necessidade de integrar um módulo de hardware e uma rede de transmissão capaz de efetuar o envio de mensagens e alertas de emergência (seja no âmbito do campus ou comunitário) de forma </w:t>
            </w:r>
            <w:proofErr w:type="spellStart"/>
            <w:r>
              <w:t>resiliente</w:t>
            </w:r>
            <w:proofErr w:type="spellEnd"/>
            <w:r>
              <w:t>, garantindo comunicação rápida</w:t>
            </w:r>
            <w:r>
              <w:t xml:space="preserve"> mesmo em condições adversas e sem conectividade externa padrão.</w:t>
            </w:r>
          </w:p>
          <w:p w:rsidR="001E2DD6" w:rsidRDefault="00AC40CC">
            <w:pPr>
              <w:spacing w:after="80"/>
              <w:jc w:val="both"/>
            </w:pPr>
            <w:r>
              <w:t>Do ponto de vista acadêmico, o tema permite aplicar de forma integrada os conteúdos de Redes de Computadores (topologia, endereçamento, enlaces sem fio e métricas), Sistemas Distribuídos (com</w:t>
            </w:r>
            <w:r>
              <w:t>ponentes independentes, troca de mensagens, tolerância a falhas e disponibilidade) e Inglês técnico (README, glossário e apresentação), conectando a formação em Análise e Desenvolvimento de Sistemas a um problema social real.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INTRODUÇÃO:</w:t>
            </w:r>
            <w:r>
              <w:rPr>
                <w:i/>
                <w:iCs/>
              </w:rPr>
              <w:t xml:space="preserve"> (sobre o tema, relacionando-o com o curso)</w:t>
            </w:r>
          </w:p>
          <w:p w:rsidR="001E2DD6" w:rsidRDefault="00AC40CC">
            <w:pPr>
              <w:spacing w:after="80"/>
              <w:jc w:val="both"/>
            </w:pPr>
            <w:r>
              <w:t>Sistemas de alerta de emergência dependem, em geral, da infraestrutura de telefonia celular e da internet. Quando essa infraestrutura está indisponível, congestionada ou fora de alcance, a mensagem não chega a qu</w:t>
            </w:r>
            <w:r>
              <w:t xml:space="preserve">em poderia ajudar. Redes em malha de baixa potência e longo alcance, como as baseadas em </w:t>
            </w:r>
            <w:proofErr w:type="spellStart"/>
            <w:r>
              <w:t>LoRa</w:t>
            </w:r>
            <w:proofErr w:type="spellEnd"/>
            <w:r>
              <w:t>, e protocolos leves de mensageria, como o MQTT, permitem construir soluções de comunicação que continuam operando de forma local, sem depender de serviços externo</w:t>
            </w:r>
            <w:r>
              <w:t>s.</w:t>
            </w:r>
          </w:p>
          <w:p w:rsidR="001E2DD6" w:rsidRDefault="00AC40CC">
            <w:pPr>
              <w:spacing w:after="80"/>
              <w:jc w:val="both"/>
            </w:pPr>
            <w:r>
              <w:t xml:space="preserve">Neste projeto, será desenvolvido um protótipo (com partes implementadas e partes simuladas) de um sistema de mensagens para situações de emergência em um campus universitário conectado. </w:t>
            </w:r>
            <w:proofErr w:type="gramStart"/>
            <w:r>
              <w:t>Nós de e</w:t>
            </w:r>
            <w:bookmarkStart w:id="0" w:name="_GoBack"/>
            <w:bookmarkEnd w:id="0"/>
            <w:r>
              <w:t>mergência com botão de acionamento enviam</w:t>
            </w:r>
            <w:proofErr w:type="gramEnd"/>
            <w:r>
              <w:t xml:space="preserve"> alertas por uma r</w:t>
            </w:r>
            <w:r>
              <w:t xml:space="preserve">ede em malha até um gateway, que os publica em um </w:t>
            </w:r>
            <w:proofErr w:type="spellStart"/>
            <w:r>
              <w:t>broker</w:t>
            </w:r>
            <w:proofErr w:type="spellEnd"/>
            <w:r>
              <w:t xml:space="preserve"> MQTT; um serviço de alertas distribui as mensagens a vários usuários (painel web, aplicativos na rede local e, quando houver internet, SMS ou notificação </w:t>
            </w:r>
            <w:proofErr w:type="spellStart"/>
            <w:r>
              <w:t>push</w:t>
            </w:r>
            <w:proofErr w:type="spellEnd"/>
            <w:r>
              <w:t>).</w:t>
            </w:r>
          </w:p>
          <w:p w:rsidR="001E2DD6" w:rsidRDefault="00AC40CC">
            <w:pPr>
              <w:spacing w:after="80"/>
              <w:jc w:val="both"/>
            </w:pPr>
            <w:r>
              <w:t>O tema relaciona-se diretamente ao cur</w:t>
            </w:r>
            <w:r>
              <w:t>so de Tecnologia em Análise e Desenvolvimento de Sistemas, pois envolve projeto de arquitetura distribuída, desenvolvimento de software (gateway, serviço de alertas e painel), configuração de redes e documentação técnica em inglês. O sistema deverá demonst</w:t>
            </w:r>
            <w:r>
              <w:t>rar também como reage quando um serviço ou uma conexão fica indisponível.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OBJETIVOS:</w:t>
            </w:r>
            <w:r>
              <w:rPr>
                <w:i/>
                <w:iCs/>
              </w:rPr>
              <w:t xml:space="preserve"> (apresentar os objetivos)</w:t>
            </w:r>
          </w:p>
          <w:p w:rsidR="001E2DD6" w:rsidRDefault="00AC40CC">
            <w:pPr>
              <w:spacing w:after="80"/>
              <w:jc w:val="both"/>
            </w:pPr>
            <w:r>
              <w:rPr>
                <w:b/>
                <w:bCs/>
              </w:rPr>
              <w:t xml:space="preserve">Objetivo geral: </w:t>
            </w:r>
            <w:r>
              <w:t xml:space="preserve">planejar, implementar (em protótipo ou simulação) e avaliar um sistema distribuído de envio de alertas de emergência para múltiplos usuários, capaz de operar de forma </w:t>
            </w:r>
            <w:proofErr w:type="spellStart"/>
            <w:r>
              <w:t>resiliente</w:t>
            </w:r>
            <w:proofErr w:type="spellEnd"/>
            <w:r>
              <w:t xml:space="preserve"> em um campus ou comunidade, inclusive sem conectividade externa.</w:t>
            </w:r>
          </w:p>
          <w:p w:rsidR="001E2DD6" w:rsidRDefault="00AC40CC">
            <w:pPr>
              <w:spacing w:after="80"/>
            </w:pPr>
            <w:r>
              <w:rPr>
                <w:b/>
                <w:bCs/>
              </w:rPr>
              <w:t>Objetivos esp</w:t>
            </w:r>
            <w:r>
              <w:rPr>
                <w:b/>
                <w:bCs/>
              </w:rPr>
              <w:t>ecíficos:</w:t>
            </w:r>
          </w:p>
          <w:p w:rsidR="001E2DD6" w:rsidRDefault="00AC40CC">
            <w:pPr>
              <w:pStyle w:val="PargrafodaLista"/>
              <w:numPr>
                <w:ilvl w:val="0"/>
                <w:numId w:val="2"/>
              </w:numPr>
              <w:spacing w:after="40"/>
              <w:jc w:val="both"/>
            </w:pPr>
            <w:r>
              <w:t xml:space="preserve">Projetar a topologia de rede (nós de emergência, repetidores em malha, gateway, </w:t>
            </w:r>
            <w:proofErr w:type="spellStart"/>
            <w:r>
              <w:t>broker</w:t>
            </w:r>
            <w:proofErr w:type="spellEnd"/>
            <w:r>
              <w:t xml:space="preserve"> e clientes), com endereçamento e identificação dos nós.</w:t>
            </w:r>
          </w:p>
          <w:p w:rsidR="001E2DD6" w:rsidRDefault="00AC40CC">
            <w:pPr>
              <w:pStyle w:val="PargrafodaLista"/>
              <w:numPr>
                <w:ilvl w:val="0"/>
                <w:numId w:val="2"/>
              </w:numPr>
              <w:spacing w:after="40"/>
              <w:jc w:val="both"/>
            </w:pPr>
            <w:r>
              <w:t>Implementar um fluxo completo de comunicação: acionamento do alerta, transmissão pela malha, publicação</w:t>
            </w:r>
            <w:r>
              <w:t xml:space="preserve"> no </w:t>
            </w:r>
            <w:proofErr w:type="spellStart"/>
            <w:r>
              <w:t>broker</w:t>
            </w:r>
            <w:proofErr w:type="spellEnd"/>
            <w:r>
              <w:t>, distribuição aos usuários e confirmação de recebimento (ACK).</w:t>
            </w:r>
          </w:p>
          <w:p w:rsidR="001E2DD6" w:rsidRDefault="00AC40CC">
            <w:pPr>
              <w:pStyle w:val="PargrafodaLista"/>
              <w:numPr>
                <w:ilvl w:val="0"/>
                <w:numId w:val="2"/>
              </w:numPr>
              <w:spacing w:after="40"/>
              <w:jc w:val="both"/>
            </w:pPr>
            <w:r>
              <w:t>Testar o funcionamento normal e ao menos uma condição de falha (queda de um repetidor, do gateway ou do enlace), registrando métricas de latência, entrega e perda de mensagens.</w:t>
            </w:r>
          </w:p>
          <w:p w:rsidR="001E2DD6" w:rsidRDefault="00AC40CC">
            <w:pPr>
              <w:pStyle w:val="PargrafodaLista"/>
              <w:numPr>
                <w:ilvl w:val="0"/>
                <w:numId w:val="2"/>
              </w:numPr>
              <w:spacing w:after="40"/>
              <w:jc w:val="both"/>
            </w:pPr>
            <w:r>
              <w:t>Docum</w:t>
            </w:r>
            <w:r>
              <w:t>entar o trabalho em relatório técnico (português), README e glossário técnico (inglês) e apresentá-lo oralmente em inglês.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29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DESCRIÇÃO DO PROJETO:</w:t>
            </w:r>
          </w:p>
          <w:p w:rsidR="001E2DD6" w:rsidRDefault="00AC40CC">
            <w:pPr>
              <w:spacing w:after="100"/>
            </w:pPr>
            <w:r>
              <w:t>Descrever o projeto proposto.</w:t>
            </w:r>
          </w:p>
          <w:p w:rsidR="001E2DD6" w:rsidRDefault="00AC40CC">
            <w:pPr>
              <w:spacing w:after="80"/>
              <w:jc w:val="both"/>
            </w:pPr>
            <w:r>
              <w:t xml:space="preserve">Será construído o protótipo de uma rede de alertas de emergência com quatro camadas: (1) nós de emergência, com botão físico de acionamento, que geram a mensagem; (2) nós repetidores em malha, que retransmitem a mensagem por rotas diferentes quando houver </w:t>
            </w:r>
            <w:r>
              <w:t>falha; (3) gateway, que converte os pacotes recebidos em mensagens MQTT; e (4) serviços na rede local (</w:t>
            </w:r>
            <w:proofErr w:type="spellStart"/>
            <w:r>
              <w:t>broker</w:t>
            </w:r>
            <w:proofErr w:type="spellEnd"/>
            <w:r>
              <w:t>, serviço de alertas e painel web) que distribuem o aviso a vários usuários e registram a confirmação de leitura.</w:t>
            </w:r>
          </w:p>
          <w:p w:rsidR="001E2DD6" w:rsidRDefault="00AC40CC">
            <w:pPr>
              <w:spacing w:after="80"/>
              <w:jc w:val="both"/>
            </w:pPr>
            <w:r>
              <w:t xml:space="preserve">O alerta contém identificador do </w:t>
            </w:r>
            <w:r>
              <w:t xml:space="preserve">nó, tipo de ocorrência, localização aproximada (identificador do ponto/bloco), data/hora e número de sequência. O serviço de alertas mantém uma fila com reenvio até receber o ACK dos destinatários (armazenar e encaminhar – </w:t>
            </w:r>
            <w:proofErr w:type="spellStart"/>
            <w:r>
              <w:t>store-and-forward</w:t>
            </w:r>
            <w:proofErr w:type="spellEnd"/>
            <w:r>
              <w:t>), de modo que m</w:t>
            </w:r>
            <w:r>
              <w:t>ensagens não se percam se um serviço ou conexão ficar indisponível temporariamente.</w:t>
            </w:r>
          </w:p>
          <w:p w:rsidR="001E2DD6" w:rsidRDefault="00AC40CC">
            <w:pPr>
              <w:spacing w:after="80"/>
              <w:jc w:val="both"/>
            </w:pPr>
            <w:r>
              <w:t xml:space="preserve">Falhas previstas nos testes: desligamento de um repetidor (a malha deve usar a rota alternativa), interrupção do gateway ou do </w:t>
            </w:r>
            <w:proofErr w:type="spellStart"/>
            <w:r>
              <w:t>broker</w:t>
            </w:r>
            <w:proofErr w:type="spellEnd"/>
            <w:r>
              <w:t xml:space="preserve"> (as mensagens ficam em fila e são entr</w:t>
            </w:r>
            <w:r>
              <w:t>egues após a recuperação) e perda de pacotes no enlace (medida por taxa de entrega e latência fim a fim).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Implementado: </w:t>
            </w:r>
            <w:r>
              <w:t xml:space="preserve">gateway, </w:t>
            </w:r>
            <w:proofErr w:type="spellStart"/>
            <w:r>
              <w:t>broker</w:t>
            </w:r>
            <w:proofErr w:type="spellEnd"/>
            <w:r>
              <w:t xml:space="preserve"> MQTT, serviço de alertas com fila e ACK, painel web e scripts de teste e de injeção de falhas (em contêineres/máquinas v</w:t>
            </w:r>
            <w:r>
              <w:t>irtuais).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Simulado: </w:t>
            </w:r>
            <w:r>
              <w:t xml:space="preserve">enlace </w:t>
            </w:r>
            <w:proofErr w:type="spellStart"/>
            <w:r>
              <w:t>LoRa</w:t>
            </w:r>
            <w:proofErr w:type="spellEnd"/>
            <w:r>
              <w:t xml:space="preserve"> e comportamento da malha (emulados por software, com atraso e perda de pacotes configuráveis) e, se não houver hardware disponível, os nós de emergência.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Possibilidade futura: </w:t>
            </w:r>
            <w:r>
              <w:t xml:space="preserve">nós físicos ESP32 + </w:t>
            </w:r>
            <w:proofErr w:type="spellStart"/>
            <w:r>
              <w:t>LoRa</w:t>
            </w:r>
            <w:proofErr w:type="spellEnd"/>
            <w:r>
              <w:t>, integração com o Proje</w:t>
            </w:r>
            <w:r>
              <w:t>to Acolhe-te, aplicativo móvel, autenticação e criptografia fim a fim, e cobertura comunitária em maior escala.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lastRenderedPageBreak/>
              <w:t>DIAGRAMA DE BLOCOS E DESCRIÇÃO FUNCIONAL:</w:t>
            </w:r>
          </w:p>
          <w:p w:rsidR="001E2DD6" w:rsidRDefault="00AC40CC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34000" cy="2667000"/>
                  <wp:effectExtent l="0" t="0" r="0" b="0"/>
                  <wp:docPr id="3" name="diagrama" descr="Diagrama de blocos do sistema de alertas" title="Diagrama de blo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N1/N4 – Nós de emergência: </w:t>
            </w:r>
            <w:r>
              <w:t>geram o alerta ao acionar o botão e enviam o pacote pela malha.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N2/N3 – Repetidores: </w:t>
            </w:r>
            <w:r>
              <w:t>retransmitem pacotes (com controle de duplicidade e TTL) e oferecem rota alternativa.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GW – Gateway (192.168.10.10): </w:t>
            </w:r>
            <w:r>
              <w:t xml:space="preserve">recebe os pacotes da malha e os publica no </w:t>
            </w:r>
            <w:proofErr w:type="spellStart"/>
            <w:r>
              <w:t>broker</w:t>
            </w:r>
            <w:proofErr w:type="spellEnd"/>
            <w:r>
              <w:t xml:space="preserve"> MQTT.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proofErr w:type="spellStart"/>
            <w:r>
              <w:rPr>
                <w:b/>
                <w:bCs/>
              </w:rPr>
              <w:t>Broker</w:t>
            </w:r>
            <w:proofErr w:type="spellEnd"/>
            <w:r>
              <w:rPr>
                <w:b/>
                <w:bCs/>
              </w:rPr>
              <w:t xml:space="preserve"> MQTT (192.168.10.20, porta 1883): </w:t>
            </w:r>
            <w:r>
              <w:t>intermedia a comunicaç</w:t>
            </w:r>
            <w:r>
              <w:t>ão por publicação e assinatura.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Serviço de alertas (192.168.10.30): </w:t>
            </w:r>
            <w:r>
              <w:t>valida, enfileira, distribui aos usuários e reenvia até receber ACK.</w:t>
            </w:r>
          </w:p>
          <w:p w:rsidR="001E2DD6" w:rsidRDefault="00AC40CC">
            <w:pPr>
              <w:pStyle w:val="PargrafodaLista"/>
              <w:numPr>
                <w:ilvl w:val="0"/>
                <w:numId w:val="3"/>
              </w:numPr>
              <w:spacing w:after="40"/>
              <w:jc w:val="both"/>
            </w:pPr>
            <w:r>
              <w:rPr>
                <w:b/>
                <w:bCs/>
              </w:rPr>
              <w:t xml:space="preserve">Clientes: </w:t>
            </w:r>
            <w:r>
              <w:t>painel web e dispositivos na rede local; SMS/</w:t>
            </w:r>
            <w:proofErr w:type="spellStart"/>
            <w:r>
              <w:t>push</w:t>
            </w:r>
            <w:proofErr w:type="spellEnd"/>
            <w:r>
              <w:t xml:space="preserve"> apenas se houver internet.</w:t>
            </w:r>
          </w:p>
          <w:p w:rsidR="001E2DD6" w:rsidRDefault="00AC40CC">
            <w:pPr>
              <w:spacing w:before="80" w:after="80"/>
              <w:jc w:val="both"/>
            </w:pPr>
            <w:r>
              <w:t>Fluxo principal: (1) o botão do nó N1 é acionado; (2) o pacote é retransmitido por N2 até o gateway; (3) o gateway publica a mensagem no tópico MQTT de alertas; (4) o serviço de alertas, assinante do tópico, distribui o aviso aos clientes; (5) cada cliente</w:t>
            </w:r>
            <w:r>
              <w:t xml:space="preserve"> devolve o ACK; (6) sem ACK, o serviço reenvia. Se N2 falhar, o pacote segue por N3 (rota alternativa).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METODOLOGIA:</w:t>
            </w:r>
            <w:r>
              <w:rPr>
                <w:i/>
                <w:iCs/>
              </w:rPr>
              <w:t xml:space="preserve"> (Descrever o material e métodos a serem utilizados)</w:t>
            </w:r>
          </w:p>
          <w:p w:rsidR="001E2DD6" w:rsidRDefault="00AC40CC">
            <w:pPr>
              <w:spacing w:after="80"/>
              <w:jc w:val="both"/>
            </w:pPr>
            <w:r>
              <w:t>A metodologia seguirá as etapas do Projeto Integrado: planejamento (problema, usuário</w:t>
            </w:r>
            <w:r>
              <w:t>s e divisão de tarefas); desenho (diagrama de rede e arquitetura distribuída); construção (protótipo e simulação, com registro de decisões e dificuldades); testes (cenário normal e de falha, com evidências) e comunicação (relatório, README, glossário e apr</w:t>
            </w:r>
            <w:r>
              <w:t>esentação).</w:t>
            </w:r>
          </w:p>
          <w:p w:rsidR="001E2DD6" w:rsidRDefault="00AC40CC">
            <w:pPr>
              <w:spacing w:after="80"/>
              <w:jc w:val="both"/>
            </w:pPr>
            <w:r>
              <w:t xml:space="preserve">Materiais e ferramentas previstos: Python (scripts de nós simulados, gateway e serviço de alertas), </w:t>
            </w:r>
            <w:proofErr w:type="spellStart"/>
            <w:r>
              <w:t>Mosquitto</w:t>
            </w:r>
            <w:proofErr w:type="spellEnd"/>
            <w:r>
              <w:t xml:space="preserve"> (</w:t>
            </w:r>
            <w:proofErr w:type="spellStart"/>
            <w:r>
              <w:t>broker</w:t>
            </w:r>
            <w:proofErr w:type="spellEnd"/>
            <w:r>
              <w:t xml:space="preserve"> MQTT), </w:t>
            </w:r>
            <w:proofErr w:type="spellStart"/>
            <w:r>
              <w:t>Docker</w:t>
            </w:r>
            <w:proofErr w:type="spellEnd"/>
            <w:r>
              <w:t>/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ou máquinas virtuais, Cisco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</w:t>
            </w:r>
            <w:proofErr w:type="spellEnd"/>
            <w:r>
              <w:t xml:space="preserve"> ou </w:t>
            </w:r>
            <w:proofErr w:type="spellStart"/>
            <w:r>
              <w:t>Mininet</w:t>
            </w:r>
            <w:proofErr w:type="spellEnd"/>
            <w:r>
              <w:t xml:space="preserve"> para a topologia, ferramentas de rede (</w:t>
            </w:r>
            <w:proofErr w:type="spellStart"/>
            <w:r>
              <w:t>ping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tc</w:t>
            </w:r>
            <w:proofErr w:type="spellEnd"/>
            <w:r>
              <w:t>/</w:t>
            </w:r>
            <w:proofErr w:type="spellStart"/>
            <w:r>
              <w:t>netem</w:t>
            </w:r>
            <w:proofErr w:type="spellEnd"/>
            <w:r>
              <w:t xml:space="preserve">, </w:t>
            </w:r>
            <w:proofErr w:type="spellStart"/>
            <w:r>
              <w:t>Wireshark</w:t>
            </w:r>
            <w:proofErr w:type="spellEnd"/>
            <w:r>
              <w:t xml:space="preserve">) para medir latência e perda, e </w:t>
            </w:r>
            <w:proofErr w:type="spellStart"/>
            <w:r>
              <w:t>Git</w:t>
            </w:r>
            <w:proofErr w:type="spellEnd"/>
            <w:r>
              <w:t xml:space="preserve"> para versionamento. Opcionalmente, placas ESP32 com módulo </w:t>
            </w:r>
            <w:proofErr w:type="spellStart"/>
            <w:r>
              <w:t>LoRa</w:t>
            </w:r>
            <w:proofErr w:type="spellEnd"/>
            <w:r>
              <w:t>, caso estejam disponíveis. Os testes serão registrados em tabela (condição inicial, ação, resultado esperado, observado e evidência).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EXEQUIBILIDADE:</w:t>
            </w:r>
            <w:r>
              <w:rPr>
                <w:i/>
                <w:iCs/>
              </w:rPr>
              <w:t xml:space="preserve"> (Ponderar a viabilidade e os recursos disponíveis com os meios existentes no Campus)</w:t>
            </w:r>
          </w:p>
          <w:p w:rsidR="001E2DD6" w:rsidRDefault="00AC40CC">
            <w:pPr>
              <w:spacing w:after="80"/>
              <w:jc w:val="both"/>
            </w:pPr>
            <w:r>
              <w:t>O projeto é viável com os recursos existentes no Campus: laboratórios de informática com computadores, acesso à rede local e possibilidade de uso de máqui</w:t>
            </w:r>
            <w:r>
              <w:t xml:space="preserve">nas virtuais e contêineres. Como o enunciado admite protótipo ou simulação, não é necessário hardware específico: o enlace </w:t>
            </w:r>
            <w:proofErr w:type="spellStart"/>
            <w:r>
              <w:t>LoRa</w:t>
            </w:r>
            <w:proofErr w:type="spellEnd"/>
            <w:r>
              <w:t xml:space="preserve"> e os nós podem ser emulados por software, com atraso e perda de pacotes configuráveis. O escopo foi delimitado a um fluxo princi</w:t>
            </w:r>
            <w:r>
              <w:t>pal e a um teste de falha, compatível com o cronograma (28/10 a 19/11/2026); o uso de placas ESP32/</w:t>
            </w:r>
            <w:proofErr w:type="spellStart"/>
            <w:r>
              <w:t>LoRa</w:t>
            </w:r>
            <w:proofErr w:type="spellEnd"/>
            <w:r>
              <w:t xml:space="preserve"> fica como extensão, conforme a disponibilidade.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</w:tcPr>
          <w:p w:rsidR="001E2DD6" w:rsidRDefault="00AC40CC">
            <w:pPr>
              <w:spacing w:after="100"/>
            </w:pPr>
            <w:r>
              <w:t>BIBLIOGRAFIA BÁSICA:</w:t>
            </w:r>
          </w:p>
          <w:p w:rsidR="001E2DD6" w:rsidRDefault="00AC40CC">
            <w:pPr>
              <w:spacing w:after="60"/>
            </w:pPr>
            <w:r>
              <w:t>KUROSE, J. F.; ROSS, K. W. Redes de computadores e a internet: uma abordagem top-</w:t>
            </w:r>
            <w:proofErr w:type="spellStart"/>
            <w:r>
              <w:t>down</w:t>
            </w:r>
            <w:proofErr w:type="spellEnd"/>
            <w:r>
              <w:t>. 8. ed. São Paulo: Pearson, 2021.</w:t>
            </w:r>
          </w:p>
          <w:p w:rsidR="001E2DD6" w:rsidRDefault="00AC40CC">
            <w:pPr>
              <w:spacing w:after="60"/>
            </w:pPr>
            <w:r>
              <w:t>TANENBAUM, A. S.; VAN STEEN, M. Sistemas distribuídos: princípios e paradigmas. 2. ed. São Paulo: Pearson Prentice Hall, 2007.</w:t>
            </w:r>
          </w:p>
          <w:p w:rsidR="001E2DD6" w:rsidRDefault="00AC40CC">
            <w:pPr>
              <w:spacing w:after="60"/>
            </w:pPr>
            <w:r>
              <w:t xml:space="preserve">OASIS. MQTT </w:t>
            </w:r>
            <w:proofErr w:type="spellStart"/>
            <w:r>
              <w:t>Version</w:t>
            </w:r>
            <w:proofErr w:type="spellEnd"/>
            <w:r>
              <w:t xml:space="preserve"> 3.1.1. OASIS Standard, 2014. Disponível em: https://docs.oasis-open.or</w:t>
            </w:r>
            <w:r>
              <w:t>g/mqtt/mqtt/v3.1.1/. Acesso em: 28 out. 2026.</w:t>
            </w:r>
          </w:p>
          <w:p w:rsidR="001E2DD6" w:rsidRDefault="00AC40CC">
            <w:pPr>
              <w:spacing w:after="60"/>
            </w:pPr>
            <w:r>
              <w:t>BRASIL. Lei nº 11.340, de 7 de agosto de 2006 (Lei Maria da Penha). Brasília, DF: Presidência da República, 2006.</w:t>
            </w:r>
          </w:p>
        </w:tc>
      </w:tr>
    </w:tbl>
    <w:p w:rsidR="001E2DD6" w:rsidRDefault="001E2DD6"/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1E2DD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10" w:type="dxa"/>
              <w:bottom w:w="20" w:type="dxa"/>
              <w:right w:w="110" w:type="dxa"/>
            </w:tcMar>
          </w:tcPr>
          <w:p w:rsidR="001E2DD6" w:rsidRDefault="00AC40CC">
            <w:r>
              <w:lastRenderedPageBreak/>
              <w:t>ATIVIDADES PREVISTAS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10" w:type="dxa"/>
              <w:bottom w:w="20" w:type="dxa"/>
              <w:right w:w="110" w:type="dxa"/>
            </w:tcMar>
          </w:tcPr>
          <w:p w:rsidR="001E2DD6" w:rsidRDefault="00AC40CC">
            <w:pPr>
              <w:jc w:val="both"/>
            </w:pPr>
            <w:r>
              <w:t>1. Plano de projeto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10" w:type="dxa"/>
              <w:bottom w:w="20" w:type="dxa"/>
              <w:right w:w="110" w:type="dxa"/>
            </w:tcMar>
          </w:tcPr>
          <w:p w:rsidR="001E2DD6" w:rsidRDefault="00AC40CC">
            <w:pPr>
              <w:jc w:val="both"/>
            </w:pPr>
            <w:r>
              <w:t>2. Progressos no trabalho – Diagrama de rede / Arquitetura do Sistema Distribuído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10" w:type="dxa"/>
              <w:bottom w:w="20" w:type="dxa"/>
              <w:right w:w="110" w:type="dxa"/>
            </w:tcMar>
          </w:tcPr>
          <w:p w:rsidR="001E2DD6" w:rsidRDefault="00AC40CC">
            <w:pPr>
              <w:jc w:val="both"/>
            </w:pPr>
            <w:r>
              <w:t xml:space="preserve">3. Progressos no trabalho - Protótipo e arquivos técnicos / Plano e resultados dos testes / Relatório técnico em português / README técnico em inglês / Glossário técnico em </w:t>
            </w:r>
            <w:r>
              <w:t>inglês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10" w:type="dxa"/>
              <w:bottom w:w="20" w:type="dxa"/>
              <w:right w:w="110" w:type="dxa"/>
            </w:tcMar>
          </w:tcPr>
          <w:p w:rsidR="001E2DD6" w:rsidRDefault="00AC40CC">
            <w:pPr>
              <w:jc w:val="both"/>
            </w:pPr>
            <w:r>
              <w:t>4. Apresentação e demonstração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10" w:type="dxa"/>
              <w:bottom w:w="20" w:type="dxa"/>
              <w:right w:w="110" w:type="dxa"/>
            </w:tcMar>
          </w:tcPr>
          <w:p w:rsidR="001E2DD6" w:rsidRDefault="00AC40CC">
            <w:pPr>
              <w:jc w:val="both"/>
            </w:pPr>
            <w:r>
              <w:t>5. Entrega do relatório.</w:t>
            </w:r>
          </w:p>
        </w:tc>
      </w:tr>
    </w:tbl>
    <w:p w:rsidR="001E2DD6" w:rsidRDefault="001E2DD6"/>
    <w:p w:rsidR="001E2DD6" w:rsidRDefault="00AC40CC">
      <w:pPr>
        <w:spacing w:after="80"/>
        <w:ind w:left="110"/>
      </w:pPr>
      <w:r>
        <w:rPr>
          <w:b/>
          <w:bCs/>
        </w:rPr>
        <w:t>CRONOGRAMA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65"/>
        <w:gridCol w:w="2165"/>
        <w:gridCol w:w="2165"/>
        <w:gridCol w:w="2165"/>
      </w:tblGrid>
      <w:tr w:rsidR="001E2DD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rPr>
                <w:b/>
                <w:bCs/>
              </w:rPr>
              <w:t>Atividade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rPr>
                <w:b/>
                <w:bCs/>
              </w:rPr>
              <w:t>Outubro</w:t>
            </w:r>
          </w:p>
          <w:p w:rsidR="001E2DD6" w:rsidRDefault="00AC40CC">
            <w:pPr>
              <w:jc w:val="center"/>
            </w:pPr>
            <w:r>
              <w:rPr>
                <w:b/>
                <w:bCs/>
              </w:rPr>
              <w:t>(28/10/2026)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rPr>
                <w:b/>
                <w:bCs/>
              </w:rPr>
              <w:t>Novembro (04 e</w:t>
            </w:r>
          </w:p>
          <w:p w:rsidR="001E2DD6" w:rsidRDefault="00AC40CC">
            <w:pPr>
              <w:jc w:val="center"/>
            </w:pPr>
            <w:r>
              <w:rPr>
                <w:b/>
                <w:bCs/>
              </w:rPr>
              <w:t>05/11/2026)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rPr>
                <w:b/>
                <w:bCs/>
              </w:rPr>
              <w:t>Novembro (11 e</w:t>
            </w:r>
          </w:p>
          <w:p w:rsidR="001E2DD6" w:rsidRDefault="00AC40CC">
            <w:pPr>
              <w:jc w:val="center"/>
            </w:pPr>
            <w:r>
              <w:rPr>
                <w:b/>
                <w:bCs/>
              </w:rPr>
              <w:t>12/11/2026)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rPr>
                <w:b/>
                <w:bCs/>
              </w:rPr>
              <w:t>Novembro</w:t>
            </w:r>
          </w:p>
          <w:p w:rsidR="001E2DD6" w:rsidRDefault="00AC40CC">
            <w:pPr>
              <w:jc w:val="center"/>
            </w:pPr>
            <w:r>
              <w:rPr>
                <w:b/>
                <w:bCs/>
              </w:rPr>
              <w:t>(19/11/2026)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r>
              <w:t>(1)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t>X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</w:tr>
      <w:tr w:rsidR="001E2DD6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r>
              <w:t>(2)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t>X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</w:tr>
      <w:tr w:rsidR="001E2DD6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r>
              <w:t>(3)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t>X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</w:tr>
      <w:tr w:rsidR="001E2DD6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r>
              <w:t>(4)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t>X</w:t>
            </w:r>
          </w:p>
        </w:tc>
      </w:tr>
      <w:tr w:rsidR="001E2DD6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r>
              <w:t>(5)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1E2DD6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10" w:type="dxa"/>
              <w:bottom w:w="60" w:type="dxa"/>
              <w:right w:w="110" w:type="dxa"/>
            </w:tcMar>
            <w:vAlign w:val="center"/>
          </w:tcPr>
          <w:p w:rsidR="001E2DD6" w:rsidRDefault="00AC40CC">
            <w:pPr>
              <w:jc w:val="center"/>
            </w:pPr>
            <w:r>
              <w:t>X</w:t>
            </w:r>
          </w:p>
        </w:tc>
      </w:tr>
    </w:tbl>
    <w:p w:rsidR="001E2DD6" w:rsidRDefault="00AC40CC">
      <w:pPr>
        <w:spacing w:before="600" w:after="900"/>
        <w:jc w:val="center"/>
      </w:pPr>
      <w:r>
        <w:t xml:space="preserve">Ferraz de </w:t>
      </w:r>
      <w:proofErr w:type="gramStart"/>
      <w:r>
        <w:t>Vasconcelos,..........</w:t>
      </w:r>
      <w:proofErr w:type="gramEnd"/>
      <w:r>
        <w:t xml:space="preserve">  </w:t>
      </w:r>
      <w:proofErr w:type="gramStart"/>
      <w:r>
        <w:t>de</w:t>
      </w:r>
      <w:proofErr w:type="gramEnd"/>
      <w:r>
        <w:t xml:space="preserve"> ...........................  </w:t>
      </w:r>
      <w:proofErr w:type="gramStart"/>
      <w:r>
        <w:t>de</w:t>
      </w:r>
      <w:proofErr w:type="gramEnd"/>
      <w:r>
        <w:t xml:space="preserve"> ....................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560"/>
        <w:gridCol w:w="4700"/>
      </w:tblGrid>
      <w:tr w:rsidR="001E2DD6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:rsidR="001E2DD6" w:rsidRDefault="00AC40CC">
            <w:r>
              <w:t>Alunos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E2DD6" w:rsidRDefault="001E2DD6"/>
        </w:tc>
        <w:tc>
          <w:tcPr>
            <w:tcW w:w="470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:rsidR="001E2DD6" w:rsidRDefault="00AC40CC">
            <w:r>
              <w:t>Docentes</w:t>
            </w:r>
          </w:p>
        </w:tc>
      </w:tr>
    </w:tbl>
    <w:p w:rsidR="00AC40CC" w:rsidRDefault="00AC40CC"/>
    <w:sectPr w:rsidR="00AC40CC">
      <w:pgSz w:w="11906" w:h="16838"/>
      <w:pgMar w:top="1000" w:right="846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0A9F"/>
    <w:multiLevelType w:val="hybridMultilevel"/>
    <w:tmpl w:val="52FE397E"/>
    <w:lvl w:ilvl="0" w:tplc="ECF87590">
      <w:start w:val="1"/>
      <w:numFmt w:val="bullet"/>
      <w:lvlText w:val="●"/>
      <w:lvlJc w:val="left"/>
      <w:pPr>
        <w:ind w:left="720" w:hanging="360"/>
      </w:pPr>
    </w:lvl>
    <w:lvl w:ilvl="1" w:tplc="AD506748">
      <w:start w:val="1"/>
      <w:numFmt w:val="bullet"/>
      <w:lvlText w:val="○"/>
      <w:lvlJc w:val="left"/>
      <w:pPr>
        <w:ind w:left="1440" w:hanging="360"/>
      </w:pPr>
    </w:lvl>
    <w:lvl w:ilvl="2" w:tplc="ADAC3272">
      <w:start w:val="1"/>
      <w:numFmt w:val="bullet"/>
      <w:lvlText w:val="■"/>
      <w:lvlJc w:val="left"/>
      <w:pPr>
        <w:ind w:left="2160" w:hanging="360"/>
      </w:pPr>
    </w:lvl>
    <w:lvl w:ilvl="3" w:tplc="8F6CA31C">
      <w:start w:val="1"/>
      <w:numFmt w:val="bullet"/>
      <w:lvlText w:val="●"/>
      <w:lvlJc w:val="left"/>
      <w:pPr>
        <w:ind w:left="2880" w:hanging="360"/>
      </w:pPr>
    </w:lvl>
    <w:lvl w:ilvl="4" w:tplc="DB200E8E">
      <w:start w:val="1"/>
      <w:numFmt w:val="bullet"/>
      <w:lvlText w:val="○"/>
      <w:lvlJc w:val="left"/>
      <w:pPr>
        <w:ind w:left="3600" w:hanging="360"/>
      </w:pPr>
    </w:lvl>
    <w:lvl w:ilvl="5" w:tplc="DB307CBE">
      <w:start w:val="1"/>
      <w:numFmt w:val="bullet"/>
      <w:lvlText w:val="■"/>
      <w:lvlJc w:val="left"/>
      <w:pPr>
        <w:ind w:left="4320" w:hanging="360"/>
      </w:pPr>
    </w:lvl>
    <w:lvl w:ilvl="6" w:tplc="F75299C4">
      <w:start w:val="1"/>
      <w:numFmt w:val="bullet"/>
      <w:lvlText w:val="●"/>
      <w:lvlJc w:val="left"/>
      <w:pPr>
        <w:ind w:left="5040" w:hanging="360"/>
      </w:pPr>
    </w:lvl>
    <w:lvl w:ilvl="7" w:tplc="5ED44CD2">
      <w:start w:val="1"/>
      <w:numFmt w:val="bullet"/>
      <w:lvlText w:val="●"/>
      <w:lvlJc w:val="left"/>
      <w:pPr>
        <w:ind w:left="5760" w:hanging="360"/>
      </w:pPr>
    </w:lvl>
    <w:lvl w:ilvl="8" w:tplc="AB4AD2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E4FEA"/>
    <w:multiLevelType w:val="hybridMultilevel"/>
    <w:tmpl w:val="139EDE7C"/>
    <w:lvl w:ilvl="0" w:tplc="ED7651FE">
      <w:start w:val="1"/>
      <w:numFmt w:val="bullet"/>
      <w:lvlText w:val="•"/>
      <w:lvlJc w:val="left"/>
      <w:pPr>
        <w:ind w:left="540" w:hanging="270"/>
      </w:pPr>
    </w:lvl>
    <w:lvl w:ilvl="1" w:tplc="0E52BB4C">
      <w:numFmt w:val="decimal"/>
      <w:lvlText w:val=""/>
      <w:lvlJc w:val="left"/>
    </w:lvl>
    <w:lvl w:ilvl="2" w:tplc="D258FDFE">
      <w:numFmt w:val="decimal"/>
      <w:lvlText w:val=""/>
      <w:lvlJc w:val="left"/>
    </w:lvl>
    <w:lvl w:ilvl="3" w:tplc="AA6CA556">
      <w:numFmt w:val="decimal"/>
      <w:lvlText w:val=""/>
      <w:lvlJc w:val="left"/>
    </w:lvl>
    <w:lvl w:ilvl="4" w:tplc="72187FE4">
      <w:numFmt w:val="decimal"/>
      <w:lvlText w:val=""/>
      <w:lvlJc w:val="left"/>
    </w:lvl>
    <w:lvl w:ilvl="5" w:tplc="CA9AF098">
      <w:numFmt w:val="decimal"/>
      <w:lvlText w:val=""/>
      <w:lvlJc w:val="left"/>
    </w:lvl>
    <w:lvl w:ilvl="6" w:tplc="A776DB52">
      <w:numFmt w:val="decimal"/>
      <w:lvlText w:val=""/>
      <w:lvlJc w:val="left"/>
    </w:lvl>
    <w:lvl w:ilvl="7" w:tplc="751E6322">
      <w:numFmt w:val="decimal"/>
      <w:lvlText w:val=""/>
      <w:lvlJc w:val="left"/>
    </w:lvl>
    <w:lvl w:ilvl="8" w:tplc="97E0D6EC">
      <w:numFmt w:val="decimal"/>
      <w:lvlText w:val=""/>
      <w:lvlJc w:val="left"/>
    </w:lvl>
  </w:abstractNum>
  <w:abstractNum w:abstractNumId="2" w15:restartNumberingAfterBreak="0">
    <w:nsid w:val="6E3E1A60"/>
    <w:multiLevelType w:val="hybridMultilevel"/>
    <w:tmpl w:val="26B2E5E8"/>
    <w:lvl w:ilvl="0" w:tplc="7F241522">
      <w:start w:val="1"/>
      <w:numFmt w:val="decimal"/>
      <w:lvlText w:val="%1."/>
      <w:lvlJc w:val="left"/>
      <w:pPr>
        <w:ind w:left="540" w:hanging="300"/>
      </w:pPr>
    </w:lvl>
    <w:lvl w:ilvl="1" w:tplc="3D08CE98">
      <w:numFmt w:val="decimal"/>
      <w:lvlText w:val=""/>
      <w:lvlJc w:val="left"/>
    </w:lvl>
    <w:lvl w:ilvl="2" w:tplc="1F6019FC">
      <w:numFmt w:val="decimal"/>
      <w:lvlText w:val=""/>
      <w:lvlJc w:val="left"/>
    </w:lvl>
    <w:lvl w:ilvl="3" w:tplc="240415FC">
      <w:numFmt w:val="decimal"/>
      <w:lvlText w:val=""/>
      <w:lvlJc w:val="left"/>
    </w:lvl>
    <w:lvl w:ilvl="4" w:tplc="AE4C38E4">
      <w:numFmt w:val="decimal"/>
      <w:lvlText w:val=""/>
      <w:lvlJc w:val="left"/>
    </w:lvl>
    <w:lvl w:ilvl="5" w:tplc="DECA694E">
      <w:numFmt w:val="decimal"/>
      <w:lvlText w:val=""/>
      <w:lvlJc w:val="left"/>
    </w:lvl>
    <w:lvl w:ilvl="6" w:tplc="410E05AA">
      <w:numFmt w:val="decimal"/>
      <w:lvlText w:val=""/>
      <w:lvlJc w:val="left"/>
    </w:lvl>
    <w:lvl w:ilvl="7" w:tplc="83748BF8">
      <w:numFmt w:val="decimal"/>
      <w:lvlText w:val=""/>
      <w:lvlJc w:val="left"/>
    </w:lvl>
    <w:lvl w:ilvl="8" w:tplc="1876BF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DD6"/>
    <w:rsid w:val="000C64E2"/>
    <w:rsid w:val="001E2DD6"/>
    <w:rsid w:val="00AC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F8908"/>
  <w15:docId w15:val="{1F899F82-F9BA-42A9-8150-CDCB4B3A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agcmg">
    <w:name w:val="a_gcmg"/>
    <w:basedOn w:val="Fontepargpadro"/>
    <w:rsid w:val="000C6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1472</Words>
  <Characters>7951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S Carvalho</cp:lastModifiedBy>
  <cp:revision>2</cp:revision>
  <dcterms:created xsi:type="dcterms:W3CDTF">2026-10-28T19:53:00Z</dcterms:created>
  <dcterms:modified xsi:type="dcterms:W3CDTF">2026-10-28T20:01:00Z</dcterms:modified>
</cp:coreProperties>
</file>