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9A6D3F" w14:textId="24C8B93F" w:rsidR="00CC5347" w:rsidRDefault="0032266D">
      <w:r>
        <w:t>Michael Gates</w:t>
      </w:r>
    </w:p>
    <w:p w14:paraId="55896C7F" w14:textId="6AAFDBCC" w:rsidR="0032266D" w:rsidRDefault="0032266D">
      <w:r>
        <w:t>Deep Learning Final Project</w:t>
      </w:r>
    </w:p>
    <w:p w14:paraId="6C35EFF1" w14:textId="5A4B793A" w:rsidR="0032266D" w:rsidRDefault="0032266D">
      <w:r>
        <w:t>Due April 22</w:t>
      </w:r>
      <w:r w:rsidRPr="0032266D">
        <w:rPr>
          <w:vertAlign w:val="superscript"/>
        </w:rPr>
        <w:t>nd</w:t>
      </w:r>
      <w:r>
        <w:tab/>
        <w:t>2024</w:t>
      </w:r>
    </w:p>
    <w:p w14:paraId="0CF2B2D5" w14:textId="0B078A9E" w:rsidR="0032266D" w:rsidRDefault="0032266D" w:rsidP="0032266D">
      <w:pPr>
        <w:jc w:val="center"/>
      </w:pPr>
      <w:r>
        <w:t xml:space="preserve">Pixel </w:t>
      </w:r>
      <w:r w:rsidRPr="0032266D">
        <w:t>Geometric Decision Based</w:t>
      </w:r>
      <w:r>
        <w:t xml:space="preserve"> Attacks on </w:t>
      </w:r>
      <w:r w:rsidR="00092623">
        <w:t>Large Language Models</w:t>
      </w:r>
      <w:r>
        <w:t xml:space="preserve"> and a Custom Tensorflow2 Model</w:t>
      </w:r>
    </w:p>
    <w:p w14:paraId="3A2E3C56" w14:textId="7B38B30E" w:rsidR="0032266D" w:rsidRDefault="0032266D" w:rsidP="0032266D">
      <w:pPr>
        <w:pStyle w:val="ListParagraph"/>
        <w:numPr>
          <w:ilvl w:val="0"/>
          <w:numId w:val="1"/>
        </w:numPr>
      </w:pPr>
      <w:r>
        <w:t>ABSTRACT</w:t>
      </w:r>
    </w:p>
    <w:p w14:paraId="6A0FBBA9" w14:textId="5D4D8A69" w:rsidR="00265841" w:rsidRDefault="00265841" w:rsidP="00092623">
      <w:pPr>
        <w:ind w:left="360" w:firstLine="360"/>
      </w:pPr>
      <w:r>
        <w:t xml:space="preserve">In this paper, we will be looking at the effectiveness of </w:t>
      </w:r>
      <w:r w:rsidR="00D027B2">
        <w:t>two popular machine learning model attack methods, Pixel attack and Geometric Decision Based attack (</w:t>
      </w:r>
      <w:proofErr w:type="spellStart"/>
      <w:r w:rsidR="00D027B2">
        <w:t>GeoDA</w:t>
      </w:r>
      <w:proofErr w:type="spellEnd"/>
      <w:r w:rsidR="00D027B2">
        <w:t>).</w:t>
      </w:r>
      <w:r w:rsidR="00092623">
        <w:t xml:space="preserve"> These attacks will be evaluated against the popular Large Language Models (LLMs)</w:t>
      </w:r>
      <w:r w:rsidR="00124017">
        <w:t xml:space="preserve"> ChatGPT 4 Turbo, Google Gemini 1.5 Pro, and Ollama </w:t>
      </w:r>
      <w:r w:rsidR="00D46C48" w:rsidRPr="00D46C48">
        <w:t>LLaVA</w:t>
      </w:r>
      <w:r w:rsidR="00D46C48">
        <w:t xml:space="preserve">. A custom model will </w:t>
      </w:r>
      <w:r w:rsidR="00262834">
        <w:t>also be evaluated.</w:t>
      </w:r>
    </w:p>
    <w:p w14:paraId="28F1D62B" w14:textId="3BB07B54" w:rsidR="00262834" w:rsidRDefault="00262834" w:rsidP="00092623">
      <w:pPr>
        <w:ind w:left="360" w:firstLine="360"/>
      </w:pPr>
      <w:r>
        <w:t>The datasets used will be two models containing deepfake images of faces and real images of faces</w:t>
      </w:r>
      <w:r w:rsidR="00D45E01">
        <w:t xml:space="preserve">, </w:t>
      </w:r>
      <w:r w:rsidR="0024314E" w:rsidRPr="0024314E">
        <w:t>real-and-fake-face-detection</w:t>
      </w:r>
      <w:r w:rsidR="0024314E">
        <w:t xml:space="preserve"> and </w:t>
      </w:r>
      <w:r>
        <w:t xml:space="preserve"> </w:t>
      </w:r>
      <w:r w:rsidR="0024314E" w:rsidRPr="0024314E">
        <w:t>140k-real-and-fake-faces</w:t>
      </w:r>
      <w:r w:rsidR="0024314E">
        <w:t xml:space="preserve">. </w:t>
      </w:r>
      <w:r>
        <w:t>Another dataset was added to make the</w:t>
      </w:r>
      <w:r w:rsidR="008559A0">
        <w:t xml:space="preserve"> attacks. The third dataset was of cats</w:t>
      </w:r>
      <w:r w:rsidR="0024314E">
        <w:t xml:space="preserve"> from the </w:t>
      </w:r>
      <w:r w:rsidR="00573287" w:rsidRPr="00573287">
        <w:t>animals10</w:t>
      </w:r>
      <w:r w:rsidR="00075B2C">
        <w:t xml:space="preserve">. </w:t>
      </w:r>
      <w:r w:rsidR="00573287">
        <w:t xml:space="preserve">These are all hosted on Kaggle. </w:t>
      </w:r>
      <w:r w:rsidR="00075B2C">
        <w:t xml:space="preserve">Originally, this dataset was meant to be a filler dataset but it worked out better than expected. It would seem that some cats </w:t>
      </w:r>
      <w:r w:rsidR="00EC16EE">
        <w:t>and humans share similarities that can sometimes fool LLMs and the custom model.</w:t>
      </w:r>
    </w:p>
    <w:p w14:paraId="64DF9FC2" w14:textId="6C427A90" w:rsidR="0032266D" w:rsidRDefault="0032266D" w:rsidP="0032266D">
      <w:pPr>
        <w:pStyle w:val="ListParagraph"/>
        <w:numPr>
          <w:ilvl w:val="0"/>
          <w:numId w:val="1"/>
        </w:numPr>
      </w:pPr>
      <w:r>
        <w:t>INTRODUCTION</w:t>
      </w:r>
    </w:p>
    <w:p w14:paraId="3DCC7D01" w14:textId="6BEFED8A" w:rsidR="0070543C" w:rsidRDefault="0070543C" w:rsidP="006F3CD0">
      <w:pPr>
        <w:ind w:left="360" w:firstLine="360"/>
      </w:pPr>
      <w:r>
        <w:t xml:space="preserve">Both Pixel attack and Geometric Decision Based attack are part of the </w:t>
      </w:r>
      <w:r w:rsidR="003E0E71" w:rsidRPr="003E0E71">
        <w:t>Adversarial Robustness Toolbox</w:t>
      </w:r>
      <w:r w:rsidR="003E0E71">
        <w:t xml:space="preserve"> Python package.</w:t>
      </w:r>
      <w:r w:rsidR="006F3CD0">
        <w:t xml:space="preserve"> This toolkit </w:t>
      </w:r>
      <w:r w:rsidR="00AA36B8">
        <w:t>is commonly used to improve a deep learning model’s robustness through the generation of adversarial examples.</w:t>
      </w:r>
    </w:p>
    <w:p w14:paraId="2782F558" w14:textId="77777777" w:rsidR="009B6CB7" w:rsidRDefault="00431ACC" w:rsidP="009B6CB7">
      <w:pPr>
        <w:keepNext/>
        <w:ind w:left="360" w:firstLine="360"/>
      </w:pPr>
      <w:r>
        <w:t>Pixel attack</w:t>
      </w:r>
      <w:r w:rsidR="00F84065">
        <w:t xml:space="preserve"> is an evasion attack that can be either targeted or untargeted</w:t>
      </w:r>
      <w:r w:rsidR="0075690A">
        <w:t xml:space="preserve">. It uses </w:t>
      </w:r>
      <w:r w:rsidR="00981367">
        <w:t>four</w:t>
      </w:r>
      <w:r w:rsidR="0075690A">
        <w:t xml:space="preserve"> key parameters when setting up the attack. </w:t>
      </w:r>
      <w:r w:rsidR="00981367">
        <w:t xml:space="preserve">It needs </w:t>
      </w:r>
      <w:r w:rsidR="00B132B0">
        <w:t xml:space="preserve">a threshold set, if one is not set then it will use 124 as the default. If you do not set a limit on the </w:t>
      </w:r>
      <w:proofErr w:type="spellStart"/>
      <w:r w:rsidR="00B132B0">
        <w:t>max_iter</w:t>
      </w:r>
      <w:proofErr w:type="spellEnd"/>
      <w:r w:rsidR="00B132B0">
        <w:t xml:space="preserve"> parameter, it will run for 100 </w:t>
      </w:r>
      <w:proofErr w:type="spellStart"/>
      <w:r w:rsidR="00B132B0">
        <w:t>interations</w:t>
      </w:r>
      <w:proofErr w:type="spellEnd"/>
      <w:r w:rsidR="00B132B0">
        <w:t xml:space="preserve">. </w:t>
      </w:r>
      <w:r w:rsidR="00577951">
        <w:t xml:space="preserve">“ES” is the evolutionary strategy and this determines what type of attack will be used. 0 is </w:t>
      </w:r>
      <w:r w:rsidR="00EF1EE1">
        <w:t>Covariance</w:t>
      </w:r>
      <w:r w:rsidR="00D94688">
        <w:t xml:space="preserve"> Matrix Adaption Evolution Strategy (CMAES). It does not rely on the weights in the model</w:t>
      </w:r>
      <w:r w:rsidR="00EF1EE1">
        <w:t xml:space="preserve">, only the outputs. This means that it would take longer to find the optimal pixel placement to fool the model. 1 is </w:t>
      </w:r>
      <w:r w:rsidR="00FC0D5D">
        <w:t xml:space="preserve">Differential Evolution (DE). DE relies on the weights in the model as well as the output. This </w:t>
      </w:r>
      <w:r w:rsidR="00734E7F">
        <w:t>option isn’t always available since it targets white-box models.</w:t>
      </w:r>
      <w:r w:rsidR="009B1486">
        <w:t xml:space="preserve"> DE is generally faster and more </w:t>
      </w:r>
      <w:r w:rsidR="009B1486">
        <w:lastRenderedPageBreak/>
        <w:t>effective than CMAES due to this.</w:t>
      </w:r>
      <w:r w:rsidR="009B6CB7" w:rsidRPr="009B6CB7">
        <w:rPr>
          <w:noProof/>
        </w:rPr>
        <w:t xml:space="preserve"> </w:t>
      </w:r>
      <w:r w:rsidR="009B6CB7" w:rsidRPr="009B6CB7">
        <w:drawing>
          <wp:inline distT="0" distB="0" distL="0" distR="0" wp14:anchorId="45528A42" wp14:editId="482CB695">
            <wp:extent cx="5943600" cy="2911475"/>
            <wp:effectExtent l="0" t="0" r="0" b="0"/>
            <wp:docPr id="368626566" name="Picture 1" descr="A collage of m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626566" name="Picture 1" descr="A collage of men&#10;&#10;Description automatically generated"/>
                    <pic:cNvPicPr/>
                  </pic:nvPicPr>
                  <pic:blipFill>
                    <a:blip r:embed="rId5"/>
                    <a:stretch>
                      <a:fillRect/>
                    </a:stretch>
                  </pic:blipFill>
                  <pic:spPr>
                    <a:xfrm>
                      <a:off x="0" y="0"/>
                      <a:ext cx="5943600" cy="2911475"/>
                    </a:xfrm>
                    <a:prstGeom prst="rect">
                      <a:avLst/>
                    </a:prstGeom>
                  </pic:spPr>
                </pic:pic>
              </a:graphicData>
            </a:graphic>
          </wp:inline>
        </w:drawing>
      </w:r>
    </w:p>
    <w:p w14:paraId="7F6C6B9F" w14:textId="73EC515B" w:rsidR="00431ACC" w:rsidRDefault="009B6CB7" w:rsidP="009B6CB7">
      <w:pPr>
        <w:pStyle w:val="Caption"/>
      </w:pPr>
      <w:r>
        <w:t>Pixel Attack Examples</w:t>
      </w:r>
    </w:p>
    <w:p w14:paraId="1E84A709" w14:textId="0BBFC01F" w:rsidR="00246D7F" w:rsidRDefault="00431ACC" w:rsidP="00246D7F">
      <w:pPr>
        <w:keepNext/>
      </w:pPr>
      <w:r>
        <w:tab/>
      </w:r>
      <w:r w:rsidRPr="00431ACC">
        <w:t>Geometric Decision Based attack</w:t>
      </w:r>
      <w:r w:rsidR="009B1486">
        <w:t xml:space="preserve"> is a target attack. </w:t>
      </w:r>
      <w:proofErr w:type="spellStart"/>
      <w:r w:rsidR="003E43B1">
        <w:t>GeoDA</w:t>
      </w:r>
      <w:proofErr w:type="spellEnd"/>
      <w:r w:rsidR="003E43B1">
        <w:t xml:space="preserve"> is a black-box attack. It only takes into consideration the outputs of the model to generate the adversarial examples. </w:t>
      </w:r>
      <w:proofErr w:type="spellStart"/>
      <w:r w:rsidR="009B6CB7">
        <w:t>GeoDA</w:t>
      </w:r>
      <w:proofErr w:type="spellEnd"/>
      <w:r w:rsidR="009B6CB7">
        <w:t xml:space="preserve"> uses a combination of parameters that are mathematically linked</w:t>
      </w:r>
      <w:r w:rsidR="002F6B12">
        <w:t xml:space="preserve">. </w:t>
      </w:r>
      <w:r w:rsidR="00162B11">
        <w:t>Adjusting the number of iterations also requires adjusting the sub-dimensions</w:t>
      </w:r>
      <w:r w:rsidR="00AA1C4B">
        <w:t>, lambda parameter, and the sigma parameter. This attack is not well documented</w:t>
      </w:r>
      <w:r w:rsidR="006C5BCB">
        <w:t xml:space="preserve">, so the default were used. </w:t>
      </w:r>
      <w:r w:rsidR="002F6B12">
        <w:t xml:space="preserve">Adjusting these parameters is key to making adversarial examples that are hard to detect by the human eye. </w:t>
      </w:r>
      <w:proofErr w:type="spellStart"/>
      <w:r w:rsidR="002F6B12">
        <w:t>GeoDA</w:t>
      </w:r>
      <w:proofErr w:type="spellEnd"/>
      <w:r w:rsidR="002F6B12">
        <w:t xml:space="preserve"> works based on the assumption that </w:t>
      </w:r>
      <w:r w:rsidR="00987572" w:rsidRPr="00987572">
        <w:t xml:space="preserve">that decision boundaries of deep neural networks often have low curvature (i.e., are fairly smooth) near real data points. This means an adversarial example should exist relatively close to the </w:t>
      </w:r>
      <w:r w:rsidR="00987572" w:rsidRPr="00987572">
        <w:lastRenderedPageBreak/>
        <w:t>original image.</w:t>
      </w:r>
      <w:r w:rsidR="00246D7F" w:rsidRPr="00246D7F">
        <w:rPr>
          <w:noProof/>
        </w:rPr>
        <w:t xml:space="preserve"> </w:t>
      </w:r>
      <w:r w:rsidR="00246D7F" w:rsidRPr="00246D7F">
        <w:drawing>
          <wp:inline distT="0" distB="0" distL="0" distR="0" wp14:anchorId="796AF7F4" wp14:editId="5158D438">
            <wp:extent cx="5917150" cy="2895990"/>
            <wp:effectExtent l="0" t="0" r="1270" b="0"/>
            <wp:docPr id="2064341559" name="Picture 1" descr="A collage of a person with a rainbow colored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341559" name="Picture 1" descr="A collage of a person with a rainbow colored background&#10;&#10;Description automatically generated"/>
                    <pic:cNvPicPr/>
                  </pic:nvPicPr>
                  <pic:blipFill>
                    <a:blip r:embed="rId6"/>
                    <a:stretch>
                      <a:fillRect/>
                    </a:stretch>
                  </pic:blipFill>
                  <pic:spPr>
                    <a:xfrm>
                      <a:off x="0" y="0"/>
                      <a:ext cx="5971015" cy="2922353"/>
                    </a:xfrm>
                    <a:prstGeom prst="rect">
                      <a:avLst/>
                    </a:prstGeom>
                  </pic:spPr>
                </pic:pic>
              </a:graphicData>
            </a:graphic>
          </wp:inline>
        </w:drawing>
      </w:r>
    </w:p>
    <w:p w14:paraId="41239123" w14:textId="20A66C09" w:rsidR="00431ACC" w:rsidRDefault="00246D7F" w:rsidP="00246D7F">
      <w:pPr>
        <w:pStyle w:val="Caption"/>
      </w:pPr>
      <w:proofErr w:type="spellStart"/>
      <w:r>
        <w:t>GeoDA</w:t>
      </w:r>
      <w:proofErr w:type="spellEnd"/>
      <w:r>
        <w:t xml:space="preserve"> Examples</w:t>
      </w:r>
    </w:p>
    <w:p w14:paraId="2E575C77" w14:textId="48D7D9EF" w:rsidR="0032266D" w:rsidRDefault="0032266D" w:rsidP="0032266D">
      <w:pPr>
        <w:pStyle w:val="ListParagraph"/>
        <w:numPr>
          <w:ilvl w:val="0"/>
          <w:numId w:val="1"/>
        </w:numPr>
      </w:pPr>
      <w:r>
        <w:t>METHOD</w:t>
      </w:r>
    </w:p>
    <w:p w14:paraId="2F25D479" w14:textId="77777777" w:rsidR="00C96D22" w:rsidRDefault="008C0323" w:rsidP="00C96D22">
      <w:pPr>
        <w:keepNext/>
        <w:ind w:left="360" w:firstLine="360"/>
      </w:pPr>
      <w:r>
        <w:t>The custom model w</w:t>
      </w:r>
      <w:r w:rsidR="008109FF">
        <w:t>as</w:t>
      </w:r>
      <w:r>
        <w:t xml:space="preserve"> </w:t>
      </w:r>
      <w:r w:rsidR="008109FF">
        <w:t xml:space="preserve">trained </w:t>
      </w:r>
      <w:r>
        <w:t xml:space="preserve">using </w:t>
      </w:r>
      <w:r w:rsidR="008109FF">
        <w:t>Tensorflow2</w:t>
      </w:r>
      <w:r w:rsidR="004E1A2D">
        <w:t xml:space="preserve"> </w:t>
      </w:r>
      <w:r w:rsidR="008E5EF7">
        <w:t>across</w:t>
      </w:r>
      <w:r w:rsidR="00395F87">
        <w:t xml:space="preserve"> 2</w:t>
      </w:r>
      <w:r w:rsidR="003F7DF4">
        <w:t>4,709</w:t>
      </w:r>
      <w:r w:rsidR="00395F87">
        <w:t xml:space="preserve"> images with 80% train and 20% test split. This </w:t>
      </w:r>
      <w:r w:rsidR="00D45E01">
        <w:t>uses</w:t>
      </w:r>
      <w:r w:rsidR="008E5EF7">
        <w:t xml:space="preserve"> 18,967 images in the training dataset and 4,742 images in the test dataset.</w:t>
      </w:r>
      <w:r w:rsidR="004E67FD">
        <w:t xml:space="preserve"> All images were used in datasets with less than 10,000 images and datasets with more than that, the first 10,000 images were used.</w:t>
      </w:r>
      <w:r w:rsidR="007C2F27">
        <w:t xml:space="preserve"> The images were resized to 150 pixels by 150 pixels. They were left in color.</w:t>
      </w:r>
      <w:r w:rsidR="00743AF4">
        <w:t xml:space="preserve"> </w:t>
      </w:r>
      <w:r w:rsidR="00D444B4">
        <w:t>A sequential model was used with 12 layers</w:t>
      </w:r>
      <w:r w:rsidR="00780F73">
        <w:t xml:space="preserve">, four 2D convolutional layers each followed by a </w:t>
      </w:r>
      <w:proofErr w:type="spellStart"/>
      <w:r w:rsidR="00780F73">
        <w:t>MaxPooling</w:t>
      </w:r>
      <w:proofErr w:type="spellEnd"/>
      <w:r w:rsidR="00780F73">
        <w:t xml:space="preserve"> layer, a flatten layer</w:t>
      </w:r>
      <w:r w:rsidR="00AC286B">
        <w:t>, followed by a dense layer with 256 neurons and</w:t>
      </w:r>
      <w:r w:rsidR="0021253E">
        <w:t xml:space="preserve"> another dense layer with 512 neurons. Finally a dense layer was added with three neurons </w:t>
      </w:r>
      <w:r w:rsidR="004E399D">
        <w:t xml:space="preserve">using the </w:t>
      </w:r>
      <w:proofErr w:type="spellStart"/>
      <w:r w:rsidR="004E399D">
        <w:t>softmax</w:t>
      </w:r>
      <w:proofErr w:type="spellEnd"/>
      <w:r w:rsidR="004E399D">
        <w:t xml:space="preserve"> activation function,</w:t>
      </w:r>
      <w:r w:rsidR="000566E2">
        <w:t xml:space="preserve"> for a total of 5,830,211 trainable parameters. The model was trained for 15 epochs with a batch size of 32 on a</w:t>
      </w:r>
      <w:r w:rsidR="00141130">
        <w:t>n</w:t>
      </w:r>
      <w:r w:rsidR="000566E2">
        <w:t xml:space="preserve"> Nvidia 4090</w:t>
      </w:r>
      <w:r w:rsidR="00141130">
        <w:t xml:space="preserve"> GPU</w:t>
      </w:r>
      <w:r w:rsidR="000566E2">
        <w:t>.</w:t>
      </w:r>
      <w:r w:rsidR="00141130">
        <w:t xml:space="preserve"> The final training loss was 0.0337 and the final training accuracy was </w:t>
      </w:r>
      <w:r w:rsidR="005A1BB6">
        <w:t xml:space="preserve">99%. </w:t>
      </w:r>
      <w:r w:rsidR="005A1BB6">
        <w:lastRenderedPageBreak/>
        <w:t>The accuracy on the test set was</w:t>
      </w:r>
      <w:r w:rsidR="002B39EC">
        <w:t xml:space="preserve"> 89%.</w:t>
      </w:r>
      <w:r w:rsidR="006B6DC3" w:rsidRPr="006B6DC3">
        <w:rPr>
          <w:noProof/>
        </w:rPr>
        <w:t xml:space="preserve"> </w:t>
      </w:r>
      <w:r w:rsidR="006B6DC3" w:rsidRPr="006B6DC3">
        <w:drawing>
          <wp:inline distT="0" distB="0" distL="0" distR="0" wp14:anchorId="2AF1DF83" wp14:editId="0913021C">
            <wp:extent cx="5493957" cy="2927175"/>
            <wp:effectExtent l="0" t="0" r="5715" b="0"/>
            <wp:docPr id="2030237710" name="Picture 1" descr="Accuracy and loss over training epochs&#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237710" name="Picture 1" descr="Accuracy and loss over training epochs&#10;"/>
                    <pic:cNvPicPr/>
                  </pic:nvPicPr>
                  <pic:blipFill>
                    <a:blip r:embed="rId7"/>
                    <a:stretch>
                      <a:fillRect/>
                    </a:stretch>
                  </pic:blipFill>
                  <pic:spPr>
                    <a:xfrm>
                      <a:off x="0" y="0"/>
                      <a:ext cx="5583117" cy="2974679"/>
                    </a:xfrm>
                    <a:prstGeom prst="rect">
                      <a:avLst/>
                    </a:prstGeom>
                  </pic:spPr>
                </pic:pic>
              </a:graphicData>
            </a:graphic>
          </wp:inline>
        </w:drawing>
      </w:r>
    </w:p>
    <w:p w14:paraId="4555A04D" w14:textId="40F1949F" w:rsidR="00C96D22" w:rsidRDefault="00C96D22" w:rsidP="00C96D22">
      <w:pPr>
        <w:pStyle w:val="Caption"/>
      </w:pPr>
      <w:r>
        <w:t>Training Accuracy Base Model</w:t>
      </w:r>
    </w:p>
    <w:p w14:paraId="2A0DD589" w14:textId="77777777" w:rsidR="00C96D22" w:rsidRPr="00C96D22" w:rsidRDefault="00C96D22" w:rsidP="00C96D22"/>
    <w:p w14:paraId="4FE0FDF2" w14:textId="6899E05B" w:rsidR="00A56DF0" w:rsidRDefault="00A56DF0" w:rsidP="002B39EC">
      <w:pPr>
        <w:ind w:left="360" w:firstLine="360"/>
      </w:pPr>
      <w:r w:rsidRPr="00A56DF0">
        <w:lastRenderedPageBreak/>
        <w:drawing>
          <wp:inline distT="0" distB="0" distL="0" distR="0" wp14:anchorId="7240F65F" wp14:editId="103B3CC6">
            <wp:extent cx="5220044" cy="4572000"/>
            <wp:effectExtent l="0" t="0" r="0" b="0"/>
            <wp:docPr id="1047308292" name="Picture 1" descr="A graph with numbers and a number of peop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308292" name="Picture 1" descr="A graph with numbers and a number of people&#10;&#10;Description automatically generated with medium confidence"/>
                    <pic:cNvPicPr/>
                  </pic:nvPicPr>
                  <pic:blipFill>
                    <a:blip r:embed="rId8"/>
                    <a:stretch>
                      <a:fillRect/>
                    </a:stretch>
                  </pic:blipFill>
                  <pic:spPr>
                    <a:xfrm>
                      <a:off x="0" y="0"/>
                      <a:ext cx="5231065" cy="4581653"/>
                    </a:xfrm>
                    <a:prstGeom prst="rect">
                      <a:avLst/>
                    </a:prstGeom>
                  </pic:spPr>
                </pic:pic>
              </a:graphicData>
            </a:graphic>
          </wp:inline>
        </w:drawing>
      </w:r>
    </w:p>
    <w:p w14:paraId="4D421E77" w14:textId="21DD501C" w:rsidR="002B39EC" w:rsidRDefault="002B39EC" w:rsidP="002B39EC">
      <w:pPr>
        <w:ind w:left="360" w:firstLine="360"/>
        <w:rPr>
          <w:noProof/>
        </w:rPr>
      </w:pPr>
      <w:r>
        <w:t xml:space="preserve">With the baseline numbers </w:t>
      </w:r>
      <w:r w:rsidR="00290F46">
        <w:t xml:space="preserve">calculated, it is time to generate the attacks. Starting with Pixel attack. For Pixel attack, </w:t>
      </w:r>
      <w:r w:rsidR="00B73D7E">
        <w:t xml:space="preserve">the </w:t>
      </w:r>
      <w:proofErr w:type="spellStart"/>
      <w:r w:rsidR="00B73D7E">
        <w:t>X_test</w:t>
      </w:r>
      <w:proofErr w:type="spellEnd"/>
      <w:r w:rsidR="00B73D7E">
        <w:t xml:space="preserve"> was modified with adversarial examples. The parameters used were 10 for the threshold, 10 for the max iterations, and 1 for </w:t>
      </w:r>
      <w:r w:rsidR="00E034DB">
        <w:t xml:space="preserve">the “es” value. Giving es=1 means that we are using the </w:t>
      </w:r>
      <w:r w:rsidR="005E71AF">
        <w:t>differential evolution method of attack which uses the model’s weights to generate the most optimal placement of the pixels</w:t>
      </w:r>
      <w:r w:rsidR="00512E2A">
        <w:t>.</w:t>
      </w:r>
      <w:r w:rsidR="00724A39">
        <w:t xml:space="preserve"> After generating the images, the custom model’s accuracy went slightly down</w:t>
      </w:r>
      <w:r w:rsidR="008620AA">
        <w:t xml:space="preserve">, to </w:t>
      </w:r>
      <w:r w:rsidR="008620AA">
        <w:lastRenderedPageBreak/>
        <w:t>75% from 89%.</w:t>
      </w:r>
      <w:r w:rsidR="00031E87" w:rsidRPr="00031E87">
        <w:rPr>
          <w:noProof/>
        </w:rPr>
        <w:t xml:space="preserve"> </w:t>
      </w:r>
      <w:r w:rsidR="00031E87" w:rsidRPr="00031E87">
        <w:drawing>
          <wp:inline distT="0" distB="0" distL="0" distR="0" wp14:anchorId="51D3EE86" wp14:editId="5E768753">
            <wp:extent cx="5943600" cy="5210175"/>
            <wp:effectExtent l="0" t="0" r="0" b="0"/>
            <wp:docPr id="1257867393" name="Picture 1" descr="A graph of a comparison of a number of blue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867393" name="Picture 1" descr="A graph of a comparison of a number of blue squares&#10;&#10;Description automatically generated with medium confidence"/>
                    <pic:cNvPicPr/>
                  </pic:nvPicPr>
                  <pic:blipFill>
                    <a:blip r:embed="rId9"/>
                    <a:stretch>
                      <a:fillRect/>
                    </a:stretch>
                  </pic:blipFill>
                  <pic:spPr>
                    <a:xfrm>
                      <a:off x="0" y="0"/>
                      <a:ext cx="5943600" cy="5210175"/>
                    </a:xfrm>
                    <a:prstGeom prst="rect">
                      <a:avLst/>
                    </a:prstGeom>
                  </pic:spPr>
                </pic:pic>
              </a:graphicData>
            </a:graphic>
          </wp:inline>
        </w:drawing>
      </w:r>
    </w:p>
    <w:p w14:paraId="470C34AC" w14:textId="77777777" w:rsidR="00F56105" w:rsidRDefault="00031E87" w:rsidP="00F56105">
      <w:pPr>
        <w:keepNext/>
        <w:ind w:left="360" w:firstLine="360"/>
      </w:pPr>
      <w:r>
        <w:rPr>
          <w:noProof/>
        </w:rPr>
        <w:t xml:space="preserve">GeoDA’s performace was evaulted on the same model. The default parameters were used for setting up the attack. </w:t>
      </w:r>
      <w:r w:rsidR="00F532F4">
        <w:rPr>
          <w:noProof/>
        </w:rPr>
        <w:t xml:space="preserve">This attack is a targeted attack, so a new label set was created for what I want the images to be classified as. </w:t>
      </w:r>
      <w:r w:rsidR="004E50C2">
        <w:rPr>
          <w:noProof/>
        </w:rPr>
        <w:t xml:space="preserve">In this case, I wanted the real faces to be misclassified and I did not care about what they got classified as. </w:t>
      </w:r>
      <w:r w:rsidR="00327B0A">
        <w:rPr>
          <w:noProof/>
        </w:rPr>
        <w:t>This was done by creating a new l</w:t>
      </w:r>
      <w:r w:rsidR="00A54AC0">
        <w:rPr>
          <w:noProof/>
        </w:rPr>
        <w:t xml:space="preserve">abel called “y_test_real_face” and then setting the </w:t>
      </w:r>
      <w:r w:rsidR="00F56105">
        <w:rPr>
          <w:noProof/>
        </w:rPr>
        <w:t>label to 1 for the first class.</w:t>
      </w:r>
      <w:r w:rsidR="00A54AC0">
        <w:rPr>
          <w:noProof/>
        </w:rPr>
        <w:t xml:space="preserve"> </w:t>
      </w:r>
      <w:r w:rsidR="00327B0A" w:rsidRPr="00327B0A">
        <w:rPr>
          <w:noProof/>
        </w:rPr>
        <w:drawing>
          <wp:inline distT="0" distB="0" distL="0" distR="0" wp14:anchorId="185B7D6A" wp14:editId="69C4F513">
            <wp:extent cx="5943600" cy="396240"/>
            <wp:effectExtent l="0" t="0" r="0" b="0"/>
            <wp:docPr id="9813286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328632" name=""/>
                    <pic:cNvPicPr/>
                  </pic:nvPicPr>
                  <pic:blipFill>
                    <a:blip r:embed="rId10"/>
                    <a:stretch>
                      <a:fillRect/>
                    </a:stretch>
                  </pic:blipFill>
                  <pic:spPr>
                    <a:xfrm>
                      <a:off x="0" y="0"/>
                      <a:ext cx="5943600" cy="396240"/>
                    </a:xfrm>
                    <a:prstGeom prst="rect">
                      <a:avLst/>
                    </a:prstGeom>
                  </pic:spPr>
                </pic:pic>
              </a:graphicData>
            </a:graphic>
          </wp:inline>
        </w:drawing>
      </w:r>
    </w:p>
    <w:p w14:paraId="1DADC966" w14:textId="46CF1F0A" w:rsidR="00031E87" w:rsidRDefault="00F56105" w:rsidP="00F56105">
      <w:pPr>
        <w:pStyle w:val="Caption"/>
      </w:pPr>
      <w:r>
        <w:t xml:space="preserve">Creating the </w:t>
      </w:r>
      <w:r w:rsidR="00961FD2">
        <w:t>target labels</w:t>
      </w:r>
    </w:p>
    <w:p w14:paraId="33DCC1D4" w14:textId="0F9943EF" w:rsidR="00961FD2" w:rsidRDefault="00961FD2" w:rsidP="00961FD2">
      <w:pPr>
        <w:rPr>
          <w:noProof/>
        </w:rPr>
      </w:pPr>
      <w:r>
        <w:tab/>
        <w:t xml:space="preserve">After running </w:t>
      </w:r>
      <w:proofErr w:type="spellStart"/>
      <w:r>
        <w:t>GeoDA’s</w:t>
      </w:r>
      <w:proofErr w:type="spellEnd"/>
      <w:r>
        <w:t xml:space="preserve"> adversarial examples on the base model, the accuracy dropped significantly to </w:t>
      </w:r>
      <w:r w:rsidR="00090B3B">
        <w:t xml:space="preserve">51% from 89%. The attack effectively removed the </w:t>
      </w:r>
      <w:proofErr w:type="spellStart"/>
      <w:r w:rsidR="00090B3B">
        <w:t>majorify</w:t>
      </w:r>
      <w:proofErr w:type="spellEnd"/>
      <w:r w:rsidR="00090B3B">
        <w:t xml:space="preserve"> of the </w:t>
      </w:r>
      <w:r w:rsidR="00BA1C3D">
        <w:lastRenderedPageBreak/>
        <w:t>real face predictions and made the model predict as either “fake” or “cat”.</w:t>
      </w:r>
      <w:r w:rsidR="00BA1C3D" w:rsidRPr="00BA1C3D">
        <w:rPr>
          <w:noProof/>
        </w:rPr>
        <w:t xml:space="preserve"> </w:t>
      </w:r>
      <w:r w:rsidR="00BA1C3D" w:rsidRPr="00BA1C3D">
        <w:drawing>
          <wp:inline distT="0" distB="0" distL="0" distR="0" wp14:anchorId="58519AD2" wp14:editId="5402CE21">
            <wp:extent cx="5943600" cy="5218430"/>
            <wp:effectExtent l="0" t="0" r="0" b="1270"/>
            <wp:docPr id="1462345506" name="Picture 1" descr="A graph of a comparison of a number of blue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345506" name="Picture 1" descr="A graph of a comparison of a number of blue squares&#10;&#10;Description automatically generated with medium confidence"/>
                    <pic:cNvPicPr/>
                  </pic:nvPicPr>
                  <pic:blipFill>
                    <a:blip r:embed="rId11"/>
                    <a:stretch>
                      <a:fillRect/>
                    </a:stretch>
                  </pic:blipFill>
                  <pic:spPr>
                    <a:xfrm>
                      <a:off x="0" y="0"/>
                      <a:ext cx="5943600" cy="5218430"/>
                    </a:xfrm>
                    <a:prstGeom prst="rect">
                      <a:avLst/>
                    </a:prstGeom>
                  </pic:spPr>
                </pic:pic>
              </a:graphicData>
            </a:graphic>
          </wp:inline>
        </w:drawing>
      </w:r>
    </w:p>
    <w:p w14:paraId="3AB681F6" w14:textId="77777777" w:rsidR="003B49E2" w:rsidRDefault="00485F69" w:rsidP="003B49E2">
      <w:pPr>
        <w:keepNext/>
      </w:pPr>
      <w:r>
        <w:rPr>
          <w:noProof/>
        </w:rPr>
        <w:tab/>
        <w:t xml:space="preserve">The model was trained fresh from 50% </w:t>
      </w:r>
      <w:r w:rsidR="004961B7">
        <w:rPr>
          <w:noProof/>
        </w:rPr>
        <w:t xml:space="preserve">normal training data and 50% training data created from the attacks. For Pixel attack with the evolutionary strategy </w:t>
      </w:r>
      <w:r w:rsidR="00385127">
        <w:rPr>
          <w:noProof/>
        </w:rPr>
        <w:t>equal to DE, the accuracy did not improve. This was expected, since DE uses the weights of the model</w:t>
      </w:r>
      <w:r w:rsidR="00E05B71">
        <w:rPr>
          <w:noProof/>
        </w:rPr>
        <w:t xml:space="preserve">, </w:t>
      </w:r>
      <w:r w:rsidR="00E05B71">
        <w:rPr>
          <w:noProof/>
        </w:rPr>
        <w:lastRenderedPageBreak/>
        <w:t>accuracy was 73%</w:t>
      </w:r>
      <w:r w:rsidR="00D53B99">
        <w:rPr>
          <w:noProof/>
        </w:rPr>
        <w:t xml:space="preserve">. </w:t>
      </w:r>
      <w:r w:rsidR="003B49E2" w:rsidRPr="003B49E2">
        <w:rPr>
          <w:noProof/>
        </w:rPr>
        <w:drawing>
          <wp:inline distT="0" distB="0" distL="0" distR="0" wp14:anchorId="6FFE1997" wp14:editId="30DFB0EC">
            <wp:extent cx="5943600" cy="5219065"/>
            <wp:effectExtent l="0" t="0" r="0" b="635"/>
            <wp:docPr id="474204400" name="Picture 1" descr="A graph of a comparison of a number of blue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204400" name="Picture 1" descr="A graph of a comparison of a number of blue squares&#10;&#10;Description automatically generated with medium confidence"/>
                    <pic:cNvPicPr/>
                  </pic:nvPicPr>
                  <pic:blipFill>
                    <a:blip r:embed="rId12"/>
                    <a:stretch>
                      <a:fillRect/>
                    </a:stretch>
                  </pic:blipFill>
                  <pic:spPr>
                    <a:xfrm>
                      <a:off x="0" y="0"/>
                      <a:ext cx="5943600" cy="5219065"/>
                    </a:xfrm>
                    <a:prstGeom prst="rect">
                      <a:avLst/>
                    </a:prstGeom>
                  </pic:spPr>
                </pic:pic>
              </a:graphicData>
            </a:graphic>
          </wp:inline>
        </w:drawing>
      </w:r>
    </w:p>
    <w:p w14:paraId="555E7F8B" w14:textId="283EBD1D" w:rsidR="003B49E2" w:rsidRDefault="003B49E2" w:rsidP="003B49E2">
      <w:pPr>
        <w:pStyle w:val="Caption"/>
        <w:rPr>
          <w:noProof/>
        </w:rPr>
      </w:pPr>
      <w:r>
        <w:t>Confusion Matrix with es=1</w:t>
      </w:r>
    </w:p>
    <w:p w14:paraId="3807A45C" w14:textId="77777777" w:rsidR="00507F18" w:rsidRDefault="00D53B99" w:rsidP="00507F18">
      <w:pPr>
        <w:keepNext/>
        <w:ind w:firstLine="360"/>
      </w:pPr>
      <w:r>
        <w:rPr>
          <w:noProof/>
        </w:rPr>
        <w:t xml:space="preserve">Switching the evolutionary strategy from DE to CMAES and testing the model again showed that the model gained robustness against the black-box version of this attack. </w:t>
      </w:r>
      <w:r w:rsidR="000A1D10">
        <w:rPr>
          <w:noProof/>
        </w:rPr>
        <w:t xml:space="preserve">88% </w:t>
      </w:r>
      <w:r w:rsidR="000A1D10">
        <w:rPr>
          <w:noProof/>
        </w:rPr>
        <w:lastRenderedPageBreak/>
        <w:t xml:space="preserve">accuracy on adversairal examples with CMAES. </w:t>
      </w:r>
      <w:r w:rsidR="00507F18" w:rsidRPr="00507F18">
        <w:rPr>
          <w:noProof/>
        </w:rPr>
        <w:drawing>
          <wp:inline distT="0" distB="0" distL="0" distR="0" wp14:anchorId="4185CF69" wp14:editId="2426C92D">
            <wp:extent cx="5943600" cy="5170805"/>
            <wp:effectExtent l="0" t="0" r="0" b="0"/>
            <wp:docPr id="1503156546" name="Picture 1" descr="A graph of a comparison of a number of blue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156546" name="Picture 1" descr="A graph of a comparison of a number of blue squares&#10;&#10;Description automatically generated with medium confidence"/>
                    <pic:cNvPicPr/>
                  </pic:nvPicPr>
                  <pic:blipFill>
                    <a:blip r:embed="rId13"/>
                    <a:stretch>
                      <a:fillRect/>
                    </a:stretch>
                  </pic:blipFill>
                  <pic:spPr>
                    <a:xfrm>
                      <a:off x="0" y="0"/>
                      <a:ext cx="5943600" cy="5170805"/>
                    </a:xfrm>
                    <a:prstGeom prst="rect">
                      <a:avLst/>
                    </a:prstGeom>
                  </pic:spPr>
                </pic:pic>
              </a:graphicData>
            </a:graphic>
          </wp:inline>
        </w:drawing>
      </w:r>
    </w:p>
    <w:p w14:paraId="77A7FFE8" w14:textId="408DCEA6" w:rsidR="00485F69" w:rsidRDefault="00507F18" w:rsidP="00507F18">
      <w:pPr>
        <w:pStyle w:val="Caption"/>
      </w:pPr>
      <w:r>
        <w:t>Confusion Matrix with es=0</w:t>
      </w:r>
    </w:p>
    <w:p w14:paraId="20DBAF21" w14:textId="30AD7B9F" w:rsidR="00507F18" w:rsidRPr="00507F18" w:rsidRDefault="00507F18" w:rsidP="00507F18">
      <w:r>
        <w:tab/>
      </w:r>
      <w:proofErr w:type="spellStart"/>
      <w:r>
        <w:t>GeoDA</w:t>
      </w:r>
      <w:proofErr w:type="spellEnd"/>
      <w:r>
        <w:t xml:space="preserve"> training was performed similarly, </w:t>
      </w:r>
      <w:r w:rsidR="00EA014E">
        <w:t xml:space="preserve">a training dataset was created using 50% normal training data and 50% </w:t>
      </w:r>
      <w:proofErr w:type="spellStart"/>
      <w:r w:rsidR="00EA014E">
        <w:t>GeoDA</w:t>
      </w:r>
      <w:proofErr w:type="spellEnd"/>
      <w:r w:rsidR="00EA014E">
        <w:t xml:space="preserve"> examples. The robustness of the model increased when tested against the attack</w:t>
      </w:r>
      <w:r w:rsidR="0096011D">
        <w:t>,</w:t>
      </w:r>
      <w:r w:rsidR="00EA014E">
        <w:t xml:space="preserve"> </w:t>
      </w:r>
      <w:r w:rsidR="0096011D">
        <w:t xml:space="preserve">89% accuracy on the </w:t>
      </w:r>
      <w:proofErr w:type="spellStart"/>
      <w:r w:rsidR="0096011D">
        <w:t>GeoDA</w:t>
      </w:r>
      <w:proofErr w:type="spellEnd"/>
      <w:r w:rsidR="0096011D">
        <w:t xml:space="preserve"> adversarial examples </w:t>
      </w:r>
      <w:r w:rsidR="00CC6C51">
        <w:t xml:space="preserve">when </w:t>
      </w:r>
      <w:r w:rsidR="00CC6C51">
        <w:lastRenderedPageBreak/>
        <w:t xml:space="preserve">the baseline model received a 51% accuracy rating. </w:t>
      </w:r>
      <w:r w:rsidR="00CB38E4" w:rsidRPr="00CB38E4">
        <w:drawing>
          <wp:inline distT="0" distB="0" distL="0" distR="0" wp14:anchorId="0A6C4A3F" wp14:editId="587CBF7F">
            <wp:extent cx="5943600" cy="5168900"/>
            <wp:effectExtent l="0" t="0" r="0" b="0"/>
            <wp:docPr id="961511476" name="Picture 1" descr="A graph showing the difference between a number of peop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511476" name="Picture 1" descr="A graph showing the difference between a number of people&#10;&#10;Description automatically generated with medium confidence"/>
                    <pic:cNvPicPr/>
                  </pic:nvPicPr>
                  <pic:blipFill>
                    <a:blip r:embed="rId14"/>
                    <a:stretch>
                      <a:fillRect/>
                    </a:stretch>
                  </pic:blipFill>
                  <pic:spPr>
                    <a:xfrm>
                      <a:off x="0" y="0"/>
                      <a:ext cx="5943600" cy="5168900"/>
                    </a:xfrm>
                    <a:prstGeom prst="rect">
                      <a:avLst/>
                    </a:prstGeom>
                  </pic:spPr>
                </pic:pic>
              </a:graphicData>
            </a:graphic>
          </wp:inline>
        </w:drawing>
      </w:r>
    </w:p>
    <w:p w14:paraId="4666CDE1" w14:textId="17787D6C" w:rsidR="00CB38E4" w:rsidRDefault="00485F69" w:rsidP="00CB38E4">
      <w:pPr>
        <w:pStyle w:val="ListParagraph"/>
        <w:numPr>
          <w:ilvl w:val="0"/>
          <w:numId w:val="1"/>
        </w:numPr>
      </w:pPr>
      <w:r>
        <w:t>VS LLMs</w:t>
      </w:r>
    </w:p>
    <w:p w14:paraId="63FE2C50" w14:textId="37F4534A" w:rsidR="00CB38E4" w:rsidRDefault="00CB38E4" w:rsidP="007E2702">
      <w:pPr>
        <w:ind w:left="360" w:firstLine="360"/>
      </w:pPr>
      <w:r>
        <w:t xml:space="preserve">LLMs </w:t>
      </w:r>
      <w:r w:rsidR="00571E1A">
        <w:t xml:space="preserve">perform well on a number of various tasks, however, detecting if a face is a real face or a deepfake generated face is not one of those </w:t>
      </w:r>
      <w:r w:rsidR="006D3A7D">
        <w:t>tasks. A zero-shot method was used to get comparable results from all 4 LLMs tested.</w:t>
      </w:r>
      <w:r w:rsidR="00993073">
        <w:t xml:space="preserve"> Five images from each category were randomly selected and given to the LLMs to determine if they were “real”, “fake”, or “cat” images.</w:t>
      </w:r>
      <w:r w:rsidR="00470752">
        <w:t xml:space="preserve"> The zero-shot method was used due to the limitation of Ollama </w:t>
      </w:r>
      <w:proofErr w:type="spellStart"/>
      <w:r w:rsidR="00470752">
        <w:t>LLaVa</w:t>
      </w:r>
      <w:proofErr w:type="spellEnd"/>
      <w:r w:rsidR="00470752">
        <w:t xml:space="preserve"> only being able to receive one image at a time</w:t>
      </w:r>
      <w:r w:rsidR="007E2702">
        <w:t xml:space="preserve"> and not maintaining the history over time. The test was performed on ChatGPT 4 Turbo, Google Gemini 1.5 Pro, Ollama </w:t>
      </w:r>
      <w:proofErr w:type="spellStart"/>
      <w:r w:rsidR="007E2702">
        <w:t>LLaVa</w:t>
      </w:r>
      <w:proofErr w:type="spellEnd"/>
      <w:r w:rsidR="007E2702">
        <w:t xml:space="preserve"> 7b, and Ollama </w:t>
      </w:r>
      <w:proofErr w:type="spellStart"/>
      <w:r w:rsidR="007E2702">
        <w:t>LLaVa</w:t>
      </w:r>
      <w:proofErr w:type="spellEnd"/>
      <w:r w:rsidR="007E2702">
        <w:t xml:space="preserve"> 34b.</w:t>
      </w:r>
      <w:r w:rsidR="0054703E">
        <w:t xml:space="preserve"> The API was used for ChatGPT 4 Turbo and Google Gemini 1.5 Pro. See the table below for accuracy ratings on the models. Ollama </w:t>
      </w:r>
      <w:proofErr w:type="spellStart"/>
      <w:r w:rsidR="0054703E">
        <w:t>LLaVa</w:t>
      </w:r>
      <w:proofErr w:type="spellEnd"/>
      <w:r w:rsidR="0054703E">
        <w:t xml:space="preserve"> 7b and 34b were ran locally and interacted with using the API on the locally running server.</w:t>
      </w:r>
    </w:p>
    <w:tbl>
      <w:tblPr>
        <w:tblStyle w:val="TableGrid"/>
        <w:tblW w:w="0" w:type="auto"/>
        <w:tblInd w:w="360" w:type="dxa"/>
        <w:tblLook w:val="04A0" w:firstRow="1" w:lastRow="0" w:firstColumn="1" w:lastColumn="0" w:noHBand="0" w:noVBand="1"/>
      </w:tblPr>
      <w:tblGrid>
        <w:gridCol w:w="2237"/>
        <w:gridCol w:w="2288"/>
        <w:gridCol w:w="2434"/>
        <w:gridCol w:w="2031"/>
      </w:tblGrid>
      <w:tr w:rsidR="00F50AE1" w14:paraId="6FB26DB1" w14:textId="5F510DF5" w:rsidTr="00F50AE1">
        <w:tc>
          <w:tcPr>
            <w:tcW w:w="2237" w:type="dxa"/>
          </w:tcPr>
          <w:p w14:paraId="7DD39A6E" w14:textId="11632FB7" w:rsidR="00F50AE1" w:rsidRDefault="00F50AE1" w:rsidP="007E2702">
            <w:r>
              <w:lastRenderedPageBreak/>
              <w:t>Model</w:t>
            </w:r>
          </w:p>
        </w:tc>
        <w:tc>
          <w:tcPr>
            <w:tcW w:w="2288" w:type="dxa"/>
          </w:tcPr>
          <w:p w14:paraId="39D87668" w14:textId="40F2CDBF" w:rsidR="00F50AE1" w:rsidRDefault="00F50AE1" w:rsidP="007E2702">
            <w:r>
              <w:t>Normal Images</w:t>
            </w:r>
          </w:p>
        </w:tc>
        <w:tc>
          <w:tcPr>
            <w:tcW w:w="2434" w:type="dxa"/>
          </w:tcPr>
          <w:p w14:paraId="404344C7" w14:textId="4AB6E5DF" w:rsidR="00F50AE1" w:rsidRDefault="00F50AE1" w:rsidP="007E2702">
            <w:proofErr w:type="spellStart"/>
            <w:r>
              <w:t>PixelAttack</w:t>
            </w:r>
            <w:proofErr w:type="spellEnd"/>
            <w:r>
              <w:t xml:space="preserve"> Images</w:t>
            </w:r>
          </w:p>
        </w:tc>
        <w:tc>
          <w:tcPr>
            <w:tcW w:w="2031" w:type="dxa"/>
          </w:tcPr>
          <w:p w14:paraId="4391583B" w14:textId="6422CCD4" w:rsidR="00F50AE1" w:rsidRDefault="00F50AE1" w:rsidP="007E2702">
            <w:proofErr w:type="spellStart"/>
            <w:r>
              <w:t>GeoDA</w:t>
            </w:r>
            <w:proofErr w:type="spellEnd"/>
            <w:r>
              <w:t xml:space="preserve"> Images</w:t>
            </w:r>
          </w:p>
        </w:tc>
      </w:tr>
      <w:tr w:rsidR="00F50AE1" w14:paraId="78E12822" w14:textId="1FF893C1" w:rsidTr="00F50AE1">
        <w:tc>
          <w:tcPr>
            <w:tcW w:w="2237" w:type="dxa"/>
          </w:tcPr>
          <w:p w14:paraId="2B27129E" w14:textId="7C645204" w:rsidR="00F50AE1" w:rsidRDefault="00F50AE1" w:rsidP="007E2702">
            <w:r>
              <w:t>GPT 4 Turbo</w:t>
            </w:r>
          </w:p>
        </w:tc>
        <w:tc>
          <w:tcPr>
            <w:tcW w:w="2288" w:type="dxa"/>
          </w:tcPr>
          <w:p w14:paraId="1501FFDB" w14:textId="71EA1D76" w:rsidR="00F50AE1" w:rsidRDefault="005C5E3F" w:rsidP="007E2702">
            <w:r>
              <w:t>67% accuracy</w:t>
            </w:r>
          </w:p>
        </w:tc>
        <w:tc>
          <w:tcPr>
            <w:tcW w:w="2434" w:type="dxa"/>
          </w:tcPr>
          <w:p w14:paraId="08C140D7" w14:textId="47C77CB5" w:rsidR="00F50AE1" w:rsidRDefault="005C5E3F" w:rsidP="007E2702">
            <w:r>
              <w:t>58% accuracy</w:t>
            </w:r>
          </w:p>
        </w:tc>
        <w:tc>
          <w:tcPr>
            <w:tcW w:w="2031" w:type="dxa"/>
          </w:tcPr>
          <w:p w14:paraId="1E4906E4" w14:textId="0C301BEE" w:rsidR="00F50AE1" w:rsidRDefault="005C5E3F" w:rsidP="007E2702">
            <w:r>
              <w:t>53% accuracy</w:t>
            </w:r>
          </w:p>
        </w:tc>
      </w:tr>
      <w:tr w:rsidR="00F50AE1" w14:paraId="6CEE033D" w14:textId="0A669570" w:rsidTr="00F50AE1">
        <w:tc>
          <w:tcPr>
            <w:tcW w:w="2237" w:type="dxa"/>
          </w:tcPr>
          <w:p w14:paraId="70CD8ABF" w14:textId="4B28D014" w:rsidR="00F50AE1" w:rsidRDefault="00F50AE1" w:rsidP="007E2702">
            <w:r>
              <w:t>Gemini 1.5 Pro</w:t>
            </w:r>
          </w:p>
        </w:tc>
        <w:tc>
          <w:tcPr>
            <w:tcW w:w="2288" w:type="dxa"/>
          </w:tcPr>
          <w:p w14:paraId="1850BEE5" w14:textId="7D61523A" w:rsidR="00F50AE1" w:rsidRDefault="005C5E3F" w:rsidP="007E2702">
            <w:r>
              <w:t>67% accuracy</w:t>
            </w:r>
          </w:p>
        </w:tc>
        <w:tc>
          <w:tcPr>
            <w:tcW w:w="2434" w:type="dxa"/>
          </w:tcPr>
          <w:p w14:paraId="6CB81441" w14:textId="01CE23C9" w:rsidR="00F50AE1" w:rsidRDefault="005C5E3F" w:rsidP="007E2702">
            <w:r>
              <w:t>58% accuracy</w:t>
            </w:r>
          </w:p>
        </w:tc>
        <w:tc>
          <w:tcPr>
            <w:tcW w:w="2031" w:type="dxa"/>
          </w:tcPr>
          <w:p w14:paraId="1C7FAE53" w14:textId="3D7A417F" w:rsidR="00F50AE1" w:rsidRDefault="005C5E3F" w:rsidP="007E2702">
            <w:r>
              <w:t>67% accuracy</w:t>
            </w:r>
          </w:p>
        </w:tc>
      </w:tr>
      <w:tr w:rsidR="00F50AE1" w14:paraId="78355E3A" w14:textId="0C55DBDC" w:rsidTr="00F50AE1">
        <w:tc>
          <w:tcPr>
            <w:tcW w:w="2237" w:type="dxa"/>
          </w:tcPr>
          <w:p w14:paraId="01FF1E25" w14:textId="39B49A87" w:rsidR="00F50AE1" w:rsidRDefault="00F50AE1" w:rsidP="007E2702">
            <w:r>
              <w:t xml:space="preserve">Ollama </w:t>
            </w:r>
            <w:proofErr w:type="spellStart"/>
            <w:r>
              <w:t>LLaVa</w:t>
            </w:r>
            <w:proofErr w:type="spellEnd"/>
            <w:r>
              <w:t xml:space="preserve"> 7b</w:t>
            </w:r>
          </w:p>
        </w:tc>
        <w:tc>
          <w:tcPr>
            <w:tcW w:w="2288" w:type="dxa"/>
          </w:tcPr>
          <w:p w14:paraId="333422F8" w14:textId="3CBFA34B" w:rsidR="005C5E3F" w:rsidRDefault="005C5E3F" w:rsidP="007E2702">
            <w:r>
              <w:t>60% accuracy</w:t>
            </w:r>
          </w:p>
        </w:tc>
        <w:tc>
          <w:tcPr>
            <w:tcW w:w="2434" w:type="dxa"/>
          </w:tcPr>
          <w:p w14:paraId="722E6068" w14:textId="022C5A56" w:rsidR="00F50AE1" w:rsidRDefault="005C5E3F" w:rsidP="007E2702">
            <w:r>
              <w:t>42% accuracy</w:t>
            </w:r>
          </w:p>
        </w:tc>
        <w:tc>
          <w:tcPr>
            <w:tcW w:w="2031" w:type="dxa"/>
          </w:tcPr>
          <w:p w14:paraId="54E02B7C" w14:textId="45C54A49" w:rsidR="00F50AE1" w:rsidRDefault="005C5E3F" w:rsidP="007E2702">
            <w:r>
              <w:t>53% accuracy</w:t>
            </w:r>
          </w:p>
        </w:tc>
      </w:tr>
      <w:tr w:rsidR="00F50AE1" w14:paraId="5D0DBF5A" w14:textId="05EDB73F" w:rsidTr="00F50AE1">
        <w:tc>
          <w:tcPr>
            <w:tcW w:w="2237" w:type="dxa"/>
          </w:tcPr>
          <w:p w14:paraId="326CDF37" w14:textId="75352B1B" w:rsidR="00F50AE1" w:rsidRDefault="00F50AE1" w:rsidP="007E2702">
            <w:r>
              <w:t xml:space="preserve">Ollama </w:t>
            </w:r>
            <w:proofErr w:type="spellStart"/>
            <w:r>
              <w:t>LLaVa</w:t>
            </w:r>
            <w:proofErr w:type="spellEnd"/>
            <w:r>
              <w:t xml:space="preserve"> 34b </w:t>
            </w:r>
          </w:p>
        </w:tc>
        <w:tc>
          <w:tcPr>
            <w:tcW w:w="2288" w:type="dxa"/>
          </w:tcPr>
          <w:p w14:paraId="15BC1C79" w14:textId="3272BD70" w:rsidR="00F50AE1" w:rsidRDefault="005C5E3F" w:rsidP="007E2702">
            <w:r>
              <w:t>67% accuracy</w:t>
            </w:r>
          </w:p>
        </w:tc>
        <w:tc>
          <w:tcPr>
            <w:tcW w:w="2434" w:type="dxa"/>
          </w:tcPr>
          <w:p w14:paraId="6C9CF91D" w14:textId="48006768" w:rsidR="00F50AE1" w:rsidRDefault="005C5E3F" w:rsidP="007E2702">
            <w:r>
              <w:t>50% accuracy</w:t>
            </w:r>
          </w:p>
        </w:tc>
        <w:tc>
          <w:tcPr>
            <w:tcW w:w="2031" w:type="dxa"/>
          </w:tcPr>
          <w:p w14:paraId="0B9B9B8B" w14:textId="706DFE05" w:rsidR="00F50AE1" w:rsidRDefault="005C5E3F" w:rsidP="007E2702">
            <w:r>
              <w:t>67% accuracy</w:t>
            </w:r>
          </w:p>
        </w:tc>
      </w:tr>
    </w:tbl>
    <w:p w14:paraId="0B42B53D" w14:textId="77777777" w:rsidR="004667E3" w:rsidRDefault="004667E3" w:rsidP="007E2702">
      <w:pPr>
        <w:ind w:left="360" w:firstLine="360"/>
      </w:pPr>
    </w:p>
    <w:p w14:paraId="2CB432E7" w14:textId="180B30B6" w:rsidR="0032266D" w:rsidRDefault="0032266D" w:rsidP="0032266D">
      <w:pPr>
        <w:pStyle w:val="ListParagraph"/>
        <w:numPr>
          <w:ilvl w:val="0"/>
          <w:numId w:val="1"/>
        </w:numPr>
      </w:pPr>
      <w:r>
        <w:t>CONCLUSION</w:t>
      </w:r>
    </w:p>
    <w:p w14:paraId="6EC1BA16" w14:textId="0D0BC0F5" w:rsidR="005C5E3F" w:rsidRDefault="008867B7" w:rsidP="001D3DBE">
      <w:pPr>
        <w:pStyle w:val="ListParagraph"/>
        <w:ind w:firstLine="720"/>
      </w:pPr>
      <w:r>
        <w:t>Large Language Models are good at reading files, creating accurate summaries of long documents quickly, and generating code</w:t>
      </w:r>
      <w:r w:rsidR="000A1BBA">
        <w:t>. They are not currently capable of beating a specifically trained model at determining if an image is fake or real, however, they are fairly good at determining if an image is a cat or a face.</w:t>
      </w:r>
      <w:r>
        <w:t xml:space="preserve"> </w:t>
      </w:r>
      <w:r w:rsidR="00B31935">
        <w:t xml:space="preserve">The LLM model with the best average accuracy was Google Gemini 1.5 Pro, </w:t>
      </w:r>
      <w:r w:rsidR="001D3DBE">
        <w:t xml:space="preserve">second was Ollama </w:t>
      </w:r>
      <w:proofErr w:type="spellStart"/>
      <w:r w:rsidR="001D3DBE">
        <w:t>LLaVa</w:t>
      </w:r>
      <w:proofErr w:type="spellEnd"/>
      <w:r w:rsidR="001D3DBE">
        <w:t xml:space="preserve"> 34b. </w:t>
      </w:r>
    </w:p>
    <w:p w14:paraId="1BCB2B51" w14:textId="192AD687" w:rsidR="007D3CEF" w:rsidRDefault="001D3DBE" w:rsidP="007D3CEF">
      <w:pPr>
        <w:pStyle w:val="ListParagraph"/>
        <w:keepNext/>
        <w:ind w:firstLine="720"/>
      </w:pPr>
      <w:r>
        <w:t xml:space="preserve">Training models on adversarial examples </w:t>
      </w:r>
      <w:r w:rsidR="00CA3B39">
        <w:t xml:space="preserve">can help improve a models robustness but it should be noted to mix in the adversarial examples through the entire dataset and not only in one class of image. Also, at some point using the attacks the images become unrecognizable. Accuracy metrics alone should not be the guiding factor at determining if a model is robust or not. </w:t>
      </w:r>
      <w:proofErr w:type="spellStart"/>
      <w:r w:rsidR="00CA3B39">
        <w:t>GeoDA</w:t>
      </w:r>
      <w:proofErr w:type="spellEnd"/>
      <w:r w:rsidR="00CA3B39">
        <w:t xml:space="preserve"> will continue to add noise until all that is visible in the image is the noise</w:t>
      </w:r>
      <w:r w:rsidR="003F1686">
        <w:t xml:space="preserve"> as shown in the images below. The images used to be faces.</w:t>
      </w:r>
      <w:r w:rsidR="007D3CEF" w:rsidRPr="007D3CEF">
        <w:drawing>
          <wp:inline distT="0" distB="0" distL="0" distR="0" wp14:anchorId="02C57EDE" wp14:editId="119F8C6E">
            <wp:extent cx="4724400" cy="2324100"/>
            <wp:effectExtent l="0" t="0" r="0" b="0"/>
            <wp:docPr id="1747885420" name="Picture 1" descr="A close-up of a colorful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885420" name="Picture 1" descr="A close-up of a colorful pattern&#10;&#10;Description automatically generated"/>
                    <pic:cNvPicPr/>
                  </pic:nvPicPr>
                  <pic:blipFill>
                    <a:blip r:embed="rId15"/>
                    <a:stretch>
                      <a:fillRect/>
                    </a:stretch>
                  </pic:blipFill>
                  <pic:spPr>
                    <a:xfrm>
                      <a:off x="0" y="0"/>
                      <a:ext cx="4724400" cy="2324100"/>
                    </a:xfrm>
                    <a:prstGeom prst="rect">
                      <a:avLst/>
                    </a:prstGeom>
                  </pic:spPr>
                </pic:pic>
              </a:graphicData>
            </a:graphic>
          </wp:inline>
        </w:drawing>
      </w:r>
    </w:p>
    <w:p w14:paraId="001ED79B" w14:textId="5055C8EB" w:rsidR="001D3DBE" w:rsidRDefault="007D3CEF" w:rsidP="007D3CEF">
      <w:pPr>
        <w:pStyle w:val="Caption"/>
      </w:pPr>
      <w:proofErr w:type="spellStart"/>
      <w:r>
        <w:t>GeoDA</w:t>
      </w:r>
      <w:proofErr w:type="spellEnd"/>
      <w:r>
        <w:t xml:space="preserve"> Too Noisy</w:t>
      </w:r>
    </w:p>
    <w:p w14:paraId="725EEA78" w14:textId="02F4FAEE" w:rsidR="005E47BF" w:rsidRDefault="00007F8D" w:rsidP="00F328D6">
      <w:pPr>
        <w:pStyle w:val="ListParagraph"/>
        <w:numPr>
          <w:ilvl w:val="0"/>
          <w:numId w:val="1"/>
        </w:numPr>
      </w:pPr>
      <w:r>
        <w:t>Sources</w:t>
      </w:r>
      <w:r w:rsidR="00BE5566">
        <w:t xml:space="preserve"> (Dataset and the documentation on how to use the attacks)s</w:t>
      </w:r>
    </w:p>
    <w:p w14:paraId="4117F637" w14:textId="77777777" w:rsidR="009545D5" w:rsidRPr="009545D5" w:rsidRDefault="009545D5" w:rsidP="009545D5">
      <w:pPr>
        <w:pStyle w:val="ListParagraph"/>
        <w:numPr>
          <w:ilvl w:val="0"/>
          <w:numId w:val="2"/>
        </w:numPr>
      </w:pPr>
      <w:r w:rsidRPr="009545D5">
        <w:t>https://www.kaggle.com/datasets/ciplab/real-and-fake-face-detection</w:t>
      </w:r>
    </w:p>
    <w:p w14:paraId="15D7FA02" w14:textId="77777777" w:rsidR="009545D5" w:rsidRPr="009545D5" w:rsidRDefault="009545D5" w:rsidP="009545D5">
      <w:pPr>
        <w:pStyle w:val="ListParagraph"/>
        <w:numPr>
          <w:ilvl w:val="0"/>
          <w:numId w:val="2"/>
        </w:numPr>
      </w:pPr>
      <w:r w:rsidRPr="009545D5">
        <w:t>https://www.kaggle.com/datasets/xhlulu/140k-real-and-fake-faces</w:t>
      </w:r>
    </w:p>
    <w:p w14:paraId="3695729F" w14:textId="7AA6F9A5" w:rsidR="005E47BF" w:rsidRDefault="005E47BF" w:rsidP="00F328D6">
      <w:pPr>
        <w:pStyle w:val="ListParagraph"/>
        <w:numPr>
          <w:ilvl w:val="0"/>
          <w:numId w:val="2"/>
        </w:numPr>
      </w:pPr>
      <w:r w:rsidRPr="009545D5">
        <w:t>https://www.kaggle.com/datasets/alessiocorrado99/animals10</w:t>
      </w:r>
    </w:p>
    <w:p w14:paraId="3DBC0669" w14:textId="79F3C6BA" w:rsidR="00F328D6" w:rsidRPr="009545D5" w:rsidRDefault="00007F8D" w:rsidP="00007F8D">
      <w:pPr>
        <w:pStyle w:val="ListParagraph"/>
        <w:numPr>
          <w:ilvl w:val="0"/>
          <w:numId w:val="2"/>
        </w:numPr>
      </w:pPr>
      <w:r w:rsidRPr="00007F8D">
        <w:lastRenderedPageBreak/>
        <w:t>https://adversarial-robustness-toolbox.readthedocs.io/en/latest/modules/attacks/evasion.html</w:t>
      </w:r>
    </w:p>
    <w:p w14:paraId="50BCD60E" w14:textId="4212D362" w:rsidR="00DB6752" w:rsidRDefault="00DB6752" w:rsidP="005E47BF">
      <w:pPr>
        <w:pStyle w:val="ListParagraph"/>
      </w:pPr>
    </w:p>
    <w:sectPr w:rsidR="00DB6752" w:rsidSect="00B5090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Yu Gothic">
    <w:altName w:val="游ゴシック"/>
    <w:panose1 w:val="020B0400000000000000"/>
    <w:charset w:val="80"/>
    <w:family w:val="swiss"/>
    <w:pitch w:val="variable"/>
    <w:sig w:usb0="E00002FF" w:usb1="2AC7FDFF" w:usb2="00000016" w:usb3="00000000" w:csb0="0002009F" w:csb1="00000000"/>
  </w:font>
  <w:font w:name="Aptos Display">
    <w:panose1 w:val="020B0004020202020204"/>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A36C06"/>
    <w:multiLevelType w:val="hybridMultilevel"/>
    <w:tmpl w:val="308235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8522CA8"/>
    <w:multiLevelType w:val="hybridMultilevel"/>
    <w:tmpl w:val="B6043BE0"/>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526145183">
    <w:abstractNumId w:val="1"/>
  </w:num>
  <w:num w:numId="2" w16cid:durableId="110257788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8"/>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266D"/>
    <w:rsid w:val="00007F8D"/>
    <w:rsid w:val="00015C21"/>
    <w:rsid w:val="00031E87"/>
    <w:rsid w:val="000566E2"/>
    <w:rsid w:val="00075B2C"/>
    <w:rsid w:val="00090B3B"/>
    <w:rsid w:val="00092623"/>
    <w:rsid w:val="000A1BBA"/>
    <w:rsid w:val="000A1D10"/>
    <w:rsid w:val="000B7850"/>
    <w:rsid w:val="00124017"/>
    <w:rsid w:val="00141130"/>
    <w:rsid w:val="00162B11"/>
    <w:rsid w:val="001D3DBE"/>
    <w:rsid w:val="0021253E"/>
    <w:rsid w:val="0024314E"/>
    <w:rsid w:val="00246D7F"/>
    <w:rsid w:val="00262834"/>
    <w:rsid w:val="00265841"/>
    <w:rsid w:val="00274A34"/>
    <w:rsid w:val="00290F46"/>
    <w:rsid w:val="002B39EC"/>
    <w:rsid w:val="002F6B12"/>
    <w:rsid w:val="0032266D"/>
    <w:rsid w:val="00327B0A"/>
    <w:rsid w:val="003823F4"/>
    <w:rsid w:val="00385127"/>
    <w:rsid w:val="00395F87"/>
    <w:rsid w:val="003B49E2"/>
    <w:rsid w:val="003E0E71"/>
    <w:rsid w:val="003E43B1"/>
    <w:rsid w:val="003F1686"/>
    <w:rsid w:val="003F7DF4"/>
    <w:rsid w:val="00431ACC"/>
    <w:rsid w:val="00465237"/>
    <w:rsid w:val="004667E3"/>
    <w:rsid w:val="00470752"/>
    <w:rsid w:val="00485F69"/>
    <w:rsid w:val="004961B7"/>
    <w:rsid w:val="004E1A2D"/>
    <w:rsid w:val="004E399D"/>
    <w:rsid w:val="004E50C2"/>
    <w:rsid w:val="004E67FD"/>
    <w:rsid w:val="004F41F0"/>
    <w:rsid w:val="00507F18"/>
    <w:rsid w:val="00512E2A"/>
    <w:rsid w:val="0054703E"/>
    <w:rsid w:val="00571E1A"/>
    <w:rsid w:val="00573287"/>
    <w:rsid w:val="00577951"/>
    <w:rsid w:val="005A1BB6"/>
    <w:rsid w:val="005C5E3F"/>
    <w:rsid w:val="005E47BF"/>
    <w:rsid w:val="005E71AF"/>
    <w:rsid w:val="006B6DC3"/>
    <w:rsid w:val="006C5BCB"/>
    <w:rsid w:val="006D3A7D"/>
    <w:rsid w:val="006F3CD0"/>
    <w:rsid w:val="0070543C"/>
    <w:rsid w:val="00724A39"/>
    <w:rsid w:val="00734E7F"/>
    <w:rsid w:val="00743AF4"/>
    <w:rsid w:val="0075690A"/>
    <w:rsid w:val="00780F73"/>
    <w:rsid w:val="007C2F27"/>
    <w:rsid w:val="007D3CEF"/>
    <w:rsid w:val="007E2702"/>
    <w:rsid w:val="008109FF"/>
    <w:rsid w:val="008559A0"/>
    <w:rsid w:val="008620AA"/>
    <w:rsid w:val="008867B7"/>
    <w:rsid w:val="008C0323"/>
    <w:rsid w:val="008D6CF3"/>
    <w:rsid w:val="008E5EF7"/>
    <w:rsid w:val="009545D5"/>
    <w:rsid w:val="0096011D"/>
    <w:rsid w:val="00961FD2"/>
    <w:rsid w:val="00981367"/>
    <w:rsid w:val="00987572"/>
    <w:rsid w:val="00993073"/>
    <w:rsid w:val="009B1486"/>
    <w:rsid w:val="009B6CB7"/>
    <w:rsid w:val="00A54AC0"/>
    <w:rsid w:val="00A56DF0"/>
    <w:rsid w:val="00A57E15"/>
    <w:rsid w:val="00AA1C4B"/>
    <w:rsid w:val="00AA36B8"/>
    <w:rsid w:val="00AC286B"/>
    <w:rsid w:val="00B132B0"/>
    <w:rsid w:val="00B31935"/>
    <w:rsid w:val="00B50904"/>
    <w:rsid w:val="00B71DFD"/>
    <w:rsid w:val="00B73D7E"/>
    <w:rsid w:val="00BA1C3D"/>
    <w:rsid w:val="00BE5566"/>
    <w:rsid w:val="00C96D22"/>
    <w:rsid w:val="00CA3B39"/>
    <w:rsid w:val="00CB38E4"/>
    <w:rsid w:val="00CC5347"/>
    <w:rsid w:val="00CC6C51"/>
    <w:rsid w:val="00CF424F"/>
    <w:rsid w:val="00D027B2"/>
    <w:rsid w:val="00D33BF7"/>
    <w:rsid w:val="00D444B4"/>
    <w:rsid w:val="00D45E01"/>
    <w:rsid w:val="00D46C48"/>
    <w:rsid w:val="00D53B99"/>
    <w:rsid w:val="00D94688"/>
    <w:rsid w:val="00DB6752"/>
    <w:rsid w:val="00E034DB"/>
    <w:rsid w:val="00E05B71"/>
    <w:rsid w:val="00EA014E"/>
    <w:rsid w:val="00EC16EE"/>
    <w:rsid w:val="00EF1EE1"/>
    <w:rsid w:val="00F328D6"/>
    <w:rsid w:val="00F50AE1"/>
    <w:rsid w:val="00F532F4"/>
    <w:rsid w:val="00F56105"/>
    <w:rsid w:val="00F84065"/>
    <w:rsid w:val="00FC0D5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14:docId w14:val="27478DBF"/>
  <w15:chartTrackingRefBased/>
  <w15:docId w15:val="{4F1CB5EC-09A6-674D-A9C1-508419E466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ja-JP"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2266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32266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32266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2266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2266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2266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2266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2266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2266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2266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32266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32266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2266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2266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2266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2266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2266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2266D"/>
    <w:rPr>
      <w:rFonts w:eastAsiaTheme="majorEastAsia" w:cstheme="majorBidi"/>
      <w:color w:val="272727" w:themeColor="text1" w:themeTint="D8"/>
    </w:rPr>
  </w:style>
  <w:style w:type="paragraph" w:styleId="Title">
    <w:name w:val="Title"/>
    <w:basedOn w:val="Normal"/>
    <w:next w:val="Normal"/>
    <w:link w:val="TitleChar"/>
    <w:uiPriority w:val="10"/>
    <w:qFormat/>
    <w:rsid w:val="0032266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2266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2266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2266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2266D"/>
    <w:pPr>
      <w:spacing w:before="160"/>
      <w:jc w:val="center"/>
    </w:pPr>
    <w:rPr>
      <w:i/>
      <w:iCs/>
      <w:color w:val="404040" w:themeColor="text1" w:themeTint="BF"/>
    </w:rPr>
  </w:style>
  <w:style w:type="character" w:customStyle="1" w:styleId="QuoteChar">
    <w:name w:val="Quote Char"/>
    <w:basedOn w:val="DefaultParagraphFont"/>
    <w:link w:val="Quote"/>
    <w:uiPriority w:val="29"/>
    <w:rsid w:val="0032266D"/>
    <w:rPr>
      <w:i/>
      <w:iCs/>
      <w:color w:val="404040" w:themeColor="text1" w:themeTint="BF"/>
    </w:rPr>
  </w:style>
  <w:style w:type="paragraph" w:styleId="ListParagraph">
    <w:name w:val="List Paragraph"/>
    <w:basedOn w:val="Normal"/>
    <w:uiPriority w:val="34"/>
    <w:qFormat/>
    <w:rsid w:val="0032266D"/>
    <w:pPr>
      <w:ind w:left="720"/>
      <w:contextualSpacing/>
    </w:pPr>
  </w:style>
  <w:style w:type="character" w:styleId="IntenseEmphasis">
    <w:name w:val="Intense Emphasis"/>
    <w:basedOn w:val="DefaultParagraphFont"/>
    <w:uiPriority w:val="21"/>
    <w:qFormat/>
    <w:rsid w:val="0032266D"/>
    <w:rPr>
      <w:i/>
      <w:iCs/>
      <w:color w:val="0F4761" w:themeColor="accent1" w:themeShade="BF"/>
    </w:rPr>
  </w:style>
  <w:style w:type="paragraph" w:styleId="IntenseQuote">
    <w:name w:val="Intense Quote"/>
    <w:basedOn w:val="Normal"/>
    <w:next w:val="Normal"/>
    <w:link w:val="IntenseQuoteChar"/>
    <w:uiPriority w:val="30"/>
    <w:qFormat/>
    <w:rsid w:val="0032266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2266D"/>
    <w:rPr>
      <w:i/>
      <w:iCs/>
      <w:color w:val="0F4761" w:themeColor="accent1" w:themeShade="BF"/>
    </w:rPr>
  </w:style>
  <w:style w:type="character" w:styleId="IntenseReference">
    <w:name w:val="Intense Reference"/>
    <w:basedOn w:val="DefaultParagraphFont"/>
    <w:uiPriority w:val="32"/>
    <w:qFormat/>
    <w:rsid w:val="0032266D"/>
    <w:rPr>
      <w:b/>
      <w:bCs/>
      <w:smallCaps/>
      <w:color w:val="0F4761" w:themeColor="accent1" w:themeShade="BF"/>
      <w:spacing w:val="5"/>
    </w:rPr>
  </w:style>
  <w:style w:type="paragraph" w:styleId="Caption">
    <w:name w:val="caption"/>
    <w:basedOn w:val="Normal"/>
    <w:next w:val="Normal"/>
    <w:uiPriority w:val="35"/>
    <w:unhideWhenUsed/>
    <w:qFormat/>
    <w:rsid w:val="00C96D22"/>
    <w:pPr>
      <w:spacing w:after="200" w:line="240" w:lineRule="auto"/>
    </w:pPr>
    <w:rPr>
      <w:i/>
      <w:iCs/>
      <w:color w:val="0E2841" w:themeColor="text2"/>
      <w:sz w:val="18"/>
      <w:szCs w:val="18"/>
    </w:rPr>
  </w:style>
  <w:style w:type="table" w:styleId="TableGrid">
    <w:name w:val="Table Grid"/>
    <w:basedOn w:val="TableNormal"/>
    <w:uiPriority w:val="39"/>
    <w:rsid w:val="004667E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5E47BF"/>
    <w:rPr>
      <w:color w:val="467886" w:themeColor="hyperlink"/>
      <w:u w:val="single"/>
    </w:rPr>
  </w:style>
  <w:style w:type="character" w:styleId="UnresolvedMention">
    <w:name w:val="Unresolved Mention"/>
    <w:basedOn w:val="DefaultParagraphFont"/>
    <w:uiPriority w:val="99"/>
    <w:semiHidden/>
    <w:unhideWhenUsed/>
    <w:rsid w:val="005E47B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7718646">
      <w:bodyDiv w:val="1"/>
      <w:marLeft w:val="0"/>
      <w:marRight w:val="0"/>
      <w:marTop w:val="0"/>
      <w:marBottom w:val="0"/>
      <w:divBdr>
        <w:top w:val="none" w:sz="0" w:space="0" w:color="auto"/>
        <w:left w:val="none" w:sz="0" w:space="0" w:color="auto"/>
        <w:bottom w:val="none" w:sz="0" w:space="0" w:color="auto"/>
        <w:right w:val="none" w:sz="0" w:space="0" w:color="auto"/>
      </w:divBdr>
    </w:div>
    <w:div w:id="722945366">
      <w:bodyDiv w:val="1"/>
      <w:marLeft w:val="0"/>
      <w:marRight w:val="0"/>
      <w:marTop w:val="0"/>
      <w:marBottom w:val="0"/>
      <w:divBdr>
        <w:top w:val="none" w:sz="0" w:space="0" w:color="auto"/>
        <w:left w:val="none" w:sz="0" w:space="0" w:color="auto"/>
        <w:bottom w:val="none" w:sz="0" w:space="0" w:color="auto"/>
        <w:right w:val="none" w:sz="0" w:space="0" w:color="auto"/>
      </w:divBdr>
    </w:div>
    <w:div w:id="838152251">
      <w:bodyDiv w:val="1"/>
      <w:marLeft w:val="0"/>
      <w:marRight w:val="0"/>
      <w:marTop w:val="0"/>
      <w:marBottom w:val="0"/>
      <w:divBdr>
        <w:top w:val="none" w:sz="0" w:space="0" w:color="auto"/>
        <w:left w:val="none" w:sz="0" w:space="0" w:color="auto"/>
        <w:bottom w:val="none" w:sz="0" w:space="0" w:color="auto"/>
        <w:right w:val="none" w:sz="0" w:space="0" w:color="auto"/>
      </w:divBdr>
    </w:div>
    <w:div w:id="894925351">
      <w:bodyDiv w:val="1"/>
      <w:marLeft w:val="0"/>
      <w:marRight w:val="0"/>
      <w:marTop w:val="0"/>
      <w:marBottom w:val="0"/>
      <w:divBdr>
        <w:top w:val="none" w:sz="0" w:space="0" w:color="auto"/>
        <w:left w:val="none" w:sz="0" w:space="0" w:color="auto"/>
        <w:bottom w:val="none" w:sz="0" w:space="0" w:color="auto"/>
        <w:right w:val="none" w:sz="0" w:space="0" w:color="auto"/>
      </w:divBdr>
    </w:div>
    <w:div w:id="11669445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1">
          <a:schemeClr val="accent1"/>
        </a:lnRef>
        <a:fillRef idx="0">
          <a:schemeClr val="accent1"/>
        </a:fillRef>
        <a:effectRef idx="0">
          <a:schemeClr val="accent1"/>
        </a:effectRef>
        <a:fontRef idx="minor">
          <a:schemeClr val="tx1"/>
        </a:fontRef>
      </a:style>
    </a:ln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87</TotalTime>
  <Pages>12</Pages>
  <Words>1263</Words>
  <Characters>7205</Characters>
  <Application>Microsoft Office Word</Application>
  <DocSecurity>0</DocSecurity>
  <Lines>60</Lines>
  <Paragraphs>16</Paragraphs>
  <ScaleCrop>false</ScaleCrop>
  <Company/>
  <LinksUpToDate>false</LinksUpToDate>
  <CharactersWithSpaces>8452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Gates</dc:creator>
  <cp:keywords/>
  <dc:description/>
  <cp:lastModifiedBy>Michael Gates</cp:lastModifiedBy>
  <cp:revision>111</cp:revision>
  <dcterms:created xsi:type="dcterms:W3CDTF">2024-04-22T22:07:00Z</dcterms:created>
  <dcterms:modified xsi:type="dcterms:W3CDTF">2024-04-23T00:57:00Z</dcterms:modified>
</cp:coreProperties>
</file>