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9D1B" w14:textId="3AD2AE66" w:rsidR="00946AC1" w:rsidRDefault="0078260D">
      <w:pPr>
        <w:rPr>
          <w:b/>
          <w:bCs/>
          <w:sz w:val="28"/>
          <w:szCs w:val="28"/>
          <w:u w:val="single"/>
        </w:rPr>
      </w:pPr>
      <w:r w:rsidRPr="0078260D">
        <w:rPr>
          <w:b/>
          <w:bCs/>
          <w:sz w:val="28"/>
          <w:szCs w:val="28"/>
          <w:u w:val="single"/>
        </w:rPr>
        <w:t>Linked Lists</w:t>
      </w:r>
    </w:p>
    <w:p w14:paraId="3F7942A4" w14:textId="44D20719" w:rsidR="00680CB5" w:rsidRPr="00680CB5" w:rsidRDefault="00680CB5">
      <w:pPr>
        <w:rPr>
          <w:sz w:val="24"/>
          <w:szCs w:val="24"/>
        </w:rPr>
      </w:pPr>
      <w:r>
        <w:rPr>
          <w:sz w:val="24"/>
          <w:szCs w:val="24"/>
        </w:rPr>
        <w:t>A linked list is a collection of nodes storing data and links to other nodes. In this way, nodes can be located anywhere in memory, and passing from one node of the linked structure to another is accomplished by storing the addresses of other nodes in the linked structure. Although linked lists can be implemented in various ways, the most flexible implementation is by using pointers.</w:t>
      </w:r>
    </w:p>
    <w:p w14:paraId="0547D9B0" w14:textId="2EB321A6" w:rsidR="0078260D" w:rsidRDefault="0078260D">
      <w:pPr>
        <w:rPr>
          <w:b/>
          <w:bCs/>
          <w:sz w:val="24"/>
          <w:szCs w:val="24"/>
        </w:rPr>
      </w:pPr>
      <w:r>
        <w:rPr>
          <w:b/>
          <w:bCs/>
          <w:sz w:val="24"/>
          <w:szCs w:val="24"/>
        </w:rPr>
        <w:t>Ch 3.1 – Singly Linked Lists</w:t>
      </w:r>
    </w:p>
    <w:p w14:paraId="291EB280" w14:textId="6F32857E" w:rsidR="0078260D" w:rsidRDefault="00680CB5">
      <w:pPr>
        <w:rPr>
          <w:sz w:val="24"/>
          <w:szCs w:val="24"/>
        </w:rPr>
      </w:pPr>
      <w:r>
        <w:rPr>
          <w:sz w:val="24"/>
          <w:szCs w:val="24"/>
        </w:rPr>
        <w:t>If a node contains a data member that is a pointer to another node, then many nodes can be strung together using only one variable to access the entire sequence of nodes. Such a sequence of nodes is the most frequently used implementation of a linked list, which is a data structure composed of nodes, each node holding some information and a pointer to another node in the list. If a node has a link to only its successor in this sequence, the list if called a singly linked list. An example of such a list is shown in Figure 3.1. Node that only variable p is used to access any node in the list.</w:t>
      </w:r>
      <w:r w:rsidR="00E07EEE">
        <w:rPr>
          <w:sz w:val="24"/>
          <w:szCs w:val="24"/>
        </w:rPr>
        <w:t xml:space="preserve"> The last node on the list can be recognized by the null pointer. Each node in the list in Figure 3.1 is an instance of the following class definition:</w:t>
      </w:r>
    </w:p>
    <w:p w14:paraId="00383621" w14:textId="782CC959" w:rsidR="00E07EEE" w:rsidRDefault="00E07EEE">
      <w:pPr>
        <w:rPr>
          <w:sz w:val="24"/>
          <w:szCs w:val="24"/>
        </w:rPr>
      </w:pPr>
      <w:r w:rsidRPr="00E07EEE">
        <w:rPr>
          <w:noProof/>
          <w:sz w:val="24"/>
          <w:szCs w:val="24"/>
        </w:rPr>
        <w:drawing>
          <wp:inline distT="0" distB="0" distL="0" distR="0" wp14:anchorId="0C62015B" wp14:editId="26DAA85F">
            <wp:extent cx="3067208" cy="125736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3067208" cy="1257365"/>
                    </a:xfrm>
                    <a:prstGeom prst="rect">
                      <a:avLst/>
                    </a:prstGeom>
                  </pic:spPr>
                </pic:pic>
              </a:graphicData>
            </a:graphic>
          </wp:inline>
        </w:drawing>
      </w:r>
    </w:p>
    <w:p w14:paraId="69355CE2" w14:textId="008C6BCE" w:rsidR="00E07EEE" w:rsidRDefault="00E07EEE">
      <w:pPr>
        <w:rPr>
          <w:sz w:val="24"/>
          <w:szCs w:val="24"/>
        </w:rPr>
      </w:pPr>
      <w:r w:rsidRPr="00E07EEE">
        <w:rPr>
          <w:noProof/>
          <w:sz w:val="24"/>
          <w:szCs w:val="24"/>
        </w:rPr>
        <w:drawing>
          <wp:inline distT="0" distB="0" distL="0" distR="0" wp14:anchorId="41998A25" wp14:editId="3A5596F1">
            <wp:extent cx="1568531" cy="558829"/>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1568531" cy="558829"/>
                    </a:xfrm>
                    <a:prstGeom prst="rect">
                      <a:avLst/>
                    </a:prstGeom>
                  </pic:spPr>
                </pic:pic>
              </a:graphicData>
            </a:graphic>
          </wp:inline>
        </w:drawing>
      </w:r>
    </w:p>
    <w:p w14:paraId="26105F8E" w14:textId="1FA7ACD8" w:rsidR="00E07EEE" w:rsidRDefault="00E07EEE">
      <w:pPr>
        <w:rPr>
          <w:sz w:val="24"/>
          <w:szCs w:val="24"/>
        </w:rPr>
      </w:pPr>
    </w:p>
    <w:p w14:paraId="7E9E8D6B" w14:textId="4ED10487" w:rsidR="00E07EEE" w:rsidRDefault="00E07EEE">
      <w:pPr>
        <w:rPr>
          <w:sz w:val="24"/>
          <w:szCs w:val="24"/>
        </w:rPr>
      </w:pPr>
      <w:r w:rsidRPr="00E07EEE">
        <w:rPr>
          <w:noProof/>
          <w:sz w:val="24"/>
          <w:szCs w:val="24"/>
        </w:rPr>
        <w:lastRenderedPageBreak/>
        <w:drawing>
          <wp:inline distT="0" distB="0" distL="0" distR="0" wp14:anchorId="4E09F9F7" wp14:editId="349239FA">
            <wp:extent cx="5873750" cy="5493684"/>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5882391" cy="5501765"/>
                    </a:xfrm>
                    <a:prstGeom prst="rect">
                      <a:avLst/>
                    </a:prstGeom>
                  </pic:spPr>
                </pic:pic>
              </a:graphicData>
            </a:graphic>
          </wp:inline>
        </w:drawing>
      </w:r>
    </w:p>
    <w:p w14:paraId="69216247" w14:textId="6531917C" w:rsidR="00894755" w:rsidRDefault="00E07EEE">
      <w:pPr>
        <w:rPr>
          <w:rFonts w:cstheme="minorHAnsi"/>
          <w:sz w:val="24"/>
          <w:szCs w:val="24"/>
          <w:shd w:val="clear" w:color="auto" w:fill="FFFFFF"/>
        </w:rPr>
      </w:pPr>
      <w:r w:rsidRPr="00E07EEE">
        <w:rPr>
          <w:rFonts w:cstheme="minorHAnsi"/>
          <w:sz w:val="24"/>
          <w:szCs w:val="24"/>
          <w:shd w:val="clear" w:color="auto" w:fill="FFFFFF"/>
        </w:rPr>
        <w:t xml:space="preserve">A node includes two data members: info and next. The info member is used to store information, and this member is important to the user. The next member is used to link nodes to form a linked list. It is an auxiliary data member used to maintain the linked list. It is indispensable for implementation of the linked list, but less important (if at all) from the user’s perspective. Note that </w:t>
      </w:r>
      <w:proofErr w:type="spellStart"/>
      <w:r w:rsidRPr="00E07EEE">
        <w:rPr>
          <w:rFonts w:cstheme="minorHAnsi"/>
          <w:sz w:val="24"/>
          <w:szCs w:val="24"/>
          <w:shd w:val="clear" w:color="auto" w:fill="FFFFFF"/>
        </w:rPr>
        <w:t>IntSLLNode</w:t>
      </w:r>
      <w:proofErr w:type="spellEnd"/>
      <w:r w:rsidRPr="00E07EEE">
        <w:rPr>
          <w:rFonts w:cstheme="minorHAnsi"/>
          <w:sz w:val="24"/>
          <w:szCs w:val="24"/>
          <w:shd w:val="clear" w:color="auto" w:fill="FFFFFF"/>
        </w:rPr>
        <w:t xml:space="preserve"> is defined in terms of itself because one data member, next, is a pointer to a node of the same type that is just being defined. Objects that include such a data member are called self-referential objects.</w:t>
      </w:r>
    </w:p>
    <w:p w14:paraId="39A73B5B" w14:textId="77777777" w:rsidR="004C55E1" w:rsidRDefault="004C55E1">
      <w:pPr>
        <w:rPr>
          <w:rFonts w:cstheme="minorHAnsi"/>
          <w:sz w:val="24"/>
          <w:szCs w:val="24"/>
          <w:shd w:val="clear" w:color="auto" w:fill="FFFFFF"/>
        </w:rPr>
      </w:pPr>
    </w:p>
    <w:p w14:paraId="5DBEABAB" w14:textId="33D5513A" w:rsidR="00894755" w:rsidRDefault="00894755">
      <w:pPr>
        <w:rPr>
          <w:sz w:val="24"/>
          <w:szCs w:val="24"/>
          <w:shd w:val="clear" w:color="auto" w:fill="FFFFFF"/>
        </w:rPr>
      </w:pPr>
      <w:r w:rsidRPr="007856FE">
        <w:rPr>
          <w:sz w:val="24"/>
          <w:szCs w:val="24"/>
          <w:shd w:val="clear" w:color="auto" w:fill="FFFFFF"/>
        </w:rPr>
        <w:t xml:space="preserve">The definition of a node also includes two constructors. The first constructor </w:t>
      </w:r>
      <w:proofErr w:type="spellStart"/>
      <w:r w:rsidRPr="007856FE">
        <w:rPr>
          <w:sz w:val="24"/>
          <w:szCs w:val="24"/>
          <w:shd w:val="clear" w:color="auto" w:fill="FFFFFF"/>
        </w:rPr>
        <w:t>ini-tializes</w:t>
      </w:r>
      <w:proofErr w:type="spellEnd"/>
      <w:r w:rsidRPr="007856FE">
        <w:rPr>
          <w:sz w:val="24"/>
          <w:szCs w:val="24"/>
          <w:shd w:val="clear" w:color="auto" w:fill="FFFFFF"/>
        </w:rPr>
        <w:t xml:space="preserve"> the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pointer to null and leaves the value of </w:t>
      </w:r>
      <w:r w:rsidRPr="007856FE">
        <w:rPr>
          <w:rFonts w:ascii="Courier New" w:hAnsi="Courier New" w:cs="Courier New"/>
          <w:sz w:val="24"/>
          <w:szCs w:val="24"/>
          <w:shd w:val="clear" w:color="auto" w:fill="FFFFFF"/>
        </w:rPr>
        <w:t>info</w:t>
      </w:r>
      <w:r w:rsidRPr="007856FE">
        <w:rPr>
          <w:sz w:val="24"/>
          <w:szCs w:val="24"/>
          <w:shd w:val="clear" w:color="auto" w:fill="FFFFFF"/>
        </w:rPr>
        <w:t xml:space="preserve"> unspecified. The second constructor takes two arguments: one to initialize the </w:t>
      </w:r>
      <w:r w:rsidRPr="007856FE">
        <w:rPr>
          <w:rFonts w:ascii="Courier New" w:hAnsi="Courier New" w:cs="Courier New"/>
          <w:sz w:val="24"/>
          <w:szCs w:val="24"/>
          <w:shd w:val="clear" w:color="auto" w:fill="FFFFFF"/>
        </w:rPr>
        <w:t>info</w:t>
      </w:r>
      <w:r w:rsidRPr="007856FE">
        <w:rPr>
          <w:sz w:val="24"/>
          <w:szCs w:val="24"/>
          <w:shd w:val="clear" w:color="auto" w:fill="FFFFFF"/>
        </w:rPr>
        <w:t xml:space="preserve"> member and another to initialize the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member. The second constructor also covers the case when only one numerical argument is supplied by the user. In this case, </w:t>
      </w:r>
      <w:r w:rsidRPr="007856FE">
        <w:rPr>
          <w:rFonts w:ascii="Courier New" w:hAnsi="Courier New" w:cs="Courier New"/>
          <w:sz w:val="24"/>
          <w:szCs w:val="24"/>
          <w:shd w:val="clear" w:color="auto" w:fill="FFFFFF"/>
        </w:rPr>
        <w:t>info</w:t>
      </w:r>
      <w:r w:rsidRPr="007856FE">
        <w:rPr>
          <w:sz w:val="24"/>
          <w:szCs w:val="24"/>
          <w:shd w:val="clear" w:color="auto" w:fill="FFFFFF"/>
        </w:rPr>
        <w:t xml:space="preserve"> is initialized to the argument and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to null.</w:t>
      </w:r>
    </w:p>
    <w:p w14:paraId="1999E687" w14:textId="77777777" w:rsidR="007856FE" w:rsidRPr="007856FE" w:rsidRDefault="007856FE">
      <w:pPr>
        <w:rPr>
          <w:sz w:val="24"/>
          <w:szCs w:val="24"/>
          <w:shd w:val="clear" w:color="auto" w:fill="FFFFFF"/>
        </w:rPr>
      </w:pPr>
    </w:p>
    <w:p w14:paraId="2619F8BE" w14:textId="5F9CEED1" w:rsidR="00894755" w:rsidRPr="007856FE" w:rsidRDefault="00894755">
      <w:pPr>
        <w:rPr>
          <w:sz w:val="24"/>
          <w:szCs w:val="24"/>
          <w:shd w:val="clear" w:color="auto" w:fill="FFFFFF"/>
        </w:rPr>
      </w:pPr>
      <w:r w:rsidRPr="007856FE">
        <w:rPr>
          <w:sz w:val="24"/>
          <w:szCs w:val="24"/>
          <w:shd w:val="clear" w:color="auto" w:fill="FFFFFF"/>
        </w:rPr>
        <w:t xml:space="preserve">Now, let us create the linked list in Figure 3.1l. One way to create this three-node linked list is to first generate the node for number 10, then the node for 8, and finally the node for 50. Each node </w:t>
      </w:r>
      <w:proofErr w:type="gramStart"/>
      <w:r w:rsidRPr="007856FE">
        <w:rPr>
          <w:sz w:val="24"/>
          <w:szCs w:val="24"/>
          <w:shd w:val="clear" w:color="auto" w:fill="FFFFFF"/>
        </w:rPr>
        <w:t>has to</w:t>
      </w:r>
      <w:proofErr w:type="gramEnd"/>
      <w:r w:rsidRPr="007856FE">
        <w:rPr>
          <w:sz w:val="24"/>
          <w:szCs w:val="24"/>
          <w:shd w:val="clear" w:color="auto" w:fill="FFFFFF"/>
        </w:rPr>
        <w:t xml:space="preserve"> be initialized properly and incorporated into the list. To see this, each step is illustrated in Figure 3.1 separately.</w:t>
      </w:r>
      <w:r w:rsidR="004C55E1" w:rsidRPr="007856FE">
        <w:rPr>
          <w:sz w:val="24"/>
          <w:szCs w:val="24"/>
          <w:shd w:val="clear" w:color="auto" w:fill="FFFFFF"/>
        </w:rPr>
        <w:t xml:space="preserve"> </w:t>
      </w:r>
      <w:r w:rsidRPr="007856FE">
        <w:rPr>
          <w:sz w:val="24"/>
          <w:szCs w:val="24"/>
          <w:shd w:val="clear" w:color="auto" w:fill="FFFFFF"/>
        </w:rPr>
        <w:t>First, we execute the declaration and assignment</w:t>
      </w:r>
    </w:p>
    <w:p w14:paraId="499E01EF" w14:textId="4DBD087D" w:rsidR="00894755" w:rsidRDefault="00894755">
      <w:pPr>
        <w:rPr>
          <w:sz w:val="20"/>
          <w:szCs w:val="20"/>
          <w:shd w:val="clear" w:color="auto" w:fill="FFFFFF"/>
        </w:rPr>
      </w:pPr>
    </w:p>
    <w:p w14:paraId="3EB6968D" w14:textId="4C801EDE" w:rsidR="00894755" w:rsidRDefault="00894755">
      <w:pPr>
        <w:rPr>
          <w:sz w:val="20"/>
          <w:szCs w:val="20"/>
          <w:shd w:val="clear" w:color="auto" w:fill="FFFFFF"/>
        </w:rPr>
      </w:pPr>
      <w:r w:rsidRPr="00894755">
        <w:rPr>
          <w:noProof/>
          <w:sz w:val="20"/>
          <w:szCs w:val="20"/>
          <w:shd w:val="clear" w:color="auto" w:fill="FFFFFF"/>
        </w:rPr>
        <w:drawing>
          <wp:inline distT="0" distB="0" distL="0" distR="0" wp14:anchorId="65797AA6" wp14:editId="00632673">
            <wp:extent cx="2521080" cy="24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1080" cy="247663"/>
                    </a:xfrm>
                    <a:prstGeom prst="rect">
                      <a:avLst/>
                    </a:prstGeom>
                  </pic:spPr>
                </pic:pic>
              </a:graphicData>
            </a:graphic>
          </wp:inline>
        </w:drawing>
      </w:r>
    </w:p>
    <w:p w14:paraId="31FEE9F3" w14:textId="2282C32F" w:rsidR="00894755" w:rsidRPr="007856FE" w:rsidRDefault="00894755">
      <w:pPr>
        <w:rPr>
          <w:sz w:val="24"/>
          <w:szCs w:val="24"/>
          <w:shd w:val="clear" w:color="auto" w:fill="FFFFFF"/>
        </w:rPr>
      </w:pPr>
      <w:r w:rsidRPr="007856FE">
        <w:rPr>
          <w:sz w:val="24"/>
          <w:szCs w:val="24"/>
          <w:shd w:val="clear" w:color="auto" w:fill="FFFFFF"/>
        </w:rPr>
        <w:t xml:space="preserve">which creates the first node on the list and makes the variable </w:t>
      </w:r>
      <w:r w:rsidRPr="007856FE">
        <w:rPr>
          <w:rFonts w:ascii="Courier New" w:hAnsi="Courier New" w:cs="Courier New"/>
          <w:sz w:val="24"/>
          <w:szCs w:val="24"/>
          <w:shd w:val="clear" w:color="auto" w:fill="FFFFFF"/>
        </w:rPr>
        <w:t>p</w:t>
      </w:r>
      <w:r w:rsidRPr="007856FE">
        <w:rPr>
          <w:sz w:val="24"/>
          <w:szCs w:val="24"/>
          <w:shd w:val="clear" w:color="auto" w:fill="FFFFFF"/>
        </w:rPr>
        <w:t xml:space="preserve"> a pointer to this node. This is done in four steps. In the first step, a new </w:t>
      </w:r>
      <w:proofErr w:type="spellStart"/>
      <w:r w:rsidRPr="007856FE">
        <w:rPr>
          <w:rFonts w:ascii="Courier New" w:hAnsi="Courier New" w:cs="Courier New"/>
          <w:sz w:val="24"/>
          <w:szCs w:val="24"/>
          <w:shd w:val="clear" w:color="auto" w:fill="FFFFFF"/>
        </w:rPr>
        <w:t>IntSLLNode</w:t>
      </w:r>
      <w:proofErr w:type="spellEnd"/>
      <w:r w:rsidRPr="007856FE">
        <w:rPr>
          <w:sz w:val="24"/>
          <w:szCs w:val="24"/>
          <w:shd w:val="clear" w:color="auto" w:fill="FFFFFF"/>
        </w:rPr>
        <w:t xml:space="preserve"> is created (Figure 3.1a), in the second step, the </w:t>
      </w:r>
      <w:r w:rsidRPr="007856FE">
        <w:rPr>
          <w:rFonts w:ascii="Courier New" w:hAnsi="Courier New" w:cs="Courier New"/>
          <w:sz w:val="24"/>
          <w:szCs w:val="24"/>
          <w:shd w:val="clear" w:color="auto" w:fill="FFFFFF"/>
        </w:rPr>
        <w:t>info</w:t>
      </w:r>
      <w:r w:rsidRPr="007856FE">
        <w:rPr>
          <w:sz w:val="24"/>
          <w:szCs w:val="24"/>
          <w:shd w:val="clear" w:color="auto" w:fill="FFFFFF"/>
        </w:rPr>
        <w:t xml:space="preserve"> member of this node is set to 10 (Figure 3.1b), and in the third step, the node’s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member is set to null (Figure 3.1c). The null pointer is marked with a slash in the pointer data member. Note that the slash in the </w:t>
      </w:r>
      <w:proofErr w:type="spellStart"/>
      <w:r w:rsidRPr="007856FE">
        <w:rPr>
          <w:rFonts w:ascii="Courier New" w:hAnsi="Courier New" w:cs="Courier New"/>
          <w:sz w:val="24"/>
          <w:szCs w:val="24"/>
          <w:shd w:val="clear" w:color="auto" w:fill="FFFFFF"/>
        </w:rPr>
        <w:t>next</w:t>
      </w:r>
      <w:r w:rsidRPr="007856FE">
        <w:rPr>
          <w:sz w:val="24"/>
          <w:szCs w:val="24"/>
          <w:shd w:val="clear" w:color="auto" w:fill="FFFFFF"/>
        </w:rPr>
        <w:t>member</w:t>
      </w:r>
      <w:proofErr w:type="spellEnd"/>
      <w:r w:rsidRPr="007856FE">
        <w:rPr>
          <w:sz w:val="24"/>
          <w:szCs w:val="24"/>
          <w:shd w:val="clear" w:color="auto" w:fill="FFFFFF"/>
        </w:rPr>
        <w:t xml:space="preserve"> is not a slash character. The second and third steps—initialization of data members of the new </w:t>
      </w:r>
      <w:proofErr w:type="spellStart"/>
      <w:r w:rsidRPr="007856FE">
        <w:rPr>
          <w:rFonts w:ascii="Courier New" w:hAnsi="Courier New" w:cs="Courier New"/>
          <w:sz w:val="24"/>
          <w:szCs w:val="24"/>
          <w:shd w:val="clear" w:color="auto" w:fill="FFFFFF"/>
        </w:rPr>
        <w:t>IntSLLNode</w:t>
      </w:r>
      <w:proofErr w:type="spellEnd"/>
      <w:r w:rsidRPr="007856FE">
        <w:rPr>
          <w:sz w:val="24"/>
          <w:szCs w:val="24"/>
          <w:shd w:val="clear" w:color="auto" w:fill="FFFFFF"/>
        </w:rPr>
        <w:t xml:space="preserve">—are performed by invoking the constructor </w:t>
      </w:r>
      <w:proofErr w:type="spellStart"/>
      <w:proofErr w:type="gramStart"/>
      <w:r w:rsidRPr="007856FE">
        <w:rPr>
          <w:rFonts w:ascii="Courier New" w:hAnsi="Courier New" w:cs="Courier New"/>
          <w:sz w:val="24"/>
          <w:szCs w:val="24"/>
          <w:shd w:val="clear" w:color="auto" w:fill="FFFFFF"/>
        </w:rPr>
        <w:t>IntSLLNode</w:t>
      </w:r>
      <w:proofErr w:type="spellEnd"/>
      <w:r w:rsidRPr="007856FE">
        <w:rPr>
          <w:rFonts w:ascii="Courier New" w:hAnsi="Courier New" w:cs="Courier New"/>
          <w:sz w:val="24"/>
          <w:szCs w:val="24"/>
          <w:shd w:val="clear" w:color="auto" w:fill="FFFFFF"/>
        </w:rPr>
        <w:t>(</w:t>
      </w:r>
      <w:proofErr w:type="gramEnd"/>
      <w:r w:rsidRPr="007856FE">
        <w:rPr>
          <w:rFonts w:ascii="Courier New" w:hAnsi="Courier New" w:cs="Courier New"/>
          <w:sz w:val="24"/>
          <w:szCs w:val="24"/>
          <w:shd w:val="clear" w:color="auto" w:fill="FFFFFF"/>
        </w:rPr>
        <w:t>10)</w:t>
      </w:r>
      <w:r w:rsidRPr="007856FE">
        <w:rPr>
          <w:sz w:val="24"/>
          <w:szCs w:val="24"/>
          <w:shd w:val="clear" w:color="auto" w:fill="FFFFFF"/>
        </w:rPr>
        <w:t xml:space="preserve">, which turns into the constructor </w:t>
      </w:r>
      <w:proofErr w:type="spellStart"/>
      <w:r w:rsidRPr="007856FE">
        <w:rPr>
          <w:rFonts w:ascii="Courier New" w:hAnsi="Courier New" w:cs="Courier New"/>
          <w:sz w:val="24"/>
          <w:szCs w:val="24"/>
          <w:shd w:val="clear" w:color="auto" w:fill="FFFFFF"/>
        </w:rPr>
        <w:t>IntSLLNode</w:t>
      </w:r>
      <w:proofErr w:type="spellEnd"/>
      <w:r w:rsidRPr="007856FE">
        <w:rPr>
          <w:rFonts w:ascii="Courier New" w:hAnsi="Courier New" w:cs="Courier New"/>
          <w:sz w:val="24"/>
          <w:szCs w:val="24"/>
          <w:shd w:val="clear" w:color="auto" w:fill="FFFFFF"/>
        </w:rPr>
        <w:t>(10,0)</w:t>
      </w:r>
      <w:r w:rsidRPr="007856FE">
        <w:rPr>
          <w:sz w:val="24"/>
          <w:szCs w:val="24"/>
          <w:shd w:val="clear" w:color="auto" w:fill="FFFFFF"/>
        </w:rPr>
        <w:t xml:space="preserve">. The fourth step is making </w:t>
      </w:r>
      <w:r w:rsidRPr="007856FE">
        <w:rPr>
          <w:rFonts w:ascii="Courier New" w:hAnsi="Courier New" w:cs="Courier New"/>
          <w:sz w:val="24"/>
          <w:szCs w:val="24"/>
          <w:shd w:val="clear" w:color="auto" w:fill="FFFFFF"/>
        </w:rPr>
        <w:t>p</w:t>
      </w:r>
      <w:r w:rsidRPr="007856FE">
        <w:rPr>
          <w:sz w:val="24"/>
          <w:szCs w:val="24"/>
          <w:shd w:val="clear" w:color="auto" w:fill="FFFFFF"/>
        </w:rPr>
        <w:t xml:space="preserve"> a pointer to the newly created node (Figure 3.1d). This pointer is the address of the node, and it is shown as an arrow from the variable </w:t>
      </w:r>
      <w:r w:rsidRPr="007856FE">
        <w:rPr>
          <w:rFonts w:ascii="Courier New" w:hAnsi="Courier New" w:cs="Courier New"/>
          <w:sz w:val="24"/>
          <w:szCs w:val="24"/>
          <w:shd w:val="clear" w:color="auto" w:fill="FFFFFF"/>
        </w:rPr>
        <w:t>p</w:t>
      </w:r>
      <w:r w:rsidRPr="007856FE">
        <w:rPr>
          <w:sz w:val="24"/>
          <w:szCs w:val="24"/>
          <w:shd w:val="clear" w:color="auto" w:fill="FFFFFF"/>
        </w:rPr>
        <w:t xml:space="preserve"> to the new node.</w:t>
      </w:r>
      <w:r w:rsidR="004C55E1" w:rsidRPr="007856FE">
        <w:rPr>
          <w:sz w:val="24"/>
          <w:szCs w:val="24"/>
          <w:shd w:val="clear" w:color="auto" w:fill="FFFFFF"/>
        </w:rPr>
        <w:t xml:space="preserve"> </w:t>
      </w:r>
      <w:r w:rsidRPr="007856FE">
        <w:rPr>
          <w:sz w:val="24"/>
          <w:szCs w:val="24"/>
          <w:shd w:val="clear" w:color="auto" w:fill="FFFFFF"/>
        </w:rPr>
        <w:t>The second node is created with the assignment</w:t>
      </w:r>
    </w:p>
    <w:p w14:paraId="5C73BCAF" w14:textId="21613D35" w:rsidR="00894755" w:rsidRDefault="00894755">
      <w:pPr>
        <w:rPr>
          <w:sz w:val="20"/>
          <w:szCs w:val="20"/>
          <w:shd w:val="clear" w:color="auto" w:fill="FFFFFF"/>
        </w:rPr>
      </w:pPr>
      <w:r w:rsidRPr="00894755">
        <w:rPr>
          <w:noProof/>
          <w:sz w:val="20"/>
          <w:szCs w:val="20"/>
          <w:shd w:val="clear" w:color="auto" w:fill="FFFFFF"/>
        </w:rPr>
        <w:drawing>
          <wp:inline distT="0" distB="0" distL="0" distR="0" wp14:anchorId="6813E5DF" wp14:editId="5E669B50">
            <wp:extent cx="2044805" cy="234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4805" cy="234962"/>
                    </a:xfrm>
                    <a:prstGeom prst="rect">
                      <a:avLst/>
                    </a:prstGeom>
                  </pic:spPr>
                </pic:pic>
              </a:graphicData>
            </a:graphic>
          </wp:inline>
        </w:drawing>
      </w:r>
    </w:p>
    <w:p w14:paraId="2A75D85F" w14:textId="3BC33B17" w:rsidR="00894755" w:rsidRPr="007856FE" w:rsidRDefault="00894755">
      <w:pPr>
        <w:rPr>
          <w:sz w:val="24"/>
          <w:szCs w:val="24"/>
          <w:shd w:val="clear" w:color="auto" w:fill="FFFFFF"/>
        </w:rPr>
      </w:pPr>
      <w:r w:rsidRPr="007856FE">
        <w:rPr>
          <w:sz w:val="24"/>
          <w:szCs w:val="24"/>
          <w:shd w:val="clear" w:color="auto" w:fill="FFFFFF"/>
        </w:rPr>
        <w:t xml:space="preserve">where </w:t>
      </w:r>
      <w:r w:rsidRPr="007856FE">
        <w:rPr>
          <w:rFonts w:ascii="Courier New" w:hAnsi="Courier New" w:cs="Courier New"/>
          <w:sz w:val="24"/>
          <w:szCs w:val="24"/>
          <w:shd w:val="clear" w:color="auto" w:fill="FFFFFF"/>
        </w:rPr>
        <w:t>p-&gt;next</w:t>
      </w:r>
      <w:r w:rsidRPr="007856FE">
        <w:rPr>
          <w:sz w:val="24"/>
          <w:szCs w:val="24"/>
          <w:shd w:val="clear" w:color="auto" w:fill="FFFFFF"/>
        </w:rPr>
        <w:t xml:space="preserve"> is the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member of the node pointed to by </w:t>
      </w:r>
      <w:r w:rsidRPr="007856FE">
        <w:rPr>
          <w:rFonts w:ascii="Courier New" w:hAnsi="Courier New" w:cs="Courier New"/>
          <w:sz w:val="24"/>
          <w:szCs w:val="24"/>
          <w:shd w:val="clear" w:color="auto" w:fill="FFFFFF"/>
        </w:rPr>
        <w:t>p</w:t>
      </w:r>
      <w:r w:rsidRPr="007856FE">
        <w:rPr>
          <w:sz w:val="24"/>
          <w:szCs w:val="24"/>
          <w:shd w:val="clear" w:color="auto" w:fill="FFFFFF"/>
        </w:rPr>
        <w:t xml:space="preserve"> (Figure 3.1d). As before, four steps are executed:</w:t>
      </w:r>
    </w:p>
    <w:p w14:paraId="4BBEB50D" w14:textId="14F072EC" w:rsidR="00894755" w:rsidRPr="007856FE" w:rsidRDefault="00894755">
      <w:pPr>
        <w:rPr>
          <w:sz w:val="24"/>
          <w:szCs w:val="24"/>
          <w:shd w:val="clear" w:color="auto" w:fill="FFFFFF"/>
        </w:rPr>
      </w:pPr>
      <w:r w:rsidRPr="007856FE">
        <w:rPr>
          <w:noProof/>
          <w:sz w:val="24"/>
          <w:szCs w:val="24"/>
          <w:shd w:val="clear" w:color="auto" w:fill="FFFFFF"/>
        </w:rPr>
        <w:drawing>
          <wp:inline distT="0" distB="0" distL="0" distR="0" wp14:anchorId="22982DBA" wp14:editId="431EF02B">
            <wp:extent cx="4705592" cy="9970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705592" cy="997001"/>
                    </a:xfrm>
                    <a:prstGeom prst="rect">
                      <a:avLst/>
                    </a:prstGeom>
                  </pic:spPr>
                </pic:pic>
              </a:graphicData>
            </a:graphic>
          </wp:inline>
        </w:drawing>
      </w:r>
    </w:p>
    <w:p w14:paraId="67757E48" w14:textId="0D86B433" w:rsidR="00894755" w:rsidRPr="007856FE" w:rsidRDefault="009C66AE">
      <w:pPr>
        <w:rPr>
          <w:sz w:val="24"/>
          <w:szCs w:val="24"/>
          <w:shd w:val="clear" w:color="auto" w:fill="FFFFFF"/>
        </w:rPr>
      </w:pPr>
      <w:r w:rsidRPr="007856FE">
        <w:rPr>
          <w:sz w:val="24"/>
          <w:szCs w:val="24"/>
          <w:shd w:val="clear" w:color="auto" w:fill="FFFFFF"/>
        </w:rPr>
        <w:t xml:space="preserve">Note that the data members of nodes pointed to by </w:t>
      </w:r>
      <w:r w:rsidRPr="007856FE">
        <w:rPr>
          <w:rFonts w:ascii="Courier New" w:hAnsi="Courier New" w:cs="Courier New"/>
          <w:sz w:val="24"/>
          <w:szCs w:val="24"/>
          <w:shd w:val="clear" w:color="auto" w:fill="FFFFFF"/>
        </w:rPr>
        <w:t>p</w:t>
      </w:r>
      <w:r w:rsidRPr="007856FE">
        <w:rPr>
          <w:sz w:val="24"/>
          <w:szCs w:val="24"/>
          <w:shd w:val="clear" w:color="auto" w:fill="FFFFFF"/>
        </w:rPr>
        <w:t xml:space="preserve"> are accessed using the </w:t>
      </w:r>
      <w:proofErr w:type="spellStart"/>
      <w:r w:rsidRPr="007856FE">
        <w:rPr>
          <w:sz w:val="24"/>
          <w:szCs w:val="24"/>
          <w:shd w:val="clear" w:color="auto" w:fill="FFFFFF"/>
        </w:rPr>
        <w:t>ar</w:t>
      </w:r>
      <w:proofErr w:type="spellEnd"/>
      <w:r w:rsidRPr="007856FE">
        <w:rPr>
          <w:sz w:val="24"/>
          <w:szCs w:val="24"/>
          <w:shd w:val="clear" w:color="auto" w:fill="FFFFFF"/>
        </w:rPr>
        <w:t xml:space="preserve">-row notation, which is clearer than using a dot notation, as in </w:t>
      </w:r>
      <w:r w:rsidRPr="007856FE">
        <w:rPr>
          <w:rFonts w:ascii="Courier New" w:hAnsi="Courier New" w:cs="Courier New"/>
          <w:sz w:val="24"/>
          <w:szCs w:val="24"/>
          <w:shd w:val="clear" w:color="auto" w:fill="FFFFFF"/>
        </w:rPr>
        <w:t>(*p</w:t>
      </w:r>
      <w:proofErr w:type="gramStart"/>
      <w:r w:rsidRPr="007856FE">
        <w:rPr>
          <w:rFonts w:ascii="Courier New" w:hAnsi="Courier New" w:cs="Courier New"/>
          <w:sz w:val="24"/>
          <w:szCs w:val="24"/>
          <w:shd w:val="clear" w:color="auto" w:fill="FFFFFF"/>
        </w:rPr>
        <w:t>).next</w:t>
      </w:r>
      <w:proofErr w:type="gramEnd"/>
      <w:r w:rsidRPr="007856FE">
        <w:rPr>
          <w:sz w:val="24"/>
          <w:szCs w:val="24"/>
          <w:shd w:val="clear" w:color="auto" w:fill="FFFFFF"/>
        </w:rPr>
        <w:t>.</w:t>
      </w:r>
      <w:r w:rsidR="004C55E1" w:rsidRPr="007856FE">
        <w:rPr>
          <w:sz w:val="24"/>
          <w:szCs w:val="24"/>
          <w:shd w:val="clear" w:color="auto" w:fill="FFFFFF"/>
        </w:rPr>
        <w:t xml:space="preserve"> </w:t>
      </w:r>
      <w:r w:rsidRPr="007856FE">
        <w:rPr>
          <w:sz w:val="24"/>
          <w:szCs w:val="24"/>
          <w:shd w:val="clear" w:color="auto" w:fill="FFFFFF"/>
        </w:rPr>
        <w:t>The linked list is now extended by adding a third node with the assignment</w:t>
      </w:r>
    </w:p>
    <w:p w14:paraId="2771400E" w14:textId="041A0C0D" w:rsidR="009C66AE" w:rsidRDefault="009C66AE">
      <w:pPr>
        <w:rPr>
          <w:sz w:val="20"/>
          <w:szCs w:val="20"/>
          <w:shd w:val="clear" w:color="auto" w:fill="FFFFFF"/>
        </w:rPr>
      </w:pPr>
      <w:r w:rsidRPr="009C66AE">
        <w:rPr>
          <w:noProof/>
          <w:sz w:val="20"/>
          <w:szCs w:val="20"/>
          <w:shd w:val="clear" w:color="auto" w:fill="FFFFFF"/>
        </w:rPr>
        <w:drawing>
          <wp:inline distT="0" distB="0" distL="0" distR="0" wp14:anchorId="0E0DDBB4" wp14:editId="44B237F8">
            <wp:extent cx="2540131" cy="234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131" cy="234962"/>
                    </a:xfrm>
                    <a:prstGeom prst="rect">
                      <a:avLst/>
                    </a:prstGeom>
                  </pic:spPr>
                </pic:pic>
              </a:graphicData>
            </a:graphic>
          </wp:inline>
        </w:drawing>
      </w:r>
    </w:p>
    <w:p w14:paraId="764CF1DC" w14:textId="2455E826" w:rsidR="009C66AE" w:rsidRPr="007856FE" w:rsidRDefault="009C66AE">
      <w:pPr>
        <w:rPr>
          <w:sz w:val="24"/>
          <w:szCs w:val="24"/>
          <w:shd w:val="clear" w:color="auto" w:fill="FFFFFF"/>
        </w:rPr>
      </w:pPr>
      <w:r w:rsidRPr="007856FE">
        <w:rPr>
          <w:sz w:val="24"/>
          <w:szCs w:val="24"/>
          <w:shd w:val="clear" w:color="auto" w:fill="FFFFFF"/>
        </w:rPr>
        <w:t xml:space="preserve">where </w:t>
      </w:r>
      <w:r w:rsidRPr="007856FE">
        <w:rPr>
          <w:rFonts w:ascii="Courier New" w:hAnsi="Courier New" w:cs="Courier New"/>
          <w:sz w:val="24"/>
          <w:szCs w:val="24"/>
          <w:shd w:val="clear" w:color="auto" w:fill="FFFFFF"/>
        </w:rPr>
        <w:t>p-&gt;next-&gt;next</w:t>
      </w:r>
      <w:r w:rsidRPr="007856FE">
        <w:rPr>
          <w:sz w:val="24"/>
          <w:szCs w:val="24"/>
          <w:shd w:val="clear" w:color="auto" w:fill="FFFFFF"/>
        </w:rPr>
        <w:t xml:space="preserve"> is the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member of the second node. This cumbersome notation has to be used because the list is accessible only through the variable </w:t>
      </w:r>
      <w:proofErr w:type="spellStart"/>
      <w:r w:rsidRPr="007856FE">
        <w:rPr>
          <w:rFonts w:ascii="Courier New" w:hAnsi="Courier New" w:cs="Courier New"/>
          <w:sz w:val="24"/>
          <w:szCs w:val="24"/>
          <w:shd w:val="clear" w:color="auto" w:fill="FFFFFF"/>
        </w:rPr>
        <w:t>p</w:t>
      </w:r>
      <w:r w:rsidRPr="007856FE">
        <w:rPr>
          <w:sz w:val="24"/>
          <w:szCs w:val="24"/>
          <w:shd w:val="clear" w:color="auto" w:fill="FFFFFF"/>
        </w:rPr>
        <w:t>.In</w:t>
      </w:r>
      <w:proofErr w:type="spellEnd"/>
      <w:r w:rsidRPr="007856FE">
        <w:rPr>
          <w:sz w:val="24"/>
          <w:szCs w:val="24"/>
          <w:shd w:val="clear" w:color="auto" w:fill="FFFFFF"/>
        </w:rPr>
        <w:t xml:space="preserve"> processing the third node, four steps are also executed: creating the node (Figure 3.1i), initializing its two data members (Figure 3.1j–k), and then </w:t>
      </w:r>
      <w:proofErr w:type="spellStart"/>
      <w:r w:rsidRPr="007856FE">
        <w:rPr>
          <w:sz w:val="24"/>
          <w:szCs w:val="24"/>
          <w:shd w:val="clear" w:color="auto" w:fill="FFFFFF"/>
        </w:rPr>
        <w:t>incorporat-ing</w:t>
      </w:r>
      <w:proofErr w:type="spellEnd"/>
      <w:r w:rsidRPr="007856FE">
        <w:rPr>
          <w:sz w:val="24"/>
          <w:szCs w:val="24"/>
          <w:shd w:val="clear" w:color="auto" w:fill="FFFFFF"/>
        </w:rPr>
        <w:t xml:space="preserve"> the node in the list (Figure 3.1l).Our linked list example illustrates a certain inconvenience in using pointers: the longer the linked list, the longer the chain of </w:t>
      </w:r>
      <w:proofErr w:type="spellStart"/>
      <w:r w:rsidRPr="007856FE">
        <w:rPr>
          <w:rFonts w:ascii="Courier New" w:hAnsi="Courier New" w:cs="Courier New"/>
          <w:sz w:val="24"/>
          <w:szCs w:val="24"/>
          <w:shd w:val="clear" w:color="auto" w:fill="FFFFFF"/>
        </w:rPr>
        <w:t>next</w:t>
      </w:r>
      <w:r w:rsidRPr="007856FE">
        <w:rPr>
          <w:sz w:val="24"/>
          <w:szCs w:val="24"/>
          <w:shd w:val="clear" w:color="auto" w:fill="FFFFFF"/>
        </w:rPr>
        <w:t>s</w:t>
      </w:r>
      <w:proofErr w:type="spellEnd"/>
      <w:r w:rsidRPr="007856FE">
        <w:rPr>
          <w:sz w:val="24"/>
          <w:szCs w:val="24"/>
          <w:shd w:val="clear" w:color="auto" w:fill="FFFFFF"/>
        </w:rPr>
        <w:t xml:space="preserve"> to access the nodes at the end of the list. In this example, </w:t>
      </w:r>
      <w:r w:rsidRPr="007856FE">
        <w:rPr>
          <w:rFonts w:ascii="Courier New" w:hAnsi="Courier New" w:cs="Courier New"/>
          <w:sz w:val="24"/>
          <w:szCs w:val="24"/>
          <w:shd w:val="clear" w:color="auto" w:fill="FFFFFF"/>
        </w:rPr>
        <w:t>p-&gt;next-&gt;next-&gt;next</w:t>
      </w:r>
      <w:r w:rsidRPr="007856FE">
        <w:rPr>
          <w:sz w:val="24"/>
          <w:szCs w:val="24"/>
          <w:shd w:val="clear" w:color="auto" w:fill="FFFFFF"/>
        </w:rPr>
        <w:t xml:space="preserve"> allows us to access the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mem-</w:t>
      </w:r>
      <w:proofErr w:type="spellStart"/>
      <w:r w:rsidRPr="007856FE">
        <w:rPr>
          <w:sz w:val="24"/>
          <w:szCs w:val="24"/>
          <w:shd w:val="clear" w:color="auto" w:fill="FFFFFF"/>
        </w:rPr>
        <w:t>ber</w:t>
      </w:r>
      <w:proofErr w:type="spellEnd"/>
      <w:r w:rsidRPr="007856FE">
        <w:rPr>
          <w:sz w:val="24"/>
          <w:szCs w:val="24"/>
          <w:shd w:val="clear" w:color="auto" w:fill="FFFFFF"/>
        </w:rPr>
        <w:t xml:space="preserve"> of the 3rd node on the list. But what if it were the 103rd or, worse, the 1,003rd node on the </w:t>
      </w:r>
      <w:r w:rsidRPr="007856FE">
        <w:rPr>
          <w:sz w:val="24"/>
          <w:szCs w:val="24"/>
          <w:shd w:val="clear" w:color="auto" w:fill="FFFFFF"/>
        </w:rPr>
        <w:lastRenderedPageBreak/>
        <w:t xml:space="preserve">list? Typing 1,003 </w:t>
      </w:r>
      <w:proofErr w:type="spellStart"/>
      <w:r w:rsidRPr="007856FE">
        <w:rPr>
          <w:rFonts w:ascii="Courier New" w:hAnsi="Courier New" w:cs="Courier New"/>
          <w:sz w:val="24"/>
          <w:szCs w:val="24"/>
          <w:shd w:val="clear" w:color="auto" w:fill="FFFFFF"/>
        </w:rPr>
        <w:t>next</w:t>
      </w:r>
      <w:r w:rsidRPr="007856FE">
        <w:rPr>
          <w:sz w:val="24"/>
          <w:szCs w:val="24"/>
          <w:shd w:val="clear" w:color="auto" w:fill="FFFFFF"/>
        </w:rPr>
        <w:t>s</w:t>
      </w:r>
      <w:proofErr w:type="spellEnd"/>
      <w:r w:rsidRPr="007856FE">
        <w:rPr>
          <w:sz w:val="24"/>
          <w:szCs w:val="24"/>
          <w:shd w:val="clear" w:color="auto" w:fill="FFFFFF"/>
        </w:rPr>
        <w:t xml:space="preserve">, as in </w:t>
      </w:r>
      <w:r w:rsidRPr="007856FE">
        <w:rPr>
          <w:rFonts w:ascii="Courier New" w:hAnsi="Courier New" w:cs="Courier New"/>
          <w:sz w:val="24"/>
          <w:szCs w:val="24"/>
          <w:shd w:val="clear" w:color="auto" w:fill="FFFFFF"/>
        </w:rPr>
        <w:t>p-&gt;next-&gt;</w:t>
      </w:r>
      <w:r w:rsidRPr="007856FE">
        <w:rPr>
          <w:sz w:val="24"/>
          <w:szCs w:val="24"/>
          <w:shd w:val="clear" w:color="auto" w:fill="FFFFFF"/>
        </w:rPr>
        <w:t>...</w:t>
      </w:r>
      <w:r w:rsidRPr="007856FE">
        <w:rPr>
          <w:rFonts w:ascii="Courier New" w:hAnsi="Courier New" w:cs="Courier New"/>
          <w:sz w:val="24"/>
          <w:szCs w:val="24"/>
          <w:shd w:val="clear" w:color="auto" w:fill="FFFFFF"/>
        </w:rPr>
        <w:t>-&gt;next</w:t>
      </w:r>
      <w:r w:rsidRPr="007856FE">
        <w:rPr>
          <w:sz w:val="24"/>
          <w:szCs w:val="24"/>
          <w:shd w:val="clear" w:color="auto" w:fill="FFFFFF"/>
        </w:rPr>
        <w:t>, would be daunt-</w:t>
      </w:r>
      <w:proofErr w:type="spellStart"/>
      <w:r w:rsidRPr="007856FE">
        <w:rPr>
          <w:sz w:val="24"/>
          <w:szCs w:val="24"/>
          <w:shd w:val="clear" w:color="auto" w:fill="FFFFFF"/>
        </w:rPr>
        <w:t>ing</w:t>
      </w:r>
      <w:proofErr w:type="spellEnd"/>
      <w:r w:rsidRPr="007856FE">
        <w:rPr>
          <w:sz w:val="24"/>
          <w:szCs w:val="24"/>
          <w:shd w:val="clear" w:color="auto" w:fill="FFFFFF"/>
        </w:rPr>
        <w:t xml:space="preserve">. If we missed one </w:t>
      </w:r>
      <w:r w:rsidRPr="007856FE">
        <w:rPr>
          <w:rFonts w:ascii="Courier New" w:hAnsi="Courier New" w:cs="Courier New"/>
          <w:sz w:val="24"/>
          <w:szCs w:val="24"/>
          <w:shd w:val="clear" w:color="auto" w:fill="FFFFFF"/>
        </w:rPr>
        <w:t>next</w:t>
      </w:r>
      <w:r w:rsidRPr="007856FE">
        <w:rPr>
          <w:sz w:val="24"/>
          <w:szCs w:val="24"/>
          <w:shd w:val="clear" w:color="auto" w:fill="FFFFFF"/>
        </w:rPr>
        <w:t xml:space="preserve"> in this chain, then a wrong assignment is made. Also, the flexibility of using linked lists is diminished. Therefore, other ways of accessing nodes in linked lists are needed. One way is always to keep two pointers to the linked list: one to the first node and one to the last, as shown in Figure 3.2.</w:t>
      </w:r>
    </w:p>
    <w:p w14:paraId="1C414814" w14:textId="2C445D98" w:rsidR="00894755" w:rsidRDefault="009C66AE">
      <w:pPr>
        <w:rPr>
          <w:sz w:val="20"/>
          <w:szCs w:val="20"/>
          <w:shd w:val="clear" w:color="auto" w:fill="FFFFFF"/>
        </w:rPr>
      </w:pPr>
      <w:r w:rsidRPr="009C66AE">
        <w:rPr>
          <w:noProof/>
          <w:sz w:val="20"/>
          <w:szCs w:val="20"/>
          <w:shd w:val="clear" w:color="auto" w:fill="FFFFFF"/>
        </w:rPr>
        <w:drawing>
          <wp:inline distT="0" distB="0" distL="0" distR="0" wp14:anchorId="1D7B33B5" wp14:editId="6DBE1240">
            <wp:extent cx="5962773" cy="6426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73769" cy="6438051"/>
                    </a:xfrm>
                    <a:prstGeom prst="rect">
                      <a:avLst/>
                    </a:prstGeom>
                  </pic:spPr>
                </pic:pic>
              </a:graphicData>
            </a:graphic>
          </wp:inline>
        </w:drawing>
      </w:r>
    </w:p>
    <w:p w14:paraId="55C756A5" w14:textId="75CF519E" w:rsidR="009C66AE" w:rsidRDefault="009C66AE">
      <w:pPr>
        <w:rPr>
          <w:sz w:val="20"/>
          <w:szCs w:val="20"/>
          <w:shd w:val="clear" w:color="auto" w:fill="FFFFFF"/>
        </w:rPr>
      </w:pPr>
      <w:r w:rsidRPr="009C66AE">
        <w:rPr>
          <w:noProof/>
          <w:sz w:val="20"/>
          <w:szCs w:val="20"/>
          <w:shd w:val="clear" w:color="auto" w:fill="FFFFFF"/>
        </w:rPr>
        <w:lastRenderedPageBreak/>
        <w:drawing>
          <wp:inline distT="0" distB="0" distL="0" distR="0" wp14:anchorId="2BBAF411" wp14:editId="1240E147">
            <wp:extent cx="5988050" cy="7980744"/>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6000093" cy="7996795"/>
                    </a:xfrm>
                    <a:prstGeom prst="rect">
                      <a:avLst/>
                    </a:prstGeom>
                  </pic:spPr>
                </pic:pic>
              </a:graphicData>
            </a:graphic>
          </wp:inline>
        </w:drawing>
      </w:r>
    </w:p>
    <w:p w14:paraId="2D7B0E9D" w14:textId="2E4FA928" w:rsidR="009C66AE" w:rsidRDefault="00A036BA">
      <w:pPr>
        <w:rPr>
          <w:sz w:val="20"/>
          <w:szCs w:val="20"/>
          <w:shd w:val="clear" w:color="auto" w:fill="FFFFFF"/>
        </w:rPr>
      </w:pPr>
      <w:r w:rsidRPr="00A036BA">
        <w:rPr>
          <w:noProof/>
          <w:sz w:val="20"/>
          <w:szCs w:val="20"/>
          <w:shd w:val="clear" w:color="auto" w:fill="FFFFFF"/>
        </w:rPr>
        <w:lastRenderedPageBreak/>
        <w:drawing>
          <wp:inline distT="0" distB="0" distL="0" distR="0" wp14:anchorId="41193F18" wp14:editId="41975B49">
            <wp:extent cx="5994400" cy="7869520"/>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014107" cy="7895391"/>
                    </a:xfrm>
                    <a:prstGeom prst="rect">
                      <a:avLst/>
                    </a:prstGeom>
                  </pic:spPr>
                </pic:pic>
              </a:graphicData>
            </a:graphic>
          </wp:inline>
        </w:drawing>
      </w:r>
    </w:p>
    <w:p w14:paraId="5F282BE2" w14:textId="2FA6F16B" w:rsidR="00894755" w:rsidRPr="007856FE" w:rsidRDefault="00E420E9">
      <w:pPr>
        <w:rPr>
          <w:sz w:val="24"/>
          <w:szCs w:val="24"/>
          <w:shd w:val="clear" w:color="auto" w:fill="FFFFFF"/>
        </w:rPr>
      </w:pPr>
      <w:r w:rsidRPr="007856FE">
        <w:rPr>
          <w:sz w:val="24"/>
          <w:szCs w:val="24"/>
          <w:shd w:val="clear" w:color="auto" w:fill="FFFFFF"/>
        </w:rPr>
        <w:lastRenderedPageBreak/>
        <w:t xml:space="preserve">The singly linked list implementation in Figure 3.2 uses two classes: one class, </w:t>
      </w:r>
      <w:proofErr w:type="spellStart"/>
      <w:r w:rsidRPr="007856FE">
        <w:rPr>
          <w:rFonts w:ascii="Courier New" w:hAnsi="Courier New" w:cs="Courier New"/>
          <w:sz w:val="24"/>
          <w:szCs w:val="24"/>
          <w:shd w:val="clear" w:color="auto" w:fill="FFFFFF"/>
        </w:rPr>
        <w:t>IntSLLNode</w:t>
      </w:r>
      <w:proofErr w:type="spellEnd"/>
      <w:r w:rsidRPr="007856FE">
        <w:rPr>
          <w:sz w:val="24"/>
          <w:szCs w:val="24"/>
          <w:shd w:val="clear" w:color="auto" w:fill="FFFFFF"/>
        </w:rPr>
        <w:t xml:space="preserve">, for nodes of the list, and another, </w:t>
      </w:r>
      <w:proofErr w:type="spellStart"/>
      <w:r w:rsidRPr="007856FE">
        <w:rPr>
          <w:rFonts w:ascii="Courier New" w:hAnsi="Courier New" w:cs="Courier New"/>
          <w:sz w:val="24"/>
          <w:szCs w:val="24"/>
          <w:shd w:val="clear" w:color="auto" w:fill="FFFFFF"/>
        </w:rPr>
        <w:t>IntSLList</w:t>
      </w:r>
      <w:proofErr w:type="spellEnd"/>
      <w:r w:rsidRPr="007856FE">
        <w:rPr>
          <w:sz w:val="24"/>
          <w:szCs w:val="24"/>
          <w:shd w:val="clear" w:color="auto" w:fill="FFFFFF"/>
        </w:rPr>
        <w:t xml:space="preserve">, for access to the list. The class </w:t>
      </w:r>
      <w:proofErr w:type="spellStart"/>
      <w:r w:rsidRPr="007856FE">
        <w:rPr>
          <w:rFonts w:ascii="Courier New" w:hAnsi="Courier New" w:cs="Courier New"/>
          <w:sz w:val="24"/>
          <w:szCs w:val="24"/>
          <w:shd w:val="clear" w:color="auto" w:fill="FFFFFF"/>
        </w:rPr>
        <w:t>IntSLList</w:t>
      </w:r>
      <w:proofErr w:type="spellEnd"/>
      <w:r w:rsidRPr="007856FE">
        <w:rPr>
          <w:sz w:val="24"/>
          <w:szCs w:val="24"/>
          <w:shd w:val="clear" w:color="auto" w:fill="FFFFFF"/>
        </w:rPr>
        <w:t xml:space="preserve"> defines two data members, </w:t>
      </w:r>
      <w:r w:rsidRPr="007856FE">
        <w:rPr>
          <w:rFonts w:ascii="Courier New" w:hAnsi="Courier New" w:cs="Courier New"/>
          <w:sz w:val="24"/>
          <w:szCs w:val="24"/>
          <w:shd w:val="clear" w:color="auto" w:fill="FFFFFF"/>
        </w:rPr>
        <w:t>head</w:t>
      </w:r>
      <w:r w:rsidRPr="007856FE">
        <w:rPr>
          <w:sz w:val="24"/>
          <w:szCs w:val="24"/>
          <w:shd w:val="clear" w:color="auto" w:fill="FFFFFF"/>
        </w:rPr>
        <w:t xml:space="preserve"> and </w:t>
      </w:r>
      <w:r w:rsidRPr="007856FE">
        <w:rPr>
          <w:rFonts w:ascii="Courier New" w:hAnsi="Courier New" w:cs="Courier New"/>
          <w:sz w:val="24"/>
          <w:szCs w:val="24"/>
          <w:shd w:val="clear" w:color="auto" w:fill="FFFFFF"/>
        </w:rPr>
        <w:t>tail</w:t>
      </w:r>
      <w:r w:rsidRPr="007856FE">
        <w:rPr>
          <w:sz w:val="24"/>
          <w:szCs w:val="24"/>
          <w:shd w:val="clear" w:color="auto" w:fill="FFFFFF"/>
        </w:rPr>
        <w:t xml:space="preserve">, which are pointers to the first and the last nodes of a list. This explains why all members of </w:t>
      </w:r>
      <w:proofErr w:type="spellStart"/>
      <w:r w:rsidRPr="007856FE">
        <w:rPr>
          <w:rFonts w:ascii="Courier New" w:hAnsi="Courier New" w:cs="Courier New"/>
          <w:sz w:val="24"/>
          <w:szCs w:val="24"/>
          <w:shd w:val="clear" w:color="auto" w:fill="FFFFFF"/>
        </w:rPr>
        <w:t>IntSLLNode</w:t>
      </w:r>
      <w:r w:rsidRPr="007856FE">
        <w:rPr>
          <w:sz w:val="24"/>
          <w:szCs w:val="24"/>
          <w:shd w:val="clear" w:color="auto" w:fill="FFFFFF"/>
        </w:rPr>
        <w:t>are</w:t>
      </w:r>
      <w:proofErr w:type="spellEnd"/>
      <w:r w:rsidRPr="007856FE">
        <w:rPr>
          <w:sz w:val="24"/>
          <w:szCs w:val="24"/>
          <w:shd w:val="clear" w:color="auto" w:fill="FFFFFF"/>
        </w:rPr>
        <w:t xml:space="preserve"> declared public. Because </w:t>
      </w:r>
      <w:proofErr w:type="gramStart"/>
      <w:r w:rsidRPr="007856FE">
        <w:rPr>
          <w:sz w:val="24"/>
          <w:szCs w:val="24"/>
          <w:shd w:val="clear" w:color="auto" w:fill="FFFFFF"/>
        </w:rPr>
        <w:t>particular nodes</w:t>
      </w:r>
      <w:proofErr w:type="gramEnd"/>
      <w:r w:rsidRPr="007856FE">
        <w:rPr>
          <w:sz w:val="24"/>
          <w:szCs w:val="24"/>
          <w:shd w:val="clear" w:color="auto" w:fill="FFFFFF"/>
        </w:rPr>
        <w:t xml:space="preserve"> of the list are accessible through pointers, nodes are made inaccessible to outside objects by declaring </w:t>
      </w:r>
      <w:r w:rsidRPr="007856FE">
        <w:rPr>
          <w:rFonts w:ascii="Courier New" w:hAnsi="Courier New" w:cs="Courier New"/>
          <w:sz w:val="24"/>
          <w:szCs w:val="24"/>
          <w:shd w:val="clear" w:color="auto" w:fill="FFFFFF"/>
        </w:rPr>
        <w:t>head</w:t>
      </w:r>
      <w:r w:rsidRPr="007856FE">
        <w:rPr>
          <w:sz w:val="24"/>
          <w:szCs w:val="24"/>
          <w:shd w:val="clear" w:color="auto" w:fill="FFFFFF"/>
        </w:rPr>
        <w:t xml:space="preserve"> and </w:t>
      </w:r>
      <w:r w:rsidRPr="007856FE">
        <w:rPr>
          <w:rFonts w:ascii="Courier New" w:hAnsi="Courier New" w:cs="Courier New"/>
          <w:sz w:val="24"/>
          <w:szCs w:val="24"/>
          <w:shd w:val="clear" w:color="auto" w:fill="FFFFFF"/>
        </w:rPr>
        <w:t>tail</w:t>
      </w:r>
      <w:r w:rsidRPr="007856FE">
        <w:rPr>
          <w:sz w:val="24"/>
          <w:szCs w:val="24"/>
          <w:shd w:val="clear" w:color="auto" w:fill="FFFFFF"/>
        </w:rPr>
        <w:t xml:space="preserve"> private so that the information-hiding principle is not really compromised. If some of the members of </w:t>
      </w:r>
      <w:proofErr w:type="spellStart"/>
      <w:r w:rsidRPr="007856FE">
        <w:rPr>
          <w:rFonts w:ascii="Courier New" w:hAnsi="Courier New" w:cs="Courier New"/>
          <w:sz w:val="24"/>
          <w:szCs w:val="24"/>
          <w:shd w:val="clear" w:color="auto" w:fill="FFFFFF"/>
        </w:rPr>
        <w:t>IntSLLNode</w:t>
      </w:r>
      <w:proofErr w:type="spellEnd"/>
      <w:r w:rsidRPr="007856FE">
        <w:rPr>
          <w:sz w:val="24"/>
          <w:szCs w:val="24"/>
          <w:shd w:val="clear" w:color="auto" w:fill="FFFFFF"/>
        </w:rPr>
        <w:t xml:space="preserve"> were declared </w:t>
      </w:r>
      <w:r w:rsidR="007856FE" w:rsidRPr="007856FE">
        <w:rPr>
          <w:sz w:val="24"/>
          <w:szCs w:val="24"/>
          <w:shd w:val="clear" w:color="auto" w:fill="FFFFFF"/>
        </w:rPr>
        <w:t>non-public</w:t>
      </w:r>
      <w:r w:rsidRPr="007856FE">
        <w:rPr>
          <w:sz w:val="24"/>
          <w:szCs w:val="24"/>
          <w:shd w:val="clear" w:color="auto" w:fill="FFFFFF"/>
        </w:rPr>
        <w:t xml:space="preserve">, then classes derived from </w:t>
      </w:r>
      <w:proofErr w:type="spellStart"/>
      <w:r w:rsidRPr="007856FE">
        <w:rPr>
          <w:rFonts w:ascii="Courier New" w:hAnsi="Courier New" w:cs="Courier New"/>
          <w:sz w:val="24"/>
          <w:szCs w:val="24"/>
          <w:shd w:val="clear" w:color="auto" w:fill="FFFFFF"/>
        </w:rPr>
        <w:t>IntSLList</w:t>
      </w:r>
      <w:proofErr w:type="spellEnd"/>
      <w:r w:rsidRPr="007856FE">
        <w:rPr>
          <w:sz w:val="24"/>
          <w:szCs w:val="24"/>
          <w:shd w:val="clear" w:color="auto" w:fill="FFFFFF"/>
        </w:rPr>
        <w:t xml:space="preserve"> could not access them.</w:t>
      </w:r>
      <w:r w:rsidR="004C55E1" w:rsidRPr="007856FE">
        <w:rPr>
          <w:sz w:val="24"/>
          <w:szCs w:val="24"/>
          <w:shd w:val="clear" w:color="auto" w:fill="FFFFFF"/>
        </w:rPr>
        <w:t xml:space="preserve"> </w:t>
      </w:r>
      <w:r w:rsidRPr="007856FE">
        <w:rPr>
          <w:sz w:val="24"/>
          <w:szCs w:val="24"/>
          <w:shd w:val="clear" w:color="auto" w:fill="FFFFFF"/>
        </w:rPr>
        <w:t>An example of a list is shown in Figure 3.3. The list is declared with the statement:</w:t>
      </w:r>
    </w:p>
    <w:p w14:paraId="262FECF7" w14:textId="535A2D6C" w:rsidR="00E420E9" w:rsidRDefault="00E420E9">
      <w:pPr>
        <w:rPr>
          <w:rFonts w:cstheme="minorHAnsi"/>
          <w:sz w:val="24"/>
          <w:szCs w:val="24"/>
        </w:rPr>
      </w:pPr>
      <w:r w:rsidRPr="00E420E9">
        <w:rPr>
          <w:rFonts w:cstheme="minorHAnsi"/>
          <w:noProof/>
          <w:sz w:val="24"/>
          <w:szCs w:val="24"/>
        </w:rPr>
        <w:drawing>
          <wp:inline distT="0" distB="0" distL="0" distR="0" wp14:anchorId="30994A57" wp14:editId="03C5B916">
            <wp:extent cx="1047804" cy="2159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804" cy="215911"/>
                    </a:xfrm>
                    <a:prstGeom prst="rect">
                      <a:avLst/>
                    </a:prstGeom>
                  </pic:spPr>
                </pic:pic>
              </a:graphicData>
            </a:graphic>
          </wp:inline>
        </w:drawing>
      </w:r>
    </w:p>
    <w:p w14:paraId="458D7D6C" w14:textId="728312C3" w:rsidR="00E420E9" w:rsidRPr="007856FE" w:rsidRDefault="00E420E9">
      <w:pPr>
        <w:rPr>
          <w:sz w:val="24"/>
          <w:szCs w:val="24"/>
          <w:shd w:val="clear" w:color="auto" w:fill="FFFFFF"/>
        </w:rPr>
      </w:pPr>
      <w:r w:rsidRPr="007856FE">
        <w:rPr>
          <w:sz w:val="24"/>
          <w:szCs w:val="24"/>
          <w:shd w:val="clear" w:color="auto" w:fill="FFFFFF"/>
        </w:rPr>
        <w:t xml:space="preserve">The first object in Figure 3.3a is not part of the list; it allows for having access to the list. For simplicity, in subsequent figures, only nodes belonging to the list are shown, </w:t>
      </w:r>
      <w:proofErr w:type="gramStart"/>
      <w:r w:rsidRPr="007856FE">
        <w:rPr>
          <w:sz w:val="24"/>
          <w:szCs w:val="24"/>
          <w:shd w:val="clear" w:color="auto" w:fill="FFFFFF"/>
        </w:rPr>
        <w:t>the  access</w:t>
      </w:r>
      <w:proofErr w:type="gramEnd"/>
      <w:r w:rsidRPr="007856FE">
        <w:rPr>
          <w:sz w:val="24"/>
          <w:szCs w:val="24"/>
          <w:shd w:val="clear" w:color="auto" w:fill="FFFFFF"/>
        </w:rPr>
        <w:t xml:space="preserve">  node  is  omitted,  and  the </w:t>
      </w:r>
      <w:r w:rsidRPr="007856FE">
        <w:rPr>
          <w:rFonts w:ascii="Courier New" w:hAnsi="Courier New" w:cs="Courier New"/>
          <w:sz w:val="24"/>
          <w:szCs w:val="24"/>
          <w:shd w:val="clear" w:color="auto" w:fill="FFFFFF"/>
        </w:rPr>
        <w:t>head</w:t>
      </w:r>
      <w:r w:rsidRPr="007856FE">
        <w:rPr>
          <w:sz w:val="24"/>
          <w:szCs w:val="24"/>
          <w:shd w:val="clear" w:color="auto" w:fill="FFFFFF"/>
        </w:rPr>
        <w:t xml:space="preserve">  and </w:t>
      </w:r>
      <w:r w:rsidRPr="007856FE">
        <w:rPr>
          <w:rFonts w:ascii="Courier New" w:hAnsi="Courier New" w:cs="Courier New"/>
          <w:sz w:val="24"/>
          <w:szCs w:val="24"/>
          <w:shd w:val="clear" w:color="auto" w:fill="FFFFFF"/>
        </w:rPr>
        <w:t>tail</w:t>
      </w:r>
      <w:r w:rsidRPr="007856FE">
        <w:rPr>
          <w:sz w:val="24"/>
          <w:szCs w:val="24"/>
          <w:shd w:val="clear" w:color="auto" w:fill="FFFFFF"/>
        </w:rPr>
        <w:t xml:space="preserve">  members  are  marked  as  in Figure 3.3b.</w:t>
      </w:r>
    </w:p>
    <w:p w14:paraId="2973AD51" w14:textId="2D1B8B90" w:rsidR="009345EE" w:rsidRDefault="009345EE">
      <w:pPr>
        <w:rPr>
          <w:rFonts w:cstheme="minorHAnsi"/>
          <w:sz w:val="24"/>
          <w:szCs w:val="24"/>
        </w:rPr>
      </w:pPr>
      <w:r w:rsidRPr="009345EE">
        <w:rPr>
          <w:rFonts w:cstheme="minorHAnsi"/>
          <w:noProof/>
          <w:sz w:val="24"/>
          <w:szCs w:val="24"/>
        </w:rPr>
        <w:drawing>
          <wp:inline distT="0" distB="0" distL="0" distR="0" wp14:anchorId="70567BC8" wp14:editId="0B56C0EF">
            <wp:extent cx="5887463" cy="2152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894978" cy="2155398"/>
                    </a:xfrm>
                    <a:prstGeom prst="rect">
                      <a:avLst/>
                    </a:prstGeom>
                  </pic:spPr>
                </pic:pic>
              </a:graphicData>
            </a:graphic>
          </wp:inline>
        </w:drawing>
      </w:r>
    </w:p>
    <w:p w14:paraId="14C5E297" w14:textId="76DBDF5F" w:rsidR="009345EE" w:rsidRDefault="009345EE">
      <w:pPr>
        <w:rPr>
          <w:sz w:val="24"/>
          <w:szCs w:val="24"/>
          <w:shd w:val="clear" w:color="auto" w:fill="FFFFFF"/>
        </w:rPr>
      </w:pPr>
      <w:r w:rsidRPr="007856FE">
        <w:rPr>
          <w:sz w:val="24"/>
          <w:szCs w:val="24"/>
          <w:shd w:val="clear" w:color="auto" w:fill="FFFFFF"/>
        </w:rPr>
        <w:t xml:space="preserve">Besides the </w:t>
      </w:r>
      <w:r w:rsidRPr="007856FE">
        <w:rPr>
          <w:rFonts w:ascii="Courier New" w:hAnsi="Courier New" w:cs="Courier New"/>
          <w:sz w:val="24"/>
          <w:szCs w:val="24"/>
          <w:shd w:val="clear" w:color="auto" w:fill="FFFFFF"/>
        </w:rPr>
        <w:t>head</w:t>
      </w:r>
      <w:r w:rsidRPr="007856FE">
        <w:rPr>
          <w:sz w:val="24"/>
          <w:szCs w:val="24"/>
          <w:shd w:val="clear" w:color="auto" w:fill="FFFFFF"/>
        </w:rPr>
        <w:t xml:space="preserve"> and </w:t>
      </w:r>
      <w:r w:rsidRPr="007856FE">
        <w:rPr>
          <w:rFonts w:ascii="Courier New" w:hAnsi="Courier New" w:cs="Courier New"/>
          <w:sz w:val="24"/>
          <w:szCs w:val="24"/>
          <w:shd w:val="clear" w:color="auto" w:fill="FFFFFF"/>
        </w:rPr>
        <w:t>tail</w:t>
      </w:r>
      <w:r w:rsidRPr="007856FE">
        <w:rPr>
          <w:sz w:val="24"/>
          <w:szCs w:val="24"/>
          <w:shd w:val="clear" w:color="auto" w:fill="FFFFFF"/>
        </w:rPr>
        <w:t xml:space="preserve"> members, the class </w:t>
      </w:r>
      <w:proofErr w:type="spellStart"/>
      <w:r w:rsidRPr="007856FE">
        <w:rPr>
          <w:rFonts w:ascii="Courier New" w:hAnsi="Courier New" w:cs="Courier New"/>
          <w:sz w:val="24"/>
          <w:szCs w:val="24"/>
          <w:shd w:val="clear" w:color="auto" w:fill="FFFFFF"/>
        </w:rPr>
        <w:t>IntSLList</w:t>
      </w:r>
      <w:proofErr w:type="spellEnd"/>
      <w:r w:rsidRPr="007856FE">
        <w:rPr>
          <w:sz w:val="24"/>
          <w:szCs w:val="24"/>
          <w:shd w:val="clear" w:color="auto" w:fill="FFFFFF"/>
        </w:rPr>
        <w:t xml:space="preserve"> also defines member functions that allow us to manipulate the lists. We now look more closely at some basic operations on linked lists presented in Figure 3.2.</w:t>
      </w:r>
    </w:p>
    <w:p w14:paraId="6C15354C" w14:textId="59C6C5DC" w:rsidR="006E2748" w:rsidRDefault="006E2748">
      <w:pPr>
        <w:rPr>
          <w:sz w:val="24"/>
          <w:szCs w:val="24"/>
          <w:shd w:val="clear" w:color="auto" w:fill="FFFFFF"/>
        </w:rPr>
      </w:pPr>
    </w:p>
    <w:p w14:paraId="39A16DB3" w14:textId="44B50D2A" w:rsidR="006E2748" w:rsidRDefault="006E2748">
      <w:pPr>
        <w:rPr>
          <w:sz w:val="24"/>
          <w:szCs w:val="24"/>
          <w:u w:val="single"/>
          <w:shd w:val="clear" w:color="auto" w:fill="FFFFFF"/>
        </w:rPr>
      </w:pPr>
      <w:r w:rsidRPr="006E2748">
        <w:rPr>
          <w:sz w:val="24"/>
          <w:szCs w:val="24"/>
          <w:u w:val="single"/>
          <w:shd w:val="clear" w:color="auto" w:fill="FFFFFF"/>
        </w:rPr>
        <w:t xml:space="preserve">Ch 3.1.1 </w:t>
      </w:r>
      <w:r>
        <w:rPr>
          <w:sz w:val="24"/>
          <w:szCs w:val="24"/>
          <w:u w:val="single"/>
          <w:shd w:val="clear" w:color="auto" w:fill="FFFFFF"/>
        </w:rPr>
        <w:t>–</w:t>
      </w:r>
      <w:r w:rsidRPr="006E2748">
        <w:rPr>
          <w:sz w:val="24"/>
          <w:szCs w:val="24"/>
          <w:u w:val="single"/>
          <w:shd w:val="clear" w:color="auto" w:fill="FFFFFF"/>
        </w:rPr>
        <w:t xml:space="preserve"> Insertion</w:t>
      </w:r>
    </w:p>
    <w:p w14:paraId="0B2BAAA1" w14:textId="0B805CA0" w:rsidR="006E2748" w:rsidRDefault="00BD7014">
      <w:pPr>
        <w:rPr>
          <w:sz w:val="20"/>
          <w:szCs w:val="20"/>
          <w:shd w:val="clear" w:color="auto" w:fill="FFFFFF"/>
        </w:rPr>
      </w:pPr>
      <w:r>
        <w:rPr>
          <w:sz w:val="20"/>
          <w:szCs w:val="20"/>
          <w:shd w:val="clear" w:color="auto" w:fill="FFFFFF"/>
        </w:rPr>
        <w:t>Adding a node at the beginning of a linked list is performed in four steps.</w:t>
      </w:r>
    </w:p>
    <w:p w14:paraId="566E1D32" w14:textId="3D8FEC34" w:rsidR="00BD7014" w:rsidRDefault="00BD7014">
      <w:pPr>
        <w:rPr>
          <w:sz w:val="24"/>
          <w:szCs w:val="24"/>
          <w:shd w:val="clear" w:color="auto" w:fill="FFFFFF"/>
        </w:rPr>
      </w:pPr>
      <w:r w:rsidRPr="00BD7014">
        <w:rPr>
          <w:sz w:val="24"/>
          <w:szCs w:val="24"/>
          <w:shd w:val="clear" w:color="auto" w:fill="FFFFFF"/>
        </w:rPr>
        <w:drawing>
          <wp:inline distT="0" distB="0" distL="0" distR="0" wp14:anchorId="502434C6" wp14:editId="18097310">
            <wp:extent cx="4597636" cy="1447874"/>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6"/>
                    <a:stretch>
                      <a:fillRect/>
                    </a:stretch>
                  </pic:blipFill>
                  <pic:spPr>
                    <a:xfrm>
                      <a:off x="0" y="0"/>
                      <a:ext cx="4597636" cy="1447874"/>
                    </a:xfrm>
                    <a:prstGeom prst="rect">
                      <a:avLst/>
                    </a:prstGeom>
                  </pic:spPr>
                </pic:pic>
              </a:graphicData>
            </a:graphic>
          </wp:inline>
        </w:drawing>
      </w:r>
    </w:p>
    <w:p w14:paraId="556553FE" w14:textId="4D296697" w:rsidR="00BD7014" w:rsidRDefault="00BD7014">
      <w:pPr>
        <w:rPr>
          <w:sz w:val="24"/>
          <w:szCs w:val="24"/>
          <w:shd w:val="clear" w:color="auto" w:fill="FFFFFF"/>
        </w:rPr>
      </w:pPr>
      <w:r w:rsidRPr="00BD7014">
        <w:rPr>
          <w:sz w:val="24"/>
          <w:szCs w:val="24"/>
          <w:shd w:val="clear" w:color="auto" w:fill="FFFFFF"/>
        </w:rPr>
        <w:lastRenderedPageBreak/>
        <w:drawing>
          <wp:inline distT="0" distB="0" distL="0" distR="0" wp14:anchorId="72C9D2B8" wp14:editId="43A5DD59">
            <wp:extent cx="5410478" cy="3105310"/>
            <wp:effectExtent l="0" t="0" r="0"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7"/>
                    <a:stretch>
                      <a:fillRect/>
                    </a:stretch>
                  </pic:blipFill>
                  <pic:spPr>
                    <a:xfrm>
                      <a:off x="0" y="0"/>
                      <a:ext cx="5410478" cy="3105310"/>
                    </a:xfrm>
                    <a:prstGeom prst="rect">
                      <a:avLst/>
                    </a:prstGeom>
                  </pic:spPr>
                </pic:pic>
              </a:graphicData>
            </a:graphic>
          </wp:inline>
        </w:drawing>
      </w:r>
    </w:p>
    <w:p w14:paraId="70EB81BA" w14:textId="77777777" w:rsidR="00BD7014" w:rsidRDefault="00BD7014">
      <w:pPr>
        <w:rPr>
          <w:sz w:val="20"/>
          <w:szCs w:val="20"/>
          <w:shd w:val="clear" w:color="auto" w:fill="FFFFFF"/>
        </w:rPr>
      </w:pPr>
      <w:r>
        <w:rPr>
          <w:sz w:val="20"/>
          <w:szCs w:val="20"/>
          <w:shd w:val="clear" w:color="auto" w:fill="FFFFFF"/>
        </w:rPr>
        <w:t xml:space="preserve">The four steps are executed by the member function </w:t>
      </w:r>
      <w:proofErr w:type="spellStart"/>
      <w:proofErr w:type="gramStart"/>
      <w:r>
        <w:rPr>
          <w:rFonts w:ascii="Courier New" w:hAnsi="Courier New" w:cs="Courier New"/>
          <w:sz w:val="18"/>
          <w:szCs w:val="18"/>
          <w:shd w:val="clear" w:color="auto" w:fill="FFFFFF"/>
        </w:rPr>
        <w:t>addToHead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(Figure 3.2). </w:t>
      </w:r>
      <w:proofErr w:type="gramStart"/>
      <w:r>
        <w:rPr>
          <w:sz w:val="20"/>
          <w:szCs w:val="20"/>
          <w:shd w:val="clear" w:color="auto" w:fill="FFFFFF"/>
        </w:rPr>
        <w:t>The  function</w:t>
      </w:r>
      <w:proofErr w:type="gramEnd"/>
      <w:r>
        <w:rPr>
          <w:sz w:val="20"/>
          <w:szCs w:val="20"/>
          <w:shd w:val="clear" w:color="auto" w:fill="FFFFFF"/>
        </w:rPr>
        <w:t xml:space="preserve">  executes  the  first  three  steps  indirectly  by  calling  the  constructor </w:t>
      </w:r>
      <w:proofErr w:type="spellStart"/>
      <w:r>
        <w:rPr>
          <w:rFonts w:ascii="Courier New" w:hAnsi="Courier New" w:cs="Courier New"/>
          <w:sz w:val="18"/>
          <w:szCs w:val="18"/>
          <w:shd w:val="clear" w:color="auto" w:fill="FFFFFF"/>
        </w:rPr>
        <w:t>IntSLLNode</w:t>
      </w:r>
      <w:proofErr w:type="spellEnd"/>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el,head</w:t>
      </w:r>
      <w:proofErr w:type="spellEnd"/>
      <w:r>
        <w:rPr>
          <w:rFonts w:ascii="Courier New" w:hAnsi="Courier New" w:cs="Courier New"/>
          <w:sz w:val="18"/>
          <w:szCs w:val="18"/>
          <w:shd w:val="clear" w:color="auto" w:fill="FFFFFF"/>
        </w:rPr>
        <w:t>)</w:t>
      </w:r>
      <w:r>
        <w:rPr>
          <w:sz w:val="20"/>
          <w:szCs w:val="20"/>
          <w:shd w:val="clear" w:color="auto" w:fill="FFFFFF"/>
        </w:rPr>
        <w:t>. The last step is executed directly in the function by assign-</w:t>
      </w:r>
      <w:proofErr w:type="spellStart"/>
      <w:r>
        <w:rPr>
          <w:sz w:val="20"/>
          <w:szCs w:val="20"/>
          <w:shd w:val="clear" w:color="auto" w:fill="FFFFFF"/>
        </w:rPr>
        <w:t>ing</w:t>
      </w:r>
      <w:proofErr w:type="spellEnd"/>
      <w:r>
        <w:rPr>
          <w:sz w:val="20"/>
          <w:szCs w:val="20"/>
          <w:shd w:val="clear" w:color="auto" w:fill="FFFFFF"/>
        </w:rPr>
        <w:t xml:space="preserve"> the address of the newly created node to </w:t>
      </w:r>
      <w:r>
        <w:rPr>
          <w:rFonts w:ascii="Courier New" w:hAnsi="Courier New" w:cs="Courier New"/>
          <w:sz w:val="18"/>
          <w:szCs w:val="18"/>
          <w:shd w:val="clear" w:color="auto" w:fill="FFFFFF"/>
        </w:rPr>
        <w:t>head</w:t>
      </w:r>
      <w:r>
        <w:rPr>
          <w:sz w:val="20"/>
          <w:szCs w:val="20"/>
          <w:shd w:val="clear" w:color="auto" w:fill="FFFFFF"/>
        </w:rPr>
        <w:t>.</w:t>
      </w:r>
    </w:p>
    <w:p w14:paraId="48517EBB" w14:textId="306A1670" w:rsidR="00BD7014" w:rsidRDefault="00BD7014">
      <w:pPr>
        <w:rPr>
          <w:sz w:val="20"/>
          <w:szCs w:val="20"/>
          <w:shd w:val="clear" w:color="auto" w:fill="FFFFFF"/>
        </w:rPr>
      </w:pPr>
      <w:r>
        <w:rPr>
          <w:sz w:val="20"/>
          <w:szCs w:val="20"/>
          <w:shd w:val="clear" w:color="auto" w:fill="FFFFFF"/>
        </w:rPr>
        <w:t xml:space="preserve">The member function </w:t>
      </w:r>
      <w:proofErr w:type="spellStart"/>
      <w:proofErr w:type="gramStart"/>
      <w:r>
        <w:rPr>
          <w:rFonts w:ascii="Courier New" w:hAnsi="Courier New" w:cs="Courier New"/>
          <w:sz w:val="18"/>
          <w:szCs w:val="18"/>
          <w:shd w:val="clear" w:color="auto" w:fill="FFFFFF"/>
        </w:rPr>
        <w:t>addToHead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singles out one special case, namely, in-</w:t>
      </w:r>
      <w:proofErr w:type="spellStart"/>
      <w:r>
        <w:rPr>
          <w:sz w:val="20"/>
          <w:szCs w:val="20"/>
          <w:shd w:val="clear" w:color="auto" w:fill="FFFFFF"/>
        </w:rPr>
        <w:t>serting</w:t>
      </w:r>
      <w:proofErr w:type="spellEnd"/>
      <w:r>
        <w:rPr>
          <w:sz w:val="20"/>
          <w:szCs w:val="20"/>
          <w:shd w:val="clear" w:color="auto" w:fill="FFFFFF"/>
        </w:rPr>
        <w:t xml:space="preserve"> a new node in an empty linked list. In an empty linked list, both </w:t>
      </w:r>
      <w:r>
        <w:rPr>
          <w:rFonts w:ascii="Courier New" w:hAnsi="Courier New" w:cs="Courier New"/>
          <w:sz w:val="18"/>
          <w:szCs w:val="18"/>
          <w:shd w:val="clear" w:color="auto" w:fill="FFFFFF"/>
        </w:rPr>
        <w:t>head</w:t>
      </w:r>
      <w:r>
        <w:rPr>
          <w:sz w:val="20"/>
          <w:szCs w:val="20"/>
          <w:shd w:val="clear" w:color="auto" w:fill="FFFFFF"/>
        </w:rPr>
        <w:t xml:space="preserve"> and </w:t>
      </w:r>
      <w:r>
        <w:rPr>
          <w:rFonts w:ascii="Courier New" w:hAnsi="Courier New" w:cs="Courier New"/>
          <w:sz w:val="18"/>
          <w:szCs w:val="18"/>
          <w:shd w:val="clear" w:color="auto" w:fill="FFFFFF"/>
        </w:rPr>
        <w:t>tail</w:t>
      </w:r>
      <w:r>
        <w:rPr>
          <w:sz w:val="20"/>
          <w:szCs w:val="20"/>
          <w:shd w:val="clear" w:color="auto" w:fill="FFFFFF"/>
        </w:rPr>
        <w:t xml:space="preserve"> are null; therefore, both become pointers to the only node of the new list. When inserting in a nonempty list, only </w:t>
      </w:r>
      <w:r>
        <w:rPr>
          <w:rFonts w:ascii="Courier New" w:hAnsi="Courier New" w:cs="Courier New"/>
          <w:sz w:val="18"/>
          <w:szCs w:val="18"/>
          <w:shd w:val="clear" w:color="auto" w:fill="FFFFFF"/>
        </w:rPr>
        <w:t>head</w:t>
      </w:r>
      <w:r>
        <w:rPr>
          <w:sz w:val="20"/>
          <w:szCs w:val="20"/>
          <w:shd w:val="clear" w:color="auto" w:fill="FFFFFF"/>
        </w:rPr>
        <w:t xml:space="preserve"> needs to be </w:t>
      </w:r>
      <w:proofErr w:type="spellStart"/>
      <w:proofErr w:type="gramStart"/>
      <w:r>
        <w:rPr>
          <w:sz w:val="20"/>
          <w:szCs w:val="20"/>
          <w:shd w:val="clear" w:color="auto" w:fill="FFFFFF"/>
        </w:rPr>
        <w:t>updated.The</w:t>
      </w:r>
      <w:proofErr w:type="spellEnd"/>
      <w:proofErr w:type="gramEnd"/>
      <w:r>
        <w:rPr>
          <w:sz w:val="20"/>
          <w:szCs w:val="20"/>
          <w:shd w:val="clear" w:color="auto" w:fill="FFFFFF"/>
        </w:rPr>
        <w:t xml:space="preserve"> process of adding a new node to the end of the list has five steps.</w:t>
      </w:r>
    </w:p>
    <w:p w14:paraId="484E267C" w14:textId="15DCC1DF" w:rsidR="00BD7014" w:rsidRDefault="00BD7014">
      <w:pPr>
        <w:rPr>
          <w:sz w:val="24"/>
          <w:szCs w:val="24"/>
          <w:shd w:val="clear" w:color="auto" w:fill="FFFFFF"/>
        </w:rPr>
      </w:pPr>
      <w:r w:rsidRPr="00BD7014">
        <w:rPr>
          <w:sz w:val="24"/>
          <w:szCs w:val="24"/>
          <w:shd w:val="clear" w:color="auto" w:fill="FFFFFF"/>
        </w:rPr>
        <w:drawing>
          <wp:inline distT="0" distB="0" distL="0" distR="0" wp14:anchorId="30914ED4" wp14:editId="5189D981">
            <wp:extent cx="4597636" cy="143517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597636" cy="1435174"/>
                    </a:xfrm>
                    <a:prstGeom prst="rect">
                      <a:avLst/>
                    </a:prstGeom>
                  </pic:spPr>
                </pic:pic>
              </a:graphicData>
            </a:graphic>
          </wp:inline>
        </w:drawing>
      </w:r>
    </w:p>
    <w:p w14:paraId="510640E2" w14:textId="36ED56CC" w:rsidR="00BD7014" w:rsidRDefault="00BD7014">
      <w:pPr>
        <w:rPr>
          <w:sz w:val="20"/>
          <w:szCs w:val="20"/>
          <w:shd w:val="clear" w:color="auto" w:fill="FFFFFF"/>
        </w:rPr>
      </w:pPr>
      <w:r>
        <w:rPr>
          <w:sz w:val="20"/>
          <w:szCs w:val="20"/>
          <w:shd w:val="clear" w:color="auto" w:fill="FFFFFF"/>
        </w:rPr>
        <w:t xml:space="preserve">All these steps are executed in the </w:t>
      </w:r>
      <w:r>
        <w:rPr>
          <w:rFonts w:ascii="Courier New" w:hAnsi="Courier New" w:cs="Courier New"/>
          <w:sz w:val="18"/>
          <w:szCs w:val="18"/>
          <w:shd w:val="clear" w:color="auto" w:fill="FFFFFF"/>
        </w:rPr>
        <w:t>if</w:t>
      </w:r>
      <w:r>
        <w:rPr>
          <w:sz w:val="20"/>
          <w:szCs w:val="20"/>
          <w:shd w:val="clear" w:color="auto" w:fill="FFFFFF"/>
        </w:rPr>
        <w:t xml:space="preserve"> clause of </w:t>
      </w:r>
      <w:proofErr w:type="spellStart"/>
      <w:proofErr w:type="gramStart"/>
      <w:r>
        <w:rPr>
          <w:rFonts w:ascii="Courier New" w:hAnsi="Courier New" w:cs="Courier New"/>
          <w:sz w:val="18"/>
          <w:szCs w:val="18"/>
          <w:shd w:val="clear" w:color="auto" w:fill="FFFFFF"/>
        </w:rPr>
        <w:t>addToTail</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(Figure 3.2). The </w:t>
      </w:r>
      <w:r>
        <w:rPr>
          <w:rFonts w:ascii="Courier New" w:hAnsi="Courier New" w:cs="Courier New"/>
          <w:sz w:val="18"/>
          <w:szCs w:val="18"/>
          <w:shd w:val="clear" w:color="auto" w:fill="FFFFFF"/>
        </w:rPr>
        <w:t>else</w:t>
      </w:r>
      <w:r>
        <w:rPr>
          <w:sz w:val="20"/>
          <w:szCs w:val="20"/>
          <w:shd w:val="clear" w:color="auto" w:fill="FFFFFF"/>
        </w:rPr>
        <w:t xml:space="preserve"> clause of this function is executed only if the linked list is empty. If this case were not included, the program may crash because in the </w:t>
      </w:r>
      <w:r>
        <w:rPr>
          <w:rFonts w:ascii="Courier New" w:hAnsi="Courier New" w:cs="Courier New"/>
          <w:sz w:val="18"/>
          <w:szCs w:val="18"/>
          <w:shd w:val="clear" w:color="auto" w:fill="FFFFFF"/>
        </w:rPr>
        <w:t>if</w:t>
      </w:r>
      <w:r>
        <w:rPr>
          <w:sz w:val="20"/>
          <w:szCs w:val="20"/>
          <w:shd w:val="clear" w:color="auto" w:fill="FFFFFF"/>
        </w:rPr>
        <w:t xml:space="preserve"> clause we make an as-</w:t>
      </w:r>
      <w:proofErr w:type="spellStart"/>
      <w:r>
        <w:rPr>
          <w:sz w:val="20"/>
          <w:szCs w:val="20"/>
          <w:shd w:val="clear" w:color="auto" w:fill="FFFFFF"/>
        </w:rPr>
        <w:t>signment</w:t>
      </w:r>
      <w:proofErr w:type="spellEnd"/>
      <w:r>
        <w:rPr>
          <w:sz w:val="20"/>
          <w:szCs w:val="20"/>
          <w:shd w:val="clear" w:color="auto" w:fill="FFFFFF"/>
        </w:rPr>
        <w:t xml:space="preserve"> to the </w:t>
      </w:r>
      <w:r>
        <w:rPr>
          <w:rFonts w:ascii="Courier New" w:hAnsi="Courier New" w:cs="Courier New"/>
          <w:sz w:val="18"/>
          <w:szCs w:val="18"/>
          <w:shd w:val="clear" w:color="auto" w:fill="FFFFFF"/>
        </w:rPr>
        <w:t>next</w:t>
      </w:r>
      <w:r>
        <w:rPr>
          <w:sz w:val="20"/>
          <w:szCs w:val="20"/>
          <w:shd w:val="clear" w:color="auto" w:fill="FFFFFF"/>
        </w:rPr>
        <w:t xml:space="preserve"> member of the node referred by </w:t>
      </w:r>
      <w:r>
        <w:rPr>
          <w:rFonts w:ascii="Courier New" w:hAnsi="Courier New" w:cs="Courier New"/>
          <w:sz w:val="18"/>
          <w:szCs w:val="18"/>
          <w:shd w:val="clear" w:color="auto" w:fill="FFFFFF"/>
        </w:rPr>
        <w:t>tail</w:t>
      </w:r>
      <w:r>
        <w:rPr>
          <w:sz w:val="20"/>
          <w:szCs w:val="20"/>
          <w:shd w:val="clear" w:color="auto" w:fill="FFFFFF"/>
        </w:rPr>
        <w:t xml:space="preserve">. In the case of an empty linked list, it is a pointer to a </w:t>
      </w:r>
      <w:proofErr w:type="spellStart"/>
      <w:r>
        <w:rPr>
          <w:sz w:val="20"/>
          <w:szCs w:val="20"/>
          <w:shd w:val="clear" w:color="auto" w:fill="FFFFFF"/>
        </w:rPr>
        <w:t>nonexisting</w:t>
      </w:r>
      <w:proofErr w:type="spellEnd"/>
      <w:r>
        <w:rPr>
          <w:sz w:val="20"/>
          <w:szCs w:val="20"/>
          <w:shd w:val="clear" w:color="auto" w:fill="FFFFFF"/>
        </w:rPr>
        <w:t xml:space="preserve"> data member of a </w:t>
      </w:r>
      <w:proofErr w:type="spellStart"/>
      <w:r>
        <w:rPr>
          <w:sz w:val="20"/>
          <w:szCs w:val="20"/>
          <w:shd w:val="clear" w:color="auto" w:fill="FFFFFF"/>
        </w:rPr>
        <w:t>nonexisting</w:t>
      </w:r>
      <w:proofErr w:type="spellEnd"/>
      <w:r>
        <w:rPr>
          <w:sz w:val="20"/>
          <w:szCs w:val="20"/>
          <w:shd w:val="clear" w:color="auto" w:fill="FFFFFF"/>
        </w:rPr>
        <w:t xml:space="preserve"> node.</w:t>
      </w:r>
    </w:p>
    <w:p w14:paraId="4A27A394" w14:textId="0D15F25B" w:rsidR="00BD7014" w:rsidRDefault="00BD7014">
      <w:pPr>
        <w:rPr>
          <w:sz w:val="24"/>
          <w:szCs w:val="24"/>
          <w:shd w:val="clear" w:color="auto" w:fill="FFFFFF"/>
        </w:rPr>
      </w:pPr>
      <w:r w:rsidRPr="00BD7014">
        <w:rPr>
          <w:sz w:val="24"/>
          <w:szCs w:val="24"/>
          <w:shd w:val="clear" w:color="auto" w:fill="FFFFFF"/>
        </w:rPr>
        <w:lastRenderedPageBreak/>
        <w:drawing>
          <wp:inline distT="0" distB="0" distL="0" distR="0" wp14:anchorId="624ACB52" wp14:editId="6A67041E">
            <wp:extent cx="5416828" cy="3695890"/>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9"/>
                    <a:stretch>
                      <a:fillRect/>
                    </a:stretch>
                  </pic:blipFill>
                  <pic:spPr>
                    <a:xfrm>
                      <a:off x="0" y="0"/>
                      <a:ext cx="5416828" cy="3695890"/>
                    </a:xfrm>
                    <a:prstGeom prst="rect">
                      <a:avLst/>
                    </a:prstGeom>
                  </pic:spPr>
                </pic:pic>
              </a:graphicData>
            </a:graphic>
          </wp:inline>
        </w:drawing>
      </w:r>
    </w:p>
    <w:p w14:paraId="1DFF3F6A" w14:textId="67F53D55" w:rsidR="00BD7014" w:rsidRDefault="00BD7014">
      <w:pPr>
        <w:rPr>
          <w:sz w:val="20"/>
          <w:szCs w:val="20"/>
          <w:shd w:val="clear" w:color="auto" w:fill="FFFFFF"/>
        </w:rPr>
      </w:pPr>
      <w:r>
        <w:rPr>
          <w:sz w:val="20"/>
          <w:szCs w:val="20"/>
          <w:shd w:val="clear" w:color="auto" w:fill="FFFFFF"/>
        </w:rPr>
        <w:t xml:space="preserve">The process of inserting a new node at the beginning of the list is very similar to the process of inserting a node at the end of the list. This is because the </w:t>
      </w:r>
      <w:proofErr w:type="spellStart"/>
      <w:r>
        <w:rPr>
          <w:sz w:val="20"/>
          <w:szCs w:val="20"/>
          <w:shd w:val="clear" w:color="auto" w:fill="FFFFFF"/>
        </w:rPr>
        <w:t>implemen-tation</w:t>
      </w:r>
      <w:proofErr w:type="spellEnd"/>
      <w:r>
        <w:rPr>
          <w:sz w:val="20"/>
          <w:szCs w:val="20"/>
          <w:shd w:val="clear" w:color="auto" w:fill="FFFFFF"/>
        </w:rPr>
        <w:t xml:space="preserve"> of </w:t>
      </w:r>
      <w:proofErr w:type="spellStart"/>
      <w:r>
        <w:rPr>
          <w:rFonts w:ascii="Courier New" w:hAnsi="Courier New" w:cs="Courier New"/>
          <w:sz w:val="18"/>
          <w:szCs w:val="18"/>
          <w:shd w:val="clear" w:color="auto" w:fill="FFFFFF"/>
        </w:rPr>
        <w:t>IntSLList</w:t>
      </w:r>
      <w:proofErr w:type="spellEnd"/>
      <w:r>
        <w:rPr>
          <w:sz w:val="20"/>
          <w:szCs w:val="20"/>
          <w:shd w:val="clear" w:color="auto" w:fill="FFFFFF"/>
        </w:rPr>
        <w:t xml:space="preserve"> uses two pointer members: </w:t>
      </w:r>
      <w:r>
        <w:rPr>
          <w:rFonts w:ascii="Courier New" w:hAnsi="Courier New" w:cs="Courier New"/>
          <w:sz w:val="18"/>
          <w:szCs w:val="18"/>
          <w:shd w:val="clear" w:color="auto" w:fill="FFFFFF"/>
        </w:rPr>
        <w:t>head</w:t>
      </w:r>
      <w:r>
        <w:rPr>
          <w:sz w:val="20"/>
          <w:szCs w:val="20"/>
          <w:shd w:val="clear" w:color="auto" w:fill="FFFFFF"/>
        </w:rPr>
        <w:t xml:space="preserve"> and </w:t>
      </w:r>
      <w:r>
        <w:rPr>
          <w:rFonts w:ascii="Courier New" w:hAnsi="Courier New" w:cs="Courier New"/>
          <w:sz w:val="18"/>
          <w:szCs w:val="18"/>
          <w:shd w:val="clear" w:color="auto" w:fill="FFFFFF"/>
        </w:rPr>
        <w:t>tail</w:t>
      </w:r>
      <w:r>
        <w:rPr>
          <w:sz w:val="20"/>
          <w:szCs w:val="20"/>
          <w:shd w:val="clear" w:color="auto" w:fill="FFFFFF"/>
        </w:rPr>
        <w:t xml:space="preserve">. For this reason, both </w:t>
      </w:r>
      <w:proofErr w:type="spellStart"/>
      <w:r>
        <w:rPr>
          <w:rFonts w:ascii="Courier New" w:hAnsi="Courier New" w:cs="Courier New"/>
          <w:sz w:val="18"/>
          <w:szCs w:val="18"/>
          <w:shd w:val="clear" w:color="auto" w:fill="FFFFFF"/>
        </w:rPr>
        <w:t>addToHead</w:t>
      </w:r>
      <w:proofErr w:type="spellEnd"/>
      <w:r>
        <w:rPr>
          <w:rFonts w:ascii="Courier New" w:hAnsi="Courier New" w:cs="Courier New"/>
          <w:sz w:val="18"/>
          <w:szCs w:val="18"/>
          <w:shd w:val="clear" w:color="auto" w:fill="FFFFFF"/>
        </w:rPr>
        <w:t>()</w:t>
      </w:r>
      <w:r>
        <w:rPr>
          <w:sz w:val="20"/>
          <w:szCs w:val="20"/>
          <w:shd w:val="clear" w:color="auto" w:fill="FFFFFF"/>
        </w:rPr>
        <w:t xml:space="preserve"> and </w:t>
      </w:r>
      <w:proofErr w:type="spellStart"/>
      <w:r>
        <w:rPr>
          <w:rFonts w:ascii="Courier New" w:hAnsi="Courier New" w:cs="Courier New"/>
          <w:sz w:val="18"/>
          <w:szCs w:val="18"/>
          <w:shd w:val="clear" w:color="auto" w:fill="FFFFFF"/>
        </w:rPr>
        <w:t>addToTail</w:t>
      </w:r>
      <w:proofErr w:type="spellEnd"/>
      <w:r>
        <w:rPr>
          <w:rFonts w:ascii="Courier New" w:hAnsi="Courier New" w:cs="Courier New"/>
          <w:sz w:val="18"/>
          <w:szCs w:val="18"/>
          <w:shd w:val="clear" w:color="auto" w:fill="FFFFFF"/>
        </w:rPr>
        <w:t>()</w:t>
      </w:r>
      <w:r>
        <w:rPr>
          <w:sz w:val="20"/>
          <w:szCs w:val="20"/>
          <w:shd w:val="clear" w:color="auto" w:fill="FFFFFF"/>
        </w:rPr>
        <w:t xml:space="preserve"> can be executed in constant time O(1); that is, regardless of the number of nodes in the list, the number of operations performed by these two member functions does not exceed some constant number c. Note that because the </w:t>
      </w:r>
      <w:r>
        <w:rPr>
          <w:rFonts w:ascii="Courier New" w:hAnsi="Courier New" w:cs="Courier New"/>
          <w:sz w:val="18"/>
          <w:szCs w:val="18"/>
          <w:shd w:val="clear" w:color="auto" w:fill="FFFFFF"/>
        </w:rPr>
        <w:t>head</w:t>
      </w:r>
      <w:r>
        <w:rPr>
          <w:sz w:val="20"/>
          <w:szCs w:val="20"/>
          <w:shd w:val="clear" w:color="auto" w:fill="FFFFFF"/>
        </w:rPr>
        <w:t xml:space="preserve"> pointer allows us to have access to a linked list, the </w:t>
      </w:r>
      <w:r>
        <w:rPr>
          <w:rFonts w:ascii="Courier New" w:hAnsi="Courier New" w:cs="Courier New"/>
          <w:sz w:val="18"/>
          <w:szCs w:val="18"/>
          <w:shd w:val="clear" w:color="auto" w:fill="FFFFFF"/>
        </w:rPr>
        <w:t>tail</w:t>
      </w:r>
      <w:r>
        <w:rPr>
          <w:sz w:val="20"/>
          <w:szCs w:val="20"/>
          <w:shd w:val="clear" w:color="auto" w:fill="FFFFFF"/>
        </w:rPr>
        <w:t xml:space="preserve"> pointer is not indispensable; its only role is to have immediate access to the last node of the list. With this access, a new node can be added easily at the end of the list. If the </w:t>
      </w:r>
      <w:proofErr w:type="spellStart"/>
      <w:r>
        <w:rPr>
          <w:rFonts w:ascii="Courier New" w:hAnsi="Courier New" w:cs="Courier New"/>
          <w:sz w:val="18"/>
          <w:szCs w:val="18"/>
          <w:shd w:val="clear" w:color="auto" w:fill="FFFFFF"/>
        </w:rPr>
        <w:t>tail</w:t>
      </w:r>
      <w:r>
        <w:rPr>
          <w:sz w:val="20"/>
          <w:szCs w:val="20"/>
          <w:shd w:val="clear" w:color="auto" w:fill="FFFFFF"/>
        </w:rPr>
        <w:t>pointer</w:t>
      </w:r>
      <w:proofErr w:type="spellEnd"/>
      <w:r>
        <w:rPr>
          <w:sz w:val="20"/>
          <w:szCs w:val="20"/>
          <w:shd w:val="clear" w:color="auto" w:fill="FFFFFF"/>
        </w:rPr>
        <w:t xml:space="preserve"> were not used, then adding a node at the end of the list would be more com-plicated because we would first have to reach the last node in order to attach a new node to it. This requires scanning the list and requires O(n) steps to finish; that is, it is linearly proportional to the length of the list. The process of scanning lists is </w:t>
      </w:r>
      <w:proofErr w:type="spellStart"/>
      <w:r>
        <w:rPr>
          <w:sz w:val="20"/>
          <w:szCs w:val="20"/>
          <w:shd w:val="clear" w:color="auto" w:fill="FFFFFF"/>
        </w:rPr>
        <w:t>illus-trated</w:t>
      </w:r>
      <w:proofErr w:type="spellEnd"/>
      <w:r>
        <w:rPr>
          <w:sz w:val="20"/>
          <w:szCs w:val="20"/>
          <w:shd w:val="clear" w:color="auto" w:fill="FFFFFF"/>
        </w:rPr>
        <w:t xml:space="preserve"> when discussing deletion of the last node.</w:t>
      </w:r>
    </w:p>
    <w:p w14:paraId="463ECB1B" w14:textId="7415B717" w:rsidR="00BD7014" w:rsidRPr="00BD7014" w:rsidRDefault="00BD7014">
      <w:pPr>
        <w:rPr>
          <w:sz w:val="24"/>
          <w:szCs w:val="24"/>
          <w:u w:val="single"/>
          <w:shd w:val="clear" w:color="auto" w:fill="FFFFFF"/>
        </w:rPr>
      </w:pPr>
      <w:r w:rsidRPr="00BD7014">
        <w:rPr>
          <w:sz w:val="24"/>
          <w:szCs w:val="24"/>
          <w:u w:val="single"/>
          <w:shd w:val="clear" w:color="auto" w:fill="FFFFFF"/>
        </w:rPr>
        <w:t>Ch 3.1.2 - Deletion</w:t>
      </w:r>
    </w:p>
    <w:p w14:paraId="00455C61" w14:textId="001DEA7D" w:rsidR="006E2748" w:rsidRDefault="006E2748">
      <w:pPr>
        <w:rPr>
          <w:rFonts w:cstheme="minorHAnsi"/>
          <w:sz w:val="24"/>
          <w:szCs w:val="24"/>
        </w:rPr>
      </w:pPr>
    </w:p>
    <w:p w14:paraId="16B97E13" w14:textId="55AFB72B" w:rsidR="00BD7014" w:rsidRDefault="00BD7014">
      <w:pPr>
        <w:rPr>
          <w:sz w:val="20"/>
          <w:szCs w:val="20"/>
          <w:shd w:val="clear" w:color="auto" w:fill="FFFFFF"/>
        </w:rPr>
      </w:pPr>
      <w:r>
        <w:rPr>
          <w:sz w:val="20"/>
          <w:szCs w:val="20"/>
          <w:shd w:val="clear" w:color="auto" w:fill="FFFFFF"/>
        </w:rPr>
        <w:t xml:space="preserve">One deletion operation consists of deleting a node at the beginning of the list and returning the value stored in it. This operation is implemented by the member </w:t>
      </w:r>
      <w:proofErr w:type="spellStart"/>
      <w:r>
        <w:rPr>
          <w:sz w:val="20"/>
          <w:szCs w:val="20"/>
          <w:shd w:val="clear" w:color="auto" w:fill="FFFFFF"/>
        </w:rPr>
        <w:t>func-tion</w:t>
      </w:r>
      <w:proofErr w:type="spellEnd"/>
      <w:r>
        <w:rPr>
          <w:sz w:val="20"/>
          <w:szCs w:val="20"/>
          <w:shd w:val="clear" w:color="auto" w:fill="FFFFFF"/>
        </w:rPr>
        <w:t xml:space="preserve"> </w:t>
      </w:r>
      <w:proofErr w:type="spellStart"/>
      <w:proofErr w:type="gramStart"/>
      <w:r>
        <w:rPr>
          <w:rFonts w:ascii="Courier New" w:hAnsi="Courier New" w:cs="Courier New"/>
          <w:sz w:val="18"/>
          <w:szCs w:val="18"/>
          <w:shd w:val="clear" w:color="auto" w:fill="FFFFFF"/>
        </w:rPr>
        <w:t>deleteFromHead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In this operation, the information from the first node is temporarily stored in a local variable </w:t>
      </w:r>
      <w:proofErr w:type="spellStart"/>
      <w:r>
        <w:rPr>
          <w:rFonts w:ascii="Courier New" w:hAnsi="Courier New" w:cs="Courier New"/>
          <w:sz w:val="18"/>
          <w:szCs w:val="18"/>
          <w:shd w:val="clear" w:color="auto" w:fill="FFFFFF"/>
        </w:rPr>
        <w:t>el</w:t>
      </w:r>
      <w:proofErr w:type="spellEnd"/>
      <w:r>
        <w:rPr>
          <w:sz w:val="20"/>
          <w:szCs w:val="20"/>
          <w:shd w:val="clear" w:color="auto" w:fill="FFFFFF"/>
        </w:rPr>
        <w:t xml:space="preserve">, and then </w:t>
      </w:r>
      <w:r>
        <w:rPr>
          <w:rFonts w:ascii="Courier New" w:hAnsi="Courier New" w:cs="Courier New"/>
          <w:sz w:val="18"/>
          <w:szCs w:val="18"/>
          <w:shd w:val="clear" w:color="auto" w:fill="FFFFFF"/>
        </w:rPr>
        <w:t>head</w:t>
      </w:r>
      <w:r>
        <w:rPr>
          <w:sz w:val="20"/>
          <w:szCs w:val="20"/>
          <w:shd w:val="clear" w:color="auto" w:fill="FFFFFF"/>
        </w:rPr>
        <w:t xml:space="preserve"> is reset so that what was the</w:t>
      </w:r>
      <w:r>
        <w:rPr>
          <w:sz w:val="20"/>
          <w:szCs w:val="20"/>
          <w:shd w:val="clear" w:color="auto" w:fill="FFFFFF"/>
        </w:rPr>
        <w:t xml:space="preserve"> </w:t>
      </w:r>
      <w:r>
        <w:rPr>
          <w:sz w:val="20"/>
          <w:szCs w:val="20"/>
          <w:shd w:val="clear" w:color="auto" w:fill="FFFFFF"/>
        </w:rPr>
        <w:t xml:space="preserve">second node becomes the first node. In this way, the former first node can be deleted in constant time </w:t>
      </w:r>
      <w:proofErr w:type="gramStart"/>
      <w:r>
        <w:rPr>
          <w:sz w:val="20"/>
          <w:szCs w:val="20"/>
          <w:shd w:val="clear" w:color="auto" w:fill="FFFFFF"/>
        </w:rPr>
        <w:t>O(</w:t>
      </w:r>
      <w:proofErr w:type="gramEnd"/>
      <w:r>
        <w:rPr>
          <w:sz w:val="20"/>
          <w:szCs w:val="20"/>
          <w:shd w:val="clear" w:color="auto" w:fill="FFFFFF"/>
        </w:rPr>
        <w:t>1) (Figure 3.6).</w:t>
      </w:r>
    </w:p>
    <w:p w14:paraId="5112CF27" w14:textId="705196A1" w:rsidR="00BD7014" w:rsidRDefault="00BD7014">
      <w:pPr>
        <w:rPr>
          <w:rFonts w:cstheme="minorHAnsi"/>
          <w:sz w:val="24"/>
          <w:szCs w:val="24"/>
        </w:rPr>
      </w:pPr>
      <w:r w:rsidRPr="00BD7014">
        <w:rPr>
          <w:rFonts w:cstheme="minorHAnsi"/>
          <w:sz w:val="24"/>
          <w:szCs w:val="24"/>
        </w:rPr>
        <w:lastRenderedPageBreak/>
        <w:drawing>
          <wp:inline distT="0" distB="0" distL="0" distR="0" wp14:anchorId="71F818F6" wp14:editId="55E293EC">
            <wp:extent cx="5448580" cy="2476627"/>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0"/>
                    <a:stretch>
                      <a:fillRect/>
                    </a:stretch>
                  </pic:blipFill>
                  <pic:spPr>
                    <a:xfrm>
                      <a:off x="0" y="0"/>
                      <a:ext cx="5448580" cy="2476627"/>
                    </a:xfrm>
                    <a:prstGeom prst="rect">
                      <a:avLst/>
                    </a:prstGeom>
                  </pic:spPr>
                </pic:pic>
              </a:graphicData>
            </a:graphic>
          </wp:inline>
        </w:drawing>
      </w:r>
    </w:p>
    <w:p w14:paraId="455B74A5" w14:textId="77777777" w:rsidR="00BD7014" w:rsidRDefault="00BD7014">
      <w:pPr>
        <w:rPr>
          <w:sz w:val="20"/>
          <w:szCs w:val="20"/>
          <w:shd w:val="clear" w:color="auto" w:fill="FFFFFF"/>
        </w:rPr>
      </w:pPr>
      <w:r>
        <w:rPr>
          <w:sz w:val="20"/>
          <w:szCs w:val="20"/>
          <w:shd w:val="clear" w:color="auto" w:fill="FFFFFF"/>
        </w:rPr>
        <w:t xml:space="preserve">Unlike before, there are now two special cases to consider. One case is when we attempt to remove a node from an empty linked list. If such an attempt is made, the program is very likely to crash, which we don’t want to happen. The caller should also know that such an attempt is made to perform a certain action. After all, if the caller expects a number to be returned from the call to </w:t>
      </w:r>
      <w:proofErr w:type="spellStart"/>
      <w:proofErr w:type="gramStart"/>
      <w:r>
        <w:rPr>
          <w:rFonts w:ascii="Courier New" w:hAnsi="Courier New" w:cs="Courier New"/>
          <w:sz w:val="18"/>
          <w:szCs w:val="18"/>
          <w:shd w:val="clear" w:color="auto" w:fill="FFFFFF"/>
        </w:rPr>
        <w:t>deleteFromHead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and no number can be returned, then the caller may be unable to accomplish some other operations.</w:t>
      </w:r>
    </w:p>
    <w:p w14:paraId="050C8CC9" w14:textId="6096BBD3" w:rsidR="00BD7014" w:rsidRDefault="00BD7014">
      <w:pPr>
        <w:rPr>
          <w:sz w:val="20"/>
          <w:szCs w:val="20"/>
          <w:shd w:val="clear" w:color="auto" w:fill="FFFFFF"/>
        </w:rPr>
      </w:pPr>
      <w:r>
        <w:rPr>
          <w:sz w:val="20"/>
          <w:szCs w:val="20"/>
          <w:shd w:val="clear" w:color="auto" w:fill="FFFFFF"/>
        </w:rPr>
        <w:t xml:space="preserve">There are several ways to approach this problem. One way is to use an </w:t>
      </w:r>
      <w:proofErr w:type="spellStart"/>
      <w:r>
        <w:rPr>
          <w:rFonts w:ascii="Courier New" w:hAnsi="Courier New" w:cs="Courier New"/>
          <w:sz w:val="18"/>
          <w:szCs w:val="18"/>
          <w:shd w:val="clear" w:color="auto" w:fill="FFFFFF"/>
        </w:rPr>
        <w:t>assert</w:t>
      </w:r>
      <w:r>
        <w:rPr>
          <w:sz w:val="20"/>
          <w:szCs w:val="20"/>
          <w:shd w:val="clear" w:color="auto" w:fill="FFFFFF"/>
        </w:rPr>
        <w:t>statement</w:t>
      </w:r>
      <w:proofErr w:type="spellEnd"/>
      <w:r>
        <w:rPr>
          <w:sz w:val="20"/>
          <w:szCs w:val="20"/>
          <w:shd w:val="clear" w:color="auto" w:fill="FFFFFF"/>
        </w:rPr>
        <w:t>:</w:t>
      </w:r>
    </w:p>
    <w:p w14:paraId="11B07E59" w14:textId="4FD839C2" w:rsidR="00BD7014" w:rsidRDefault="00BD7014">
      <w:pPr>
        <w:rPr>
          <w:rFonts w:cstheme="minorHAnsi"/>
          <w:sz w:val="24"/>
          <w:szCs w:val="24"/>
        </w:rPr>
      </w:pPr>
      <w:r w:rsidRPr="00BD7014">
        <w:rPr>
          <w:rFonts w:cstheme="minorHAnsi"/>
          <w:sz w:val="24"/>
          <w:szCs w:val="24"/>
        </w:rPr>
        <w:drawing>
          <wp:inline distT="0" distB="0" distL="0" distR="0" wp14:anchorId="17105CE6" wp14:editId="69C89A66">
            <wp:extent cx="4064209" cy="1009702"/>
            <wp:effectExtent l="0" t="0" r="0" b="0"/>
            <wp:docPr id="18" name="Picture 1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application&#10;&#10;Description automatically generated"/>
                    <pic:cNvPicPr/>
                  </pic:nvPicPr>
                  <pic:blipFill>
                    <a:blip r:embed="rId21"/>
                    <a:stretch>
                      <a:fillRect/>
                    </a:stretch>
                  </pic:blipFill>
                  <pic:spPr>
                    <a:xfrm>
                      <a:off x="0" y="0"/>
                      <a:ext cx="4064209" cy="1009702"/>
                    </a:xfrm>
                    <a:prstGeom prst="rect">
                      <a:avLst/>
                    </a:prstGeom>
                  </pic:spPr>
                </pic:pic>
              </a:graphicData>
            </a:graphic>
          </wp:inline>
        </w:drawing>
      </w:r>
    </w:p>
    <w:p w14:paraId="5CACBDEB" w14:textId="77777777" w:rsidR="00081D8D" w:rsidRDefault="00BD7014">
      <w:pPr>
        <w:rPr>
          <w:sz w:val="20"/>
          <w:szCs w:val="20"/>
          <w:shd w:val="clear" w:color="auto" w:fill="FFFFFF"/>
        </w:rPr>
      </w:pPr>
      <w:r>
        <w:rPr>
          <w:sz w:val="20"/>
          <w:szCs w:val="20"/>
          <w:shd w:val="clear" w:color="auto" w:fill="FFFFFF"/>
        </w:rPr>
        <w:t xml:space="preserve">The </w:t>
      </w:r>
      <w:r>
        <w:rPr>
          <w:rFonts w:ascii="Courier New" w:hAnsi="Courier New" w:cs="Courier New"/>
          <w:sz w:val="18"/>
          <w:szCs w:val="18"/>
          <w:shd w:val="clear" w:color="auto" w:fill="FFFFFF"/>
        </w:rPr>
        <w:t>assert</w:t>
      </w:r>
      <w:r>
        <w:rPr>
          <w:sz w:val="20"/>
          <w:szCs w:val="20"/>
          <w:shd w:val="clear" w:color="auto" w:fill="FFFFFF"/>
        </w:rPr>
        <w:t xml:space="preserve"> statement checks the </w:t>
      </w:r>
      <w:proofErr w:type="gramStart"/>
      <w:r>
        <w:rPr>
          <w:sz w:val="20"/>
          <w:szCs w:val="20"/>
          <w:shd w:val="clear" w:color="auto" w:fill="FFFFFF"/>
        </w:rPr>
        <w:t xml:space="preserve">condition </w:t>
      </w:r>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isEmpty</w:t>
      </w:r>
      <w:proofErr w:type="spellEnd"/>
      <w:proofErr w:type="gramEnd"/>
      <w:r>
        <w:rPr>
          <w:rFonts w:ascii="Courier New" w:hAnsi="Courier New" w:cs="Courier New"/>
          <w:sz w:val="18"/>
          <w:szCs w:val="18"/>
          <w:shd w:val="clear" w:color="auto" w:fill="FFFFFF"/>
        </w:rPr>
        <w:t>()</w:t>
      </w:r>
      <w:r>
        <w:rPr>
          <w:sz w:val="20"/>
          <w:szCs w:val="20"/>
          <w:shd w:val="clear" w:color="auto" w:fill="FFFFFF"/>
        </w:rPr>
        <w:t xml:space="preserve">, and if the condition is false, the program is aborted. This is a crude solution because the caller may wish to continue even if no number is returned from </w:t>
      </w:r>
      <w:proofErr w:type="spellStart"/>
      <w:proofErr w:type="gramStart"/>
      <w:r>
        <w:rPr>
          <w:rFonts w:ascii="Courier New" w:hAnsi="Courier New" w:cs="Courier New"/>
          <w:sz w:val="18"/>
          <w:szCs w:val="18"/>
          <w:shd w:val="clear" w:color="auto" w:fill="FFFFFF"/>
        </w:rPr>
        <w:t>deleteFromHead</w:t>
      </w:r>
      <w:proofErr w:type="spellEnd"/>
      <w:r>
        <w:rPr>
          <w:rFonts w:ascii="Courier New" w:hAnsi="Courier New" w:cs="Courier New"/>
          <w:sz w:val="18"/>
          <w:szCs w:val="18"/>
          <w:shd w:val="clear" w:color="auto" w:fill="FFFFFF"/>
        </w:rPr>
        <w:t>(</w:t>
      </w:r>
      <w:proofErr w:type="gramEnd"/>
      <w:r w:rsidR="00081D8D">
        <w:rPr>
          <w:rFonts w:ascii="Courier New" w:hAnsi="Courier New" w:cs="Courier New"/>
          <w:sz w:val="18"/>
          <w:szCs w:val="18"/>
          <w:shd w:val="clear" w:color="auto" w:fill="FFFFFF"/>
        </w:rPr>
        <w:t>)</w:t>
      </w:r>
      <w:r>
        <w:rPr>
          <w:sz w:val="20"/>
          <w:szCs w:val="20"/>
          <w:shd w:val="clear" w:color="auto" w:fill="FFFFFF"/>
        </w:rPr>
        <w:t>.</w:t>
      </w:r>
    </w:p>
    <w:p w14:paraId="352CA73C" w14:textId="69FED170" w:rsidR="00BD7014" w:rsidRDefault="00BD7014">
      <w:pPr>
        <w:rPr>
          <w:sz w:val="20"/>
          <w:szCs w:val="20"/>
          <w:shd w:val="clear" w:color="auto" w:fill="FFFFFF"/>
        </w:rPr>
      </w:pPr>
      <w:r>
        <w:rPr>
          <w:sz w:val="20"/>
          <w:szCs w:val="20"/>
          <w:shd w:val="clear" w:color="auto" w:fill="FFFFFF"/>
        </w:rPr>
        <w:t>Another solution is to throw an exception and catch it by the user, as in:</w:t>
      </w:r>
    </w:p>
    <w:p w14:paraId="6FB59332" w14:textId="57B13D4E" w:rsidR="00081D8D" w:rsidRDefault="00081D8D">
      <w:pPr>
        <w:rPr>
          <w:rFonts w:cstheme="minorHAnsi"/>
          <w:sz w:val="24"/>
          <w:szCs w:val="24"/>
        </w:rPr>
      </w:pPr>
      <w:r w:rsidRPr="00081D8D">
        <w:rPr>
          <w:rFonts w:cstheme="minorHAnsi"/>
          <w:sz w:val="24"/>
          <w:szCs w:val="24"/>
        </w:rPr>
        <w:drawing>
          <wp:inline distT="0" distB="0" distL="0" distR="0" wp14:anchorId="441FAC93" wp14:editId="0E2C61D1">
            <wp:extent cx="2425825" cy="111130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2425825" cy="1111307"/>
                    </a:xfrm>
                    <a:prstGeom prst="rect">
                      <a:avLst/>
                    </a:prstGeom>
                  </pic:spPr>
                </pic:pic>
              </a:graphicData>
            </a:graphic>
          </wp:inline>
        </w:drawing>
      </w:r>
    </w:p>
    <w:p w14:paraId="4589C3E2" w14:textId="272A4411" w:rsidR="00081D8D" w:rsidRDefault="00081D8D">
      <w:pPr>
        <w:rPr>
          <w:sz w:val="20"/>
          <w:szCs w:val="20"/>
          <w:shd w:val="clear" w:color="auto" w:fill="FFFFFF"/>
        </w:rPr>
      </w:pPr>
      <w:r>
        <w:rPr>
          <w:sz w:val="20"/>
          <w:szCs w:val="20"/>
          <w:shd w:val="clear" w:color="auto" w:fill="FFFFFF"/>
        </w:rPr>
        <w:t xml:space="preserve">The </w:t>
      </w:r>
      <w:r>
        <w:rPr>
          <w:rFonts w:ascii="Courier New" w:hAnsi="Courier New" w:cs="Courier New"/>
          <w:sz w:val="18"/>
          <w:szCs w:val="18"/>
          <w:shd w:val="clear" w:color="auto" w:fill="FFFFFF"/>
        </w:rPr>
        <w:t>throw</w:t>
      </w:r>
      <w:r>
        <w:rPr>
          <w:sz w:val="20"/>
          <w:szCs w:val="20"/>
          <w:shd w:val="clear" w:color="auto" w:fill="FFFFFF"/>
        </w:rPr>
        <w:t xml:space="preserve"> clause with the string argument is expected to have a matching </w:t>
      </w:r>
      <w:r>
        <w:rPr>
          <w:rFonts w:ascii="Courier New" w:hAnsi="Courier New" w:cs="Courier New"/>
          <w:sz w:val="18"/>
          <w:szCs w:val="18"/>
          <w:shd w:val="clear" w:color="auto" w:fill="FFFFFF"/>
        </w:rPr>
        <w:t>try-catch</w:t>
      </w:r>
      <w:r>
        <w:rPr>
          <w:sz w:val="20"/>
          <w:szCs w:val="20"/>
          <w:shd w:val="clear" w:color="auto" w:fill="FFFFFF"/>
        </w:rPr>
        <w:t xml:space="preserve"> clause in the caller (or caller’s caller, etc.) also with the string argument, which catches the exception, as in</w:t>
      </w:r>
    </w:p>
    <w:p w14:paraId="1B821AB1" w14:textId="52DFE388" w:rsidR="00081D8D" w:rsidRDefault="00081D8D">
      <w:pPr>
        <w:rPr>
          <w:rFonts w:cstheme="minorHAnsi"/>
          <w:sz w:val="24"/>
          <w:szCs w:val="24"/>
        </w:rPr>
      </w:pPr>
      <w:r w:rsidRPr="00081D8D">
        <w:rPr>
          <w:rFonts w:cstheme="minorHAnsi"/>
          <w:sz w:val="24"/>
          <w:szCs w:val="24"/>
        </w:rPr>
        <w:lastRenderedPageBreak/>
        <w:drawing>
          <wp:inline distT="0" distB="0" distL="0" distR="0" wp14:anchorId="6378951E" wp14:editId="23FD98E9">
            <wp:extent cx="2787793" cy="1587582"/>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3"/>
                    <a:stretch>
                      <a:fillRect/>
                    </a:stretch>
                  </pic:blipFill>
                  <pic:spPr>
                    <a:xfrm>
                      <a:off x="0" y="0"/>
                      <a:ext cx="2787793" cy="1587582"/>
                    </a:xfrm>
                    <a:prstGeom prst="rect">
                      <a:avLst/>
                    </a:prstGeom>
                  </pic:spPr>
                </pic:pic>
              </a:graphicData>
            </a:graphic>
          </wp:inline>
        </w:drawing>
      </w:r>
    </w:p>
    <w:p w14:paraId="45B3FA20" w14:textId="77777777" w:rsidR="00081D8D" w:rsidRDefault="00081D8D">
      <w:pPr>
        <w:rPr>
          <w:sz w:val="20"/>
          <w:szCs w:val="20"/>
          <w:shd w:val="clear" w:color="auto" w:fill="FFFFFF"/>
        </w:rPr>
      </w:pPr>
      <w:r>
        <w:rPr>
          <w:sz w:val="20"/>
          <w:szCs w:val="20"/>
          <w:shd w:val="clear" w:color="auto" w:fill="FFFFFF"/>
        </w:rPr>
        <w:t xml:space="preserve">This solution gives the caller some control over the abnormal situation with-out making it lethal to the program as with the use of the </w:t>
      </w:r>
      <w:r>
        <w:rPr>
          <w:rFonts w:ascii="Courier New" w:hAnsi="Courier New" w:cs="Courier New"/>
          <w:sz w:val="18"/>
          <w:szCs w:val="18"/>
          <w:shd w:val="clear" w:color="auto" w:fill="FFFFFF"/>
        </w:rPr>
        <w:t>assert</w:t>
      </w:r>
      <w:r>
        <w:rPr>
          <w:sz w:val="20"/>
          <w:szCs w:val="20"/>
          <w:shd w:val="clear" w:color="auto" w:fill="FFFFFF"/>
        </w:rPr>
        <w:t xml:space="preserve"> statement. The user is responsible for providing an exception handler in the form of the </w:t>
      </w:r>
      <w:r>
        <w:rPr>
          <w:rFonts w:ascii="Courier New" w:hAnsi="Courier New" w:cs="Courier New"/>
          <w:sz w:val="18"/>
          <w:szCs w:val="18"/>
          <w:shd w:val="clear" w:color="auto" w:fill="FFFFFF"/>
        </w:rPr>
        <w:t>try-</w:t>
      </w:r>
      <w:proofErr w:type="spellStart"/>
      <w:r>
        <w:rPr>
          <w:rFonts w:ascii="Courier New" w:hAnsi="Courier New" w:cs="Courier New"/>
          <w:sz w:val="18"/>
          <w:szCs w:val="18"/>
          <w:shd w:val="clear" w:color="auto" w:fill="FFFFFF"/>
        </w:rPr>
        <w:t>catch</w:t>
      </w:r>
      <w:r>
        <w:rPr>
          <w:sz w:val="20"/>
          <w:szCs w:val="20"/>
          <w:shd w:val="clear" w:color="auto" w:fill="FFFFFF"/>
        </w:rPr>
        <w:t>statement</w:t>
      </w:r>
      <w:proofErr w:type="spellEnd"/>
      <w:r>
        <w:rPr>
          <w:sz w:val="20"/>
          <w:szCs w:val="20"/>
          <w:shd w:val="clear" w:color="auto" w:fill="FFFFFF"/>
        </w:rPr>
        <w:t xml:space="preserve">, with the solution appropriate to the </w:t>
      </w:r>
      <w:proofErr w:type="gramStart"/>
      <w:r>
        <w:rPr>
          <w:sz w:val="20"/>
          <w:szCs w:val="20"/>
          <w:shd w:val="clear" w:color="auto" w:fill="FFFFFF"/>
        </w:rPr>
        <w:t>particular case</w:t>
      </w:r>
      <w:proofErr w:type="gramEnd"/>
      <w:r>
        <w:rPr>
          <w:sz w:val="20"/>
          <w:szCs w:val="20"/>
          <w:shd w:val="clear" w:color="auto" w:fill="FFFFFF"/>
        </w:rPr>
        <w:t xml:space="preserve">. If the statement is not provided, then the program crashes when the exception is thrown. The function </w:t>
      </w:r>
      <w:proofErr w:type="gramStart"/>
      <w:r>
        <w:rPr>
          <w:rFonts w:ascii="Courier New" w:hAnsi="Courier New" w:cs="Courier New"/>
          <w:sz w:val="18"/>
          <w:szCs w:val="18"/>
          <w:shd w:val="clear" w:color="auto" w:fill="FFFFFF"/>
        </w:rPr>
        <w:t>f(</w:t>
      </w:r>
      <w:proofErr w:type="gramEnd"/>
      <w:r>
        <w:rPr>
          <w:rFonts w:ascii="Courier New" w:hAnsi="Courier New" w:cs="Courier New"/>
          <w:sz w:val="18"/>
          <w:szCs w:val="18"/>
          <w:shd w:val="clear" w:color="auto" w:fill="FFFFFF"/>
        </w:rPr>
        <w:t>)</w:t>
      </w:r>
      <w:r>
        <w:rPr>
          <w:sz w:val="20"/>
          <w:szCs w:val="20"/>
          <w:shd w:val="clear" w:color="auto" w:fill="FFFFFF"/>
        </w:rPr>
        <w:t xml:space="preserve"> may only print a message that a list is empty when an attempt is made to delete a number from an empty list, another function </w:t>
      </w:r>
      <w:r>
        <w:rPr>
          <w:rFonts w:ascii="Courier New" w:hAnsi="Courier New" w:cs="Courier New"/>
          <w:sz w:val="18"/>
          <w:szCs w:val="18"/>
          <w:shd w:val="clear" w:color="auto" w:fill="FFFFFF"/>
        </w:rPr>
        <w:t>g()</w:t>
      </w:r>
      <w:r>
        <w:rPr>
          <w:sz w:val="20"/>
          <w:szCs w:val="20"/>
          <w:shd w:val="clear" w:color="auto" w:fill="FFFFFF"/>
        </w:rPr>
        <w:t xml:space="preserve"> may assign a certain value to </w:t>
      </w:r>
      <w:proofErr w:type="spellStart"/>
      <w:r>
        <w:rPr>
          <w:rFonts w:ascii="Courier New" w:hAnsi="Courier New" w:cs="Courier New"/>
          <w:sz w:val="18"/>
          <w:szCs w:val="18"/>
          <w:shd w:val="clear" w:color="auto" w:fill="FFFFFF"/>
        </w:rPr>
        <w:t>n</w:t>
      </w:r>
      <w:r>
        <w:rPr>
          <w:sz w:val="20"/>
          <w:szCs w:val="20"/>
          <w:shd w:val="clear" w:color="auto" w:fill="FFFFFF"/>
        </w:rPr>
        <w:t>in</w:t>
      </w:r>
      <w:proofErr w:type="spellEnd"/>
      <w:r>
        <w:rPr>
          <w:sz w:val="20"/>
          <w:szCs w:val="20"/>
          <w:shd w:val="clear" w:color="auto" w:fill="FFFFFF"/>
        </w:rPr>
        <w:t xml:space="preserve"> such a case, and yet another function </w:t>
      </w:r>
      <w:r>
        <w:rPr>
          <w:rFonts w:ascii="Courier New" w:hAnsi="Courier New" w:cs="Courier New"/>
          <w:sz w:val="18"/>
          <w:szCs w:val="18"/>
          <w:shd w:val="clear" w:color="auto" w:fill="FFFFFF"/>
        </w:rPr>
        <w:t>h()</w:t>
      </w:r>
      <w:r>
        <w:rPr>
          <w:sz w:val="20"/>
          <w:szCs w:val="20"/>
          <w:shd w:val="clear" w:color="auto" w:fill="FFFFFF"/>
        </w:rPr>
        <w:t xml:space="preserve"> may find such a situation detrimental to the program and abort the program altogether.</w:t>
      </w:r>
    </w:p>
    <w:p w14:paraId="7228BDC8" w14:textId="248F6928" w:rsidR="00081D8D" w:rsidRDefault="00081D8D">
      <w:pPr>
        <w:rPr>
          <w:sz w:val="20"/>
          <w:szCs w:val="20"/>
          <w:shd w:val="clear" w:color="auto" w:fill="FFFFFF"/>
        </w:rPr>
      </w:pPr>
      <w:r>
        <w:rPr>
          <w:sz w:val="20"/>
          <w:szCs w:val="20"/>
          <w:shd w:val="clear" w:color="auto" w:fill="FFFFFF"/>
        </w:rPr>
        <w:t>The idea that the user is responsible for providing an action in the case of an exception is also presumed in the implementation given in Figure 3.2. The mem-</w:t>
      </w:r>
      <w:proofErr w:type="spellStart"/>
      <w:r>
        <w:rPr>
          <w:sz w:val="20"/>
          <w:szCs w:val="20"/>
          <w:shd w:val="clear" w:color="auto" w:fill="FFFFFF"/>
        </w:rPr>
        <w:t>ber</w:t>
      </w:r>
      <w:proofErr w:type="spellEnd"/>
      <w:r>
        <w:rPr>
          <w:sz w:val="20"/>
          <w:szCs w:val="20"/>
          <w:shd w:val="clear" w:color="auto" w:fill="FFFFFF"/>
        </w:rPr>
        <w:t xml:space="preserve"> function assumes that the list is not empty. To prevent the program from crash-</w:t>
      </w:r>
      <w:proofErr w:type="spellStart"/>
      <w:r>
        <w:rPr>
          <w:sz w:val="20"/>
          <w:szCs w:val="20"/>
          <w:shd w:val="clear" w:color="auto" w:fill="FFFFFF"/>
        </w:rPr>
        <w:t>ing</w:t>
      </w:r>
      <w:proofErr w:type="spellEnd"/>
      <w:r>
        <w:rPr>
          <w:sz w:val="20"/>
          <w:szCs w:val="20"/>
          <w:shd w:val="clear" w:color="auto" w:fill="FFFFFF"/>
        </w:rPr>
        <w:t xml:space="preserve">, the member function </w:t>
      </w:r>
      <w:proofErr w:type="spellStart"/>
      <w:proofErr w:type="gramStart"/>
      <w:r>
        <w:rPr>
          <w:rFonts w:ascii="Courier New" w:hAnsi="Courier New" w:cs="Courier New"/>
          <w:sz w:val="18"/>
          <w:szCs w:val="18"/>
          <w:shd w:val="clear" w:color="auto" w:fill="FFFFFF"/>
        </w:rPr>
        <w:t>isEmpty</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is added to the </w:t>
      </w:r>
      <w:proofErr w:type="spellStart"/>
      <w:r>
        <w:rPr>
          <w:rFonts w:ascii="Courier New" w:hAnsi="Courier New" w:cs="Courier New"/>
          <w:sz w:val="18"/>
          <w:szCs w:val="18"/>
          <w:shd w:val="clear" w:color="auto" w:fill="FFFFFF"/>
        </w:rPr>
        <w:t>IntSLList</w:t>
      </w:r>
      <w:proofErr w:type="spellEnd"/>
      <w:r>
        <w:rPr>
          <w:sz w:val="20"/>
          <w:szCs w:val="20"/>
          <w:shd w:val="clear" w:color="auto" w:fill="FFFFFF"/>
        </w:rPr>
        <w:t xml:space="preserve"> class, and the user should use it as in:</w:t>
      </w:r>
    </w:p>
    <w:p w14:paraId="2CC1DA9B" w14:textId="354DBFB1" w:rsidR="00081D8D" w:rsidRDefault="00081D8D">
      <w:pPr>
        <w:rPr>
          <w:rFonts w:cstheme="minorHAnsi"/>
          <w:sz w:val="24"/>
          <w:szCs w:val="24"/>
        </w:rPr>
      </w:pPr>
      <w:r w:rsidRPr="00081D8D">
        <w:rPr>
          <w:rFonts w:cstheme="minorHAnsi"/>
          <w:sz w:val="24"/>
          <w:szCs w:val="24"/>
        </w:rPr>
        <w:drawing>
          <wp:inline distT="0" distB="0" distL="0" distR="0" wp14:anchorId="0D0696C3" wp14:editId="50D277E0">
            <wp:extent cx="2228965" cy="520727"/>
            <wp:effectExtent l="0" t="0" r="0" b="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4"/>
                    <a:stretch>
                      <a:fillRect/>
                    </a:stretch>
                  </pic:blipFill>
                  <pic:spPr>
                    <a:xfrm>
                      <a:off x="0" y="0"/>
                      <a:ext cx="2228965" cy="520727"/>
                    </a:xfrm>
                    <a:prstGeom prst="rect">
                      <a:avLst/>
                    </a:prstGeom>
                  </pic:spPr>
                </pic:pic>
              </a:graphicData>
            </a:graphic>
          </wp:inline>
        </w:drawing>
      </w:r>
    </w:p>
    <w:p w14:paraId="02BFB1B0" w14:textId="73611E68" w:rsidR="00081D8D" w:rsidRDefault="00081D8D">
      <w:pPr>
        <w:rPr>
          <w:sz w:val="20"/>
          <w:szCs w:val="20"/>
          <w:shd w:val="clear" w:color="auto" w:fill="FFFFFF"/>
        </w:rPr>
      </w:pPr>
      <w:r>
        <w:rPr>
          <w:sz w:val="20"/>
          <w:szCs w:val="20"/>
          <w:shd w:val="clear" w:color="auto" w:fill="FFFFFF"/>
        </w:rPr>
        <w:t xml:space="preserve">Note that including a similar </w:t>
      </w:r>
      <w:r>
        <w:rPr>
          <w:rFonts w:ascii="Courier New" w:hAnsi="Courier New" w:cs="Courier New"/>
          <w:sz w:val="18"/>
          <w:szCs w:val="18"/>
          <w:shd w:val="clear" w:color="auto" w:fill="FFFFFF"/>
        </w:rPr>
        <w:t>if</w:t>
      </w:r>
      <w:r>
        <w:rPr>
          <w:sz w:val="20"/>
          <w:szCs w:val="20"/>
          <w:shd w:val="clear" w:color="auto" w:fill="FFFFFF"/>
        </w:rPr>
        <w:t xml:space="preserve"> statement in </w:t>
      </w:r>
      <w:proofErr w:type="spellStart"/>
      <w:proofErr w:type="gramStart"/>
      <w:r>
        <w:rPr>
          <w:rFonts w:ascii="Courier New" w:hAnsi="Courier New" w:cs="Courier New"/>
          <w:sz w:val="18"/>
          <w:szCs w:val="18"/>
          <w:shd w:val="clear" w:color="auto" w:fill="FFFFFF"/>
        </w:rPr>
        <w:t>deleteFromHead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does not solve the problem. Consider this code:</w:t>
      </w:r>
    </w:p>
    <w:p w14:paraId="6FD87949" w14:textId="1CD3D086" w:rsidR="00081D8D" w:rsidRDefault="00081D8D">
      <w:pPr>
        <w:rPr>
          <w:rFonts w:cstheme="minorHAnsi"/>
          <w:sz w:val="24"/>
          <w:szCs w:val="24"/>
        </w:rPr>
      </w:pPr>
      <w:r w:rsidRPr="00081D8D">
        <w:rPr>
          <w:rFonts w:cstheme="minorHAnsi"/>
          <w:sz w:val="24"/>
          <w:szCs w:val="24"/>
        </w:rPr>
        <w:drawing>
          <wp:inline distT="0" distB="0" distL="0" distR="0" wp14:anchorId="657D85BA" wp14:editId="1B801C8B">
            <wp:extent cx="3505380" cy="1320868"/>
            <wp:effectExtent l="0" t="0" r="0" b="0"/>
            <wp:docPr id="22" name="Picture 2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application&#10;&#10;Description automatically generated"/>
                    <pic:cNvPicPr/>
                  </pic:nvPicPr>
                  <pic:blipFill>
                    <a:blip r:embed="rId25"/>
                    <a:stretch>
                      <a:fillRect/>
                    </a:stretch>
                  </pic:blipFill>
                  <pic:spPr>
                    <a:xfrm>
                      <a:off x="0" y="0"/>
                      <a:ext cx="3505380" cy="1320868"/>
                    </a:xfrm>
                    <a:prstGeom prst="rect">
                      <a:avLst/>
                    </a:prstGeom>
                  </pic:spPr>
                </pic:pic>
              </a:graphicData>
            </a:graphic>
          </wp:inline>
        </w:drawing>
      </w:r>
    </w:p>
    <w:p w14:paraId="3A9554C1" w14:textId="77777777" w:rsidR="00081D8D" w:rsidRDefault="00081D8D">
      <w:pPr>
        <w:rPr>
          <w:sz w:val="20"/>
          <w:szCs w:val="20"/>
          <w:shd w:val="clear" w:color="auto" w:fill="FFFFFF"/>
        </w:rPr>
      </w:pPr>
      <w:r>
        <w:rPr>
          <w:sz w:val="20"/>
          <w:szCs w:val="20"/>
          <w:shd w:val="clear" w:color="auto" w:fill="FFFFFF"/>
        </w:rPr>
        <w:t xml:space="preserve">If an </w:t>
      </w:r>
      <w:r>
        <w:rPr>
          <w:rFonts w:ascii="Courier New" w:hAnsi="Courier New" w:cs="Courier New"/>
          <w:sz w:val="18"/>
          <w:szCs w:val="18"/>
          <w:shd w:val="clear" w:color="auto" w:fill="FFFFFF"/>
        </w:rPr>
        <w:t>if</w:t>
      </w:r>
      <w:r>
        <w:rPr>
          <w:sz w:val="20"/>
          <w:szCs w:val="20"/>
          <w:shd w:val="clear" w:color="auto" w:fill="FFFFFF"/>
        </w:rPr>
        <w:t xml:space="preserve"> statement is added, then the </w:t>
      </w:r>
      <w:r>
        <w:rPr>
          <w:rFonts w:ascii="Courier New" w:hAnsi="Courier New" w:cs="Courier New"/>
          <w:sz w:val="18"/>
          <w:szCs w:val="18"/>
          <w:shd w:val="clear" w:color="auto" w:fill="FFFFFF"/>
        </w:rPr>
        <w:t>else</w:t>
      </w:r>
      <w:r>
        <w:rPr>
          <w:sz w:val="20"/>
          <w:szCs w:val="20"/>
          <w:shd w:val="clear" w:color="auto" w:fill="FFFFFF"/>
        </w:rPr>
        <w:t xml:space="preserve"> clause must also be added; otherwise, the program does not compile because “not all control paths return a value.” But now, if 0 is returned, the caller does not know whether the returned 0 is a sign of failure or if it is a literal 0 retrieved from the list. To avoid any confusion, the caller must use an</w:t>
      </w:r>
      <w:r>
        <w:rPr>
          <w:sz w:val="20"/>
          <w:szCs w:val="20"/>
          <w:shd w:val="clear" w:color="auto" w:fill="FFFFFF"/>
        </w:rPr>
        <w:t xml:space="preserve"> </w:t>
      </w:r>
      <w:r>
        <w:rPr>
          <w:rFonts w:ascii="Courier New" w:hAnsi="Courier New" w:cs="Courier New"/>
          <w:sz w:val="18"/>
          <w:szCs w:val="18"/>
          <w:shd w:val="clear" w:color="auto" w:fill="FFFFFF"/>
        </w:rPr>
        <w:t>if</w:t>
      </w:r>
      <w:r>
        <w:rPr>
          <w:sz w:val="20"/>
          <w:szCs w:val="20"/>
          <w:shd w:val="clear" w:color="auto" w:fill="FFFFFF"/>
        </w:rPr>
        <w:t xml:space="preserve"> statement to test whether the list is empty before calling </w:t>
      </w:r>
      <w:proofErr w:type="spellStart"/>
      <w:proofErr w:type="gramStart"/>
      <w:r>
        <w:rPr>
          <w:rFonts w:ascii="Courier New" w:hAnsi="Courier New" w:cs="Courier New"/>
          <w:sz w:val="18"/>
          <w:szCs w:val="18"/>
          <w:shd w:val="clear" w:color="auto" w:fill="FFFFFF"/>
        </w:rPr>
        <w:t>deleteFromHead</w:t>
      </w:r>
      <w:proofErr w:type="spellEnd"/>
      <w:r>
        <w:rPr>
          <w:rFonts w:ascii="Courier New" w:hAnsi="Courier New" w:cs="Courier New"/>
          <w:sz w:val="18"/>
          <w:szCs w:val="18"/>
          <w:shd w:val="clear" w:color="auto" w:fill="FFFFFF"/>
        </w:rPr>
        <w:t>(</w:t>
      </w:r>
      <w:proofErr w:type="gramEnd"/>
      <w:r>
        <w:rPr>
          <w:rFonts w:ascii="Courier New" w:hAnsi="Courier New" w:cs="Courier New"/>
          <w:sz w:val="18"/>
          <w:szCs w:val="18"/>
          <w:shd w:val="clear" w:color="auto" w:fill="FFFFFF"/>
        </w:rPr>
        <w:t>)</w:t>
      </w:r>
      <w:r>
        <w:rPr>
          <w:sz w:val="20"/>
          <w:szCs w:val="20"/>
          <w:shd w:val="clear" w:color="auto" w:fill="FFFFFF"/>
        </w:rPr>
        <w:t xml:space="preserve">. In this way, one </w:t>
      </w:r>
      <w:r>
        <w:rPr>
          <w:rFonts w:ascii="Courier New" w:hAnsi="Courier New" w:cs="Courier New"/>
          <w:sz w:val="18"/>
          <w:szCs w:val="18"/>
          <w:shd w:val="clear" w:color="auto" w:fill="FFFFFF"/>
        </w:rPr>
        <w:t>if</w:t>
      </w:r>
      <w:r>
        <w:rPr>
          <w:sz w:val="20"/>
          <w:szCs w:val="20"/>
          <w:shd w:val="clear" w:color="auto" w:fill="FFFFFF"/>
        </w:rPr>
        <w:t xml:space="preserve"> statement would be redundant.</w:t>
      </w:r>
    </w:p>
    <w:p w14:paraId="04F357DC" w14:textId="0DE1495B" w:rsidR="00081D8D" w:rsidRDefault="00081D8D">
      <w:pPr>
        <w:rPr>
          <w:sz w:val="20"/>
          <w:szCs w:val="20"/>
          <w:shd w:val="clear" w:color="auto" w:fill="FFFFFF"/>
        </w:rPr>
      </w:pPr>
      <w:r>
        <w:rPr>
          <w:sz w:val="20"/>
          <w:szCs w:val="20"/>
          <w:shd w:val="clear" w:color="auto" w:fill="FFFFFF"/>
        </w:rPr>
        <w:t xml:space="preserve">To maintain uniformity in the interpretation of the return value, the last </w:t>
      </w:r>
      <w:proofErr w:type="spellStart"/>
      <w:r>
        <w:rPr>
          <w:sz w:val="20"/>
          <w:szCs w:val="20"/>
          <w:shd w:val="clear" w:color="auto" w:fill="FFFFFF"/>
        </w:rPr>
        <w:t>solu-tion</w:t>
      </w:r>
      <w:proofErr w:type="spellEnd"/>
      <w:r>
        <w:rPr>
          <w:sz w:val="20"/>
          <w:szCs w:val="20"/>
          <w:shd w:val="clear" w:color="auto" w:fill="FFFFFF"/>
        </w:rPr>
        <w:t xml:space="preserve"> can be modified so that instead of returning an integer, the function returns the pointer to an integer:</w:t>
      </w:r>
    </w:p>
    <w:p w14:paraId="16C7E85A" w14:textId="72705AE3" w:rsidR="00081D8D" w:rsidRDefault="00081D8D">
      <w:pPr>
        <w:rPr>
          <w:rFonts w:cstheme="minorHAnsi"/>
          <w:sz w:val="24"/>
          <w:szCs w:val="24"/>
        </w:rPr>
      </w:pPr>
      <w:r w:rsidRPr="00081D8D">
        <w:rPr>
          <w:rFonts w:cstheme="minorHAnsi"/>
          <w:sz w:val="24"/>
          <w:szCs w:val="24"/>
        </w:rPr>
        <w:lastRenderedPageBreak/>
        <w:drawing>
          <wp:inline distT="0" distB="0" distL="0" distR="0" wp14:anchorId="193E8D6C" wp14:editId="0FC4229B">
            <wp:extent cx="3543482" cy="1301817"/>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3543482" cy="1301817"/>
                    </a:xfrm>
                    <a:prstGeom prst="rect">
                      <a:avLst/>
                    </a:prstGeom>
                  </pic:spPr>
                </pic:pic>
              </a:graphicData>
            </a:graphic>
          </wp:inline>
        </w:drawing>
      </w:r>
    </w:p>
    <w:p w14:paraId="5B5BBAB6" w14:textId="77777777" w:rsidR="00081D8D" w:rsidRPr="007856FE" w:rsidRDefault="00081D8D">
      <w:pPr>
        <w:rPr>
          <w:rFonts w:cstheme="minorHAnsi"/>
          <w:sz w:val="24"/>
          <w:szCs w:val="24"/>
        </w:rPr>
      </w:pPr>
    </w:p>
    <w:p w14:paraId="74B604B3" w14:textId="71A4F0C0" w:rsidR="0078260D" w:rsidRDefault="0078260D">
      <w:pPr>
        <w:rPr>
          <w:b/>
          <w:bCs/>
          <w:sz w:val="24"/>
          <w:szCs w:val="24"/>
        </w:rPr>
      </w:pPr>
      <w:r>
        <w:rPr>
          <w:b/>
          <w:bCs/>
          <w:sz w:val="24"/>
          <w:szCs w:val="24"/>
        </w:rPr>
        <w:t>Ch 3.2 – Doubly Linked Lists</w:t>
      </w:r>
    </w:p>
    <w:p w14:paraId="5FB4E252" w14:textId="395B4546" w:rsidR="0078260D" w:rsidRDefault="0078260D">
      <w:pPr>
        <w:rPr>
          <w:b/>
          <w:bCs/>
          <w:sz w:val="24"/>
          <w:szCs w:val="24"/>
        </w:rPr>
      </w:pPr>
    </w:p>
    <w:p w14:paraId="7D7D4DF7" w14:textId="79E36D7A" w:rsidR="0078260D" w:rsidRDefault="0078260D">
      <w:pPr>
        <w:rPr>
          <w:b/>
          <w:bCs/>
          <w:sz w:val="24"/>
          <w:szCs w:val="24"/>
        </w:rPr>
      </w:pPr>
      <w:r>
        <w:rPr>
          <w:b/>
          <w:bCs/>
          <w:sz w:val="24"/>
          <w:szCs w:val="24"/>
        </w:rPr>
        <w:t>Ch 3.3 – Circular Linked Lists</w:t>
      </w:r>
    </w:p>
    <w:p w14:paraId="24EBD397" w14:textId="0620FB7C" w:rsidR="0078260D" w:rsidRDefault="0078260D">
      <w:pPr>
        <w:rPr>
          <w:b/>
          <w:bCs/>
          <w:sz w:val="24"/>
          <w:szCs w:val="24"/>
        </w:rPr>
      </w:pPr>
    </w:p>
    <w:p w14:paraId="3A5C7D4B" w14:textId="2AFD5F01" w:rsidR="0078260D" w:rsidRPr="0078260D" w:rsidRDefault="0078260D">
      <w:pPr>
        <w:rPr>
          <w:b/>
          <w:bCs/>
          <w:sz w:val="24"/>
          <w:szCs w:val="24"/>
        </w:rPr>
      </w:pPr>
      <w:r>
        <w:rPr>
          <w:b/>
          <w:bCs/>
          <w:sz w:val="24"/>
          <w:szCs w:val="24"/>
        </w:rPr>
        <w:t>Ch 3.7 – Lists in the Standard Template Library</w:t>
      </w:r>
    </w:p>
    <w:sectPr w:rsidR="0078260D" w:rsidRPr="0078260D" w:rsidSect="007856F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32"/>
    <w:rsid w:val="00081D8D"/>
    <w:rsid w:val="004C55E1"/>
    <w:rsid w:val="00680CB5"/>
    <w:rsid w:val="006E2748"/>
    <w:rsid w:val="0078260D"/>
    <w:rsid w:val="007856FE"/>
    <w:rsid w:val="00894755"/>
    <w:rsid w:val="009345EE"/>
    <w:rsid w:val="00946AC1"/>
    <w:rsid w:val="009C66AE"/>
    <w:rsid w:val="00A036BA"/>
    <w:rsid w:val="00BD7014"/>
    <w:rsid w:val="00D60B44"/>
    <w:rsid w:val="00D7145E"/>
    <w:rsid w:val="00E07EEE"/>
    <w:rsid w:val="00E420E9"/>
    <w:rsid w:val="00F86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7A2"/>
  <w15:chartTrackingRefBased/>
  <w15:docId w15:val="{DE74FCF2-8D51-44F9-8DB5-2B48A15B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Sajin</dc:creator>
  <cp:keywords/>
  <dc:description/>
  <cp:lastModifiedBy>Tahmid Sajin</cp:lastModifiedBy>
  <cp:revision>6</cp:revision>
  <dcterms:created xsi:type="dcterms:W3CDTF">2021-11-29T15:27:00Z</dcterms:created>
  <dcterms:modified xsi:type="dcterms:W3CDTF">2021-12-03T21:10:00Z</dcterms:modified>
</cp:coreProperties>
</file>